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22" w:rsidRDefault="00751337">
      <w:pPr>
        <w:pStyle w:val="BodyText"/>
        <w:spacing w:before="68" w:line="251" w:lineRule="auto"/>
        <w:ind w:left="1416" w:right="7595"/>
        <w:rPr>
          <w:spacing w:val="26"/>
          <w:w w:val="102"/>
        </w:rPr>
      </w:pPr>
      <w:r>
        <w:t>The</w:t>
      </w:r>
      <w:r>
        <w:rPr>
          <w:spacing w:val="20"/>
        </w:rPr>
        <w:t xml:space="preserve"> </w:t>
      </w:r>
      <w:r>
        <w:t>Hon</w:t>
      </w:r>
      <w:r>
        <w:rPr>
          <w:spacing w:val="21"/>
        </w:rPr>
        <w:t xml:space="preserve"> </w:t>
      </w:r>
      <w:r>
        <w:t>John</w:t>
      </w:r>
      <w:r>
        <w:rPr>
          <w:spacing w:val="21"/>
        </w:rPr>
        <w:t xml:space="preserve"> </w:t>
      </w:r>
      <w:r>
        <w:t>Brumby</w:t>
      </w:r>
    </w:p>
    <w:p w:rsidR="00B374F0" w:rsidRDefault="00751337">
      <w:pPr>
        <w:pStyle w:val="BodyText"/>
        <w:spacing w:before="68" w:line="251" w:lineRule="auto"/>
        <w:ind w:left="1416" w:right="7595"/>
      </w:pPr>
      <w:r>
        <w:t>Chair</w:t>
      </w:r>
    </w:p>
    <w:p w:rsidR="00B374F0" w:rsidRDefault="00751337">
      <w:pPr>
        <w:pStyle w:val="BodyText"/>
        <w:spacing w:line="251" w:lineRule="auto"/>
        <w:ind w:left="1416" w:right="4723"/>
      </w:pPr>
      <w:r>
        <w:t>Regional</w:t>
      </w:r>
      <w:r>
        <w:rPr>
          <w:spacing w:val="29"/>
        </w:rPr>
        <w:t xml:space="preserve"> </w:t>
      </w:r>
      <w:r>
        <w:t>Economic</w:t>
      </w:r>
      <w:r>
        <w:rPr>
          <w:spacing w:val="31"/>
        </w:rPr>
        <w:t xml:space="preserve"> </w:t>
      </w:r>
      <w:r>
        <w:t>Development</w:t>
      </w:r>
      <w:r>
        <w:rPr>
          <w:spacing w:val="30"/>
        </w:rPr>
        <w:t xml:space="preserve"> </w:t>
      </w:r>
      <w:r>
        <w:t>and</w:t>
      </w:r>
      <w:r>
        <w:rPr>
          <w:spacing w:val="31"/>
        </w:rPr>
        <w:t xml:space="preserve"> </w:t>
      </w:r>
      <w:r>
        <w:t>Services</w:t>
      </w:r>
      <w:r>
        <w:rPr>
          <w:spacing w:val="29"/>
        </w:rPr>
        <w:t xml:space="preserve"> </w:t>
      </w:r>
      <w:r>
        <w:t>Review</w:t>
      </w:r>
      <w:r>
        <w:rPr>
          <w:spacing w:val="26"/>
          <w:w w:val="102"/>
        </w:rPr>
        <w:t xml:space="preserve"> </w:t>
      </w:r>
      <w:r>
        <w:t xml:space="preserve">Email:  </w:t>
      </w:r>
      <w:r>
        <w:rPr>
          <w:spacing w:val="12"/>
        </w:rPr>
        <w:t xml:space="preserve"> </w:t>
      </w:r>
      <w:hyperlink r:id="rId8">
        <w:r>
          <w:rPr>
            <w:u w:val="single" w:color="000000"/>
          </w:rPr>
          <w:t>REDS.review@ecodev.vic.gov.au</w:t>
        </w:r>
      </w:hyperlink>
    </w:p>
    <w:p w:rsidR="00B374F0" w:rsidRDefault="00751337">
      <w:pPr>
        <w:pStyle w:val="BodyText"/>
        <w:spacing w:before="68"/>
        <w:ind w:left="0" w:right="1196"/>
        <w:jc w:val="right"/>
      </w:pPr>
      <w:r>
        <w:rPr>
          <w:spacing w:val="18"/>
        </w:rPr>
        <w:t xml:space="preserve"> </w:t>
      </w:r>
      <w:r>
        <w:t>May</w:t>
      </w:r>
      <w:r>
        <w:rPr>
          <w:spacing w:val="18"/>
        </w:rPr>
        <w:t xml:space="preserve"> </w:t>
      </w:r>
      <w:r>
        <w:rPr>
          <w:spacing w:val="1"/>
        </w:rPr>
        <w:t>2015</w:t>
      </w:r>
    </w:p>
    <w:p w:rsidR="00B374F0" w:rsidRDefault="00751337" w:rsidP="00574622">
      <w:pPr>
        <w:pStyle w:val="BodyText"/>
        <w:spacing w:before="68" w:after="240"/>
        <w:ind w:left="1416"/>
      </w:pPr>
      <w:r>
        <w:t>Dear</w:t>
      </w:r>
      <w:r>
        <w:rPr>
          <w:spacing w:val="22"/>
        </w:rPr>
        <w:t xml:space="preserve"> </w:t>
      </w:r>
      <w:r>
        <w:t>Mr</w:t>
      </w:r>
      <w:r>
        <w:rPr>
          <w:spacing w:val="22"/>
        </w:rPr>
        <w:t xml:space="preserve"> </w:t>
      </w:r>
      <w:r>
        <w:t>Brumby</w:t>
      </w:r>
    </w:p>
    <w:p w:rsidR="00B374F0" w:rsidRDefault="00751337" w:rsidP="00574622">
      <w:pPr>
        <w:pStyle w:val="BodyText"/>
        <w:spacing w:after="240" w:line="251" w:lineRule="auto"/>
        <w:ind w:left="1416" w:right="1295"/>
      </w:pPr>
      <w:r>
        <w:t>It</w:t>
      </w:r>
      <w:r>
        <w:rPr>
          <w:spacing w:val="15"/>
        </w:rPr>
        <w:t xml:space="preserve"> </w:t>
      </w:r>
      <w:r>
        <w:t>is</w:t>
      </w:r>
      <w:r>
        <w:rPr>
          <w:spacing w:val="15"/>
        </w:rPr>
        <w:t xml:space="preserve"> </w:t>
      </w:r>
      <w:r>
        <w:t>with</w:t>
      </w:r>
      <w:r>
        <w:rPr>
          <w:spacing w:val="17"/>
        </w:rPr>
        <w:t xml:space="preserve"> </w:t>
      </w:r>
      <w:r>
        <w:t>great</w:t>
      </w:r>
      <w:r>
        <w:rPr>
          <w:spacing w:val="15"/>
        </w:rPr>
        <w:t xml:space="preserve"> </w:t>
      </w:r>
      <w:r>
        <w:t>pleasure</w:t>
      </w:r>
      <w:r>
        <w:rPr>
          <w:spacing w:val="16"/>
        </w:rPr>
        <w:t xml:space="preserve"> </w:t>
      </w:r>
      <w:r>
        <w:t>that</w:t>
      </w:r>
      <w:r>
        <w:rPr>
          <w:spacing w:val="16"/>
        </w:rPr>
        <w:t xml:space="preserve"> </w:t>
      </w:r>
      <w:r>
        <w:t>I</w:t>
      </w:r>
      <w:r>
        <w:rPr>
          <w:spacing w:val="15"/>
        </w:rPr>
        <w:t xml:space="preserve"> </w:t>
      </w:r>
      <w:r>
        <w:t>forward</w:t>
      </w:r>
      <w:r>
        <w:rPr>
          <w:spacing w:val="16"/>
        </w:rPr>
        <w:t xml:space="preserve"> </w:t>
      </w:r>
      <w:r>
        <w:t>to</w:t>
      </w:r>
      <w:r>
        <w:rPr>
          <w:spacing w:val="17"/>
        </w:rPr>
        <w:t xml:space="preserve"> </w:t>
      </w:r>
      <w:r>
        <w:t>you</w:t>
      </w:r>
      <w:r>
        <w:rPr>
          <w:spacing w:val="16"/>
        </w:rPr>
        <w:t xml:space="preserve"> </w:t>
      </w:r>
      <w:r>
        <w:t>Deakin</w:t>
      </w:r>
      <w:r>
        <w:rPr>
          <w:spacing w:val="17"/>
        </w:rPr>
        <w:t xml:space="preserve"> </w:t>
      </w:r>
      <w:r>
        <w:t>University’s</w:t>
      </w:r>
      <w:r>
        <w:rPr>
          <w:spacing w:val="15"/>
        </w:rPr>
        <w:t xml:space="preserve"> </w:t>
      </w:r>
      <w:r>
        <w:t>submission</w:t>
      </w:r>
      <w:r>
        <w:rPr>
          <w:spacing w:val="17"/>
        </w:rPr>
        <w:t xml:space="preserve"> </w:t>
      </w:r>
      <w:r>
        <w:t>to</w:t>
      </w:r>
      <w:r>
        <w:rPr>
          <w:spacing w:val="16"/>
        </w:rPr>
        <w:t xml:space="preserve"> </w:t>
      </w:r>
      <w:r>
        <w:t>the</w:t>
      </w:r>
      <w:r>
        <w:rPr>
          <w:spacing w:val="17"/>
        </w:rPr>
        <w:t xml:space="preserve"> </w:t>
      </w:r>
      <w:r>
        <w:t>Regional</w:t>
      </w:r>
      <w:r>
        <w:rPr>
          <w:spacing w:val="58"/>
          <w:w w:val="103"/>
        </w:rPr>
        <w:t xml:space="preserve"> </w:t>
      </w:r>
      <w:r>
        <w:t>Economic</w:t>
      </w:r>
      <w:r>
        <w:rPr>
          <w:spacing w:val="29"/>
        </w:rPr>
        <w:t xml:space="preserve"> </w:t>
      </w:r>
      <w:r>
        <w:t>Development</w:t>
      </w:r>
      <w:r>
        <w:rPr>
          <w:spacing w:val="29"/>
        </w:rPr>
        <w:t xml:space="preserve"> </w:t>
      </w:r>
      <w:r>
        <w:t>and</w:t>
      </w:r>
      <w:r>
        <w:rPr>
          <w:spacing w:val="30"/>
        </w:rPr>
        <w:t xml:space="preserve"> </w:t>
      </w:r>
      <w:r>
        <w:t>Services</w:t>
      </w:r>
      <w:r>
        <w:rPr>
          <w:spacing w:val="29"/>
        </w:rPr>
        <w:t xml:space="preserve"> </w:t>
      </w:r>
      <w:r>
        <w:t>Review.</w:t>
      </w:r>
    </w:p>
    <w:p w:rsidR="00B374F0" w:rsidRDefault="00751337" w:rsidP="00574622">
      <w:pPr>
        <w:pStyle w:val="BodyText"/>
        <w:spacing w:after="240" w:line="251" w:lineRule="auto"/>
        <w:ind w:left="1416" w:right="1295"/>
      </w:pPr>
      <w:r>
        <w:t>The</w:t>
      </w:r>
      <w:r>
        <w:rPr>
          <w:spacing w:val="20"/>
        </w:rPr>
        <w:t xml:space="preserve"> </w:t>
      </w:r>
      <w:r>
        <w:t>challenge</w:t>
      </w:r>
      <w:r>
        <w:rPr>
          <w:spacing w:val="21"/>
        </w:rPr>
        <w:t xml:space="preserve"> </w:t>
      </w:r>
      <w:r>
        <w:t>of</w:t>
      </w:r>
      <w:r>
        <w:rPr>
          <w:spacing w:val="19"/>
        </w:rPr>
        <w:t xml:space="preserve"> </w:t>
      </w:r>
      <w:r>
        <w:t>transitioning</w:t>
      </w:r>
      <w:r>
        <w:rPr>
          <w:spacing w:val="21"/>
        </w:rPr>
        <w:t xml:space="preserve"> </w:t>
      </w:r>
      <w:r>
        <w:t>to</w:t>
      </w:r>
      <w:r>
        <w:rPr>
          <w:spacing w:val="21"/>
        </w:rPr>
        <w:t xml:space="preserve"> </w:t>
      </w:r>
      <w:r>
        <w:t>the</w:t>
      </w:r>
      <w:r>
        <w:rPr>
          <w:spacing w:val="20"/>
        </w:rPr>
        <w:t xml:space="preserve"> </w:t>
      </w:r>
      <w:r>
        <w:t>knowledge</w:t>
      </w:r>
      <w:r>
        <w:rPr>
          <w:spacing w:val="21"/>
        </w:rPr>
        <w:t xml:space="preserve"> </w:t>
      </w:r>
      <w:r>
        <w:t>industry</w:t>
      </w:r>
      <w:r>
        <w:rPr>
          <w:spacing w:val="20"/>
        </w:rPr>
        <w:t xml:space="preserve"> </w:t>
      </w:r>
      <w:r>
        <w:t>and</w:t>
      </w:r>
      <w:r>
        <w:rPr>
          <w:spacing w:val="21"/>
        </w:rPr>
        <w:t xml:space="preserve"> </w:t>
      </w:r>
      <w:r>
        <w:t>the</w:t>
      </w:r>
      <w:r>
        <w:rPr>
          <w:spacing w:val="21"/>
        </w:rPr>
        <w:t xml:space="preserve"> </w:t>
      </w:r>
      <w:r>
        <w:t>digital</w:t>
      </w:r>
      <w:r>
        <w:rPr>
          <w:spacing w:val="19"/>
        </w:rPr>
        <w:t xml:space="preserve"> </w:t>
      </w:r>
      <w:r>
        <w:t>economy</w:t>
      </w:r>
      <w:r>
        <w:rPr>
          <w:spacing w:val="21"/>
        </w:rPr>
        <w:t xml:space="preserve"> </w:t>
      </w:r>
      <w:r>
        <w:t>is</w:t>
      </w:r>
      <w:r>
        <w:rPr>
          <w:spacing w:val="19"/>
        </w:rPr>
        <w:t xml:space="preserve"> </w:t>
      </w:r>
      <w:r>
        <w:t>highlighted</w:t>
      </w:r>
      <w:r>
        <w:rPr>
          <w:spacing w:val="52"/>
          <w:w w:val="102"/>
        </w:rPr>
        <w:t xml:space="preserve"> </w:t>
      </w:r>
      <w:r>
        <w:t>almost</w:t>
      </w:r>
      <w:r>
        <w:rPr>
          <w:spacing w:val="16"/>
        </w:rPr>
        <w:t xml:space="preserve"> </w:t>
      </w:r>
      <w:r>
        <w:t>daily,</w:t>
      </w:r>
      <w:r>
        <w:rPr>
          <w:spacing w:val="17"/>
        </w:rPr>
        <w:t xml:space="preserve"> </w:t>
      </w:r>
      <w:r>
        <w:t>as</w:t>
      </w:r>
      <w:r>
        <w:rPr>
          <w:spacing w:val="16"/>
        </w:rPr>
        <w:t xml:space="preserve"> </w:t>
      </w:r>
      <w:r>
        <w:t>businesses</w:t>
      </w:r>
      <w:r>
        <w:rPr>
          <w:spacing w:val="17"/>
        </w:rPr>
        <w:t xml:space="preserve"> </w:t>
      </w:r>
      <w:r>
        <w:t>struggle</w:t>
      </w:r>
      <w:r>
        <w:rPr>
          <w:spacing w:val="17"/>
        </w:rPr>
        <w:t xml:space="preserve"> </w:t>
      </w:r>
      <w:r>
        <w:t>to</w:t>
      </w:r>
      <w:r>
        <w:rPr>
          <w:spacing w:val="18"/>
        </w:rPr>
        <w:t xml:space="preserve"> </w:t>
      </w:r>
      <w:r>
        <w:t>survive</w:t>
      </w:r>
      <w:r>
        <w:rPr>
          <w:spacing w:val="18"/>
        </w:rPr>
        <w:t xml:space="preserve"> </w:t>
      </w:r>
      <w:r>
        <w:t>in</w:t>
      </w:r>
      <w:r>
        <w:rPr>
          <w:spacing w:val="18"/>
        </w:rPr>
        <w:t xml:space="preserve"> </w:t>
      </w:r>
      <w:r>
        <w:t>an</w:t>
      </w:r>
      <w:r>
        <w:rPr>
          <w:spacing w:val="17"/>
        </w:rPr>
        <w:t xml:space="preserve"> </w:t>
      </w:r>
      <w:r>
        <w:t>economic</w:t>
      </w:r>
      <w:r>
        <w:rPr>
          <w:spacing w:val="18"/>
        </w:rPr>
        <w:t xml:space="preserve"> </w:t>
      </w:r>
      <w:r>
        <w:t>paradigm</w:t>
      </w:r>
      <w:r>
        <w:rPr>
          <w:spacing w:val="19"/>
        </w:rPr>
        <w:t xml:space="preserve"> </w:t>
      </w:r>
      <w:r>
        <w:t>which</w:t>
      </w:r>
      <w:r>
        <w:rPr>
          <w:spacing w:val="18"/>
        </w:rPr>
        <w:t xml:space="preserve"> </w:t>
      </w:r>
      <w:r>
        <w:t>turns</w:t>
      </w:r>
      <w:r>
        <w:rPr>
          <w:spacing w:val="16"/>
        </w:rPr>
        <w:t xml:space="preserve"> </w:t>
      </w:r>
      <w:r>
        <w:t>on</w:t>
      </w:r>
      <w:r>
        <w:rPr>
          <w:spacing w:val="18"/>
        </w:rPr>
        <w:t xml:space="preserve"> </w:t>
      </w:r>
      <w:r>
        <w:t>its</w:t>
      </w:r>
      <w:r>
        <w:rPr>
          <w:spacing w:val="17"/>
        </w:rPr>
        <w:t xml:space="preserve"> </w:t>
      </w:r>
      <w:r>
        <w:t>head</w:t>
      </w:r>
      <w:r>
        <w:rPr>
          <w:spacing w:val="66"/>
          <w:w w:val="102"/>
        </w:rPr>
        <w:t xml:space="preserve"> </w:t>
      </w:r>
      <w:r>
        <w:t>long</w:t>
      </w:r>
      <w:r>
        <w:rPr>
          <w:spacing w:val="21"/>
        </w:rPr>
        <w:t xml:space="preserve"> </w:t>
      </w:r>
      <w:r>
        <w:t>accepted</w:t>
      </w:r>
      <w:r>
        <w:rPr>
          <w:spacing w:val="21"/>
        </w:rPr>
        <w:t xml:space="preserve"> </w:t>
      </w:r>
      <w:r>
        <w:t>ways</w:t>
      </w:r>
      <w:r>
        <w:rPr>
          <w:spacing w:val="22"/>
        </w:rPr>
        <w:t xml:space="preserve"> </w:t>
      </w:r>
      <w:r>
        <w:t>of</w:t>
      </w:r>
      <w:r>
        <w:rPr>
          <w:spacing w:val="20"/>
        </w:rPr>
        <w:t xml:space="preserve"> </w:t>
      </w:r>
      <w:r>
        <w:t>doing</w:t>
      </w:r>
      <w:r>
        <w:rPr>
          <w:spacing w:val="22"/>
        </w:rPr>
        <w:t xml:space="preserve"> </w:t>
      </w:r>
      <w:r>
        <w:t>business.</w:t>
      </w:r>
      <w:r>
        <w:rPr>
          <w:spacing w:val="20"/>
        </w:rPr>
        <w:t xml:space="preserve"> </w:t>
      </w:r>
      <w:r>
        <w:t>Education</w:t>
      </w:r>
      <w:r>
        <w:rPr>
          <w:spacing w:val="21"/>
        </w:rPr>
        <w:t xml:space="preserve"> </w:t>
      </w:r>
      <w:r>
        <w:t>and</w:t>
      </w:r>
      <w:r>
        <w:rPr>
          <w:spacing w:val="22"/>
        </w:rPr>
        <w:t xml:space="preserve"> </w:t>
      </w:r>
      <w:r>
        <w:t>innovation</w:t>
      </w:r>
      <w:r>
        <w:rPr>
          <w:spacing w:val="21"/>
        </w:rPr>
        <w:t xml:space="preserve"> </w:t>
      </w:r>
      <w:r>
        <w:t>will</w:t>
      </w:r>
      <w:r>
        <w:rPr>
          <w:spacing w:val="20"/>
        </w:rPr>
        <w:t xml:space="preserve"> </w:t>
      </w:r>
      <w:r>
        <w:t>drive</w:t>
      </w:r>
      <w:r>
        <w:rPr>
          <w:spacing w:val="22"/>
        </w:rPr>
        <w:t xml:space="preserve"> </w:t>
      </w:r>
      <w:r>
        <w:t>the</w:t>
      </w:r>
      <w:r>
        <w:rPr>
          <w:spacing w:val="21"/>
        </w:rPr>
        <w:t xml:space="preserve"> </w:t>
      </w:r>
      <w:r>
        <w:t>productivity</w:t>
      </w:r>
      <w:r>
        <w:rPr>
          <w:spacing w:val="22"/>
        </w:rPr>
        <w:t xml:space="preserve"> </w:t>
      </w:r>
      <w:r>
        <w:t>and</w:t>
      </w:r>
      <w:r>
        <w:rPr>
          <w:spacing w:val="30"/>
          <w:w w:val="102"/>
        </w:rPr>
        <w:t xml:space="preserve"> </w:t>
      </w:r>
      <w:r>
        <w:t>economic</w:t>
      </w:r>
      <w:r>
        <w:rPr>
          <w:spacing w:val="20"/>
        </w:rPr>
        <w:t xml:space="preserve"> </w:t>
      </w:r>
      <w:r>
        <w:t>growth</w:t>
      </w:r>
      <w:r>
        <w:rPr>
          <w:spacing w:val="22"/>
        </w:rPr>
        <w:t xml:space="preserve"> </w:t>
      </w:r>
      <w:r>
        <w:t>regional</w:t>
      </w:r>
      <w:r>
        <w:rPr>
          <w:spacing w:val="21"/>
        </w:rPr>
        <w:t xml:space="preserve"> </w:t>
      </w:r>
      <w:r>
        <w:t>Victoria</w:t>
      </w:r>
      <w:r>
        <w:rPr>
          <w:spacing w:val="22"/>
        </w:rPr>
        <w:t xml:space="preserve"> </w:t>
      </w:r>
      <w:r>
        <w:t>needs</w:t>
      </w:r>
      <w:r>
        <w:rPr>
          <w:spacing w:val="20"/>
        </w:rPr>
        <w:t xml:space="preserve"> </w:t>
      </w:r>
      <w:r>
        <w:t>to</w:t>
      </w:r>
      <w:r>
        <w:rPr>
          <w:spacing w:val="22"/>
        </w:rPr>
        <w:t xml:space="preserve"> </w:t>
      </w:r>
      <w:r>
        <w:t>thrive</w:t>
      </w:r>
      <w:r>
        <w:rPr>
          <w:spacing w:val="22"/>
        </w:rPr>
        <w:t xml:space="preserve"> </w:t>
      </w:r>
      <w:r>
        <w:t>and</w:t>
      </w:r>
      <w:r>
        <w:rPr>
          <w:spacing w:val="22"/>
        </w:rPr>
        <w:t xml:space="preserve"> </w:t>
      </w:r>
      <w:r>
        <w:t>regional</w:t>
      </w:r>
      <w:r>
        <w:rPr>
          <w:spacing w:val="21"/>
        </w:rPr>
        <w:t xml:space="preserve"> </w:t>
      </w:r>
      <w:r>
        <w:t>universities</w:t>
      </w:r>
      <w:r>
        <w:rPr>
          <w:spacing w:val="22"/>
        </w:rPr>
        <w:t xml:space="preserve"> </w:t>
      </w:r>
      <w:r>
        <w:t>generate</w:t>
      </w:r>
      <w:r>
        <w:rPr>
          <w:spacing w:val="22"/>
        </w:rPr>
        <w:t xml:space="preserve"> </w:t>
      </w:r>
      <w:r>
        <w:t>the</w:t>
      </w:r>
      <w:r>
        <w:rPr>
          <w:spacing w:val="22"/>
        </w:rPr>
        <w:t xml:space="preserve"> </w:t>
      </w:r>
      <w:r>
        <w:t>new</w:t>
      </w:r>
      <w:r>
        <w:rPr>
          <w:spacing w:val="54"/>
          <w:w w:val="102"/>
        </w:rPr>
        <w:t xml:space="preserve"> </w:t>
      </w:r>
      <w:r>
        <w:t>ideas,</w:t>
      </w:r>
      <w:r>
        <w:rPr>
          <w:spacing w:val="16"/>
        </w:rPr>
        <w:t xml:space="preserve"> </w:t>
      </w:r>
      <w:r>
        <w:t>new</w:t>
      </w:r>
      <w:r>
        <w:rPr>
          <w:spacing w:val="19"/>
        </w:rPr>
        <w:t xml:space="preserve"> </w:t>
      </w:r>
      <w:r>
        <w:t>technologies</w:t>
      </w:r>
      <w:r>
        <w:rPr>
          <w:spacing w:val="18"/>
        </w:rPr>
        <w:t xml:space="preserve"> </w:t>
      </w:r>
      <w:r>
        <w:t>and</w:t>
      </w:r>
      <w:r>
        <w:rPr>
          <w:spacing w:val="18"/>
        </w:rPr>
        <w:t xml:space="preserve"> </w:t>
      </w:r>
      <w:r>
        <w:t>new</w:t>
      </w:r>
      <w:r>
        <w:rPr>
          <w:spacing w:val="19"/>
        </w:rPr>
        <w:t xml:space="preserve"> </w:t>
      </w:r>
      <w:r>
        <w:t>knowledge</w:t>
      </w:r>
      <w:r>
        <w:rPr>
          <w:spacing w:val="17"/>
        </w:rPr>
        <w:t xml:space="preserve"> </w:t>
      </w:r>
      <w:r>
        <w:t>which</w:t>
      </w:r>
      <w:r>
        <w:rPr>
          <w:spacing w:val="18"/>
        </w:rPr>
        <w:t xml:space="preserve"> </w:t>
      </w:r>
      <w:r>
        <w:t>will</w:t>
      </w:r>
      <w:r>
        <w:rPr>
          <w:spacing w:val="17"/>
        </w:rPr>
        <w:t xml:space="preserve"> </w:t>
      </w:r>
      <w:r>
        <w:t>ensure</w:t>
      </w:r>
      <w:r>
        <w:rPr>
          <w:spacing w:val="17"/>
        </w:rPr>
        <w:t xml:space="preserve"> </w:t>
      </w:r>
      <w:r>
        <w:t>Victoria</w:t>
      </w:r>
      <w:r>
        <w:rPr>
          <w:spacing w:val="18"/>
        </w:rPr>
        <w:t xml:space="preserve"> </w:t>
      </w:r>
      <w:r>
        <w:t>gets</w:t>
      </w:r>
      <w:r>
        <w:rPr>
          <w:spacing w:val="18"/>
        </w:rPr>
        <w:t xml:space="preserve"> </w:t>
      </w:r>
      <w:r>
        <w:t>the</w:t>
      </w:r>
      <w:r>
        <w:rPr>
          <w:spacing w:val="18"/>
        </w:rPr>
        <w:t xml:space="preserve"> </w:t>
      </w:r>
      <w:r>
        <w:t>skills</w:t>
      </w:r>
      <w:r>
        <w:rPr>
          <w:spacing w:val="17"/>
        </w:rPr>
        <w:t xml:space="preserve"> </w:t>
      </w:r>
      <w:r>
        <w:t>mix</w:t>
      </w:r>
      <w:r>
        <w:rPr>
          <w:spacing w:val="18"/>
        </w:rPr>
        <w:t xml:space="preserve"> </w:t>
      </w:r>
      <w:r>
        <w:t>right</w:t>
      </w:r>
      <w:r>
        <w:rPr>
          <w:spacing w:val="17"/>
        </w:rPr>
        <w:t xml:space="preserve"> </w:t>
      </w:r>
      <w:r>
        <w:t>for</w:t>
      </w:r>
      <w:r>
        <w:rPr>
          <w:spacing w:val="54"/>
          <w:w w:val="102"/>
        </w:rPr>
        <w:t xml:space="preserve"> </w:t>
      </w:r>
      <w:r>
        <w:t>the</w:t>
      </w:r>
      <w:r>
        <w:rPr>
          <w:spacing w:val="21"/>
        </w:rPr>
        <w:t xml:space="preserve"> </w:t>
      </w:r>
      <w:r>
        <w:t>workforce</w:t>
      </w:r>
      <w:r>
        <w:rPr>
          <w:spacing w:val="21"/>
        </w:rPr>
        <w:t xml:space="preserve"> </w:t>
      </w:r>
      <w:r>
        <w:t>of</w:t>
      </w:r>
      <w:r>
        <w:rPr>
          <w:spacing w:val="20"/>
        </w:rPr>
        <w:t xml:space="preserve"> </w:t>
      </w:r>
      <w:r>
        <w:t>the</w:t>
      </w:r>
      <w:r>
        <w:rPr>
          <w:spacing w:val="21"/>
        </w:rPr>
        <w:t xml:space="preserve"> </w:t>
      </w:r>
      <w:r>
        <w:t>future.</w:t>
      </w:r>
    </w:p>
    <w:p w:rsidR="00B374F0" w:rsidRDefault="00751337" w:rsidP="00574622">
      <w:pPr>
        <w:pStyle w:val="BodyText"/>
        <w:spacing w:after="240" w:line="251" w:lineRule="auto"/>
        <w:ind w:left="1416" w:right="1295"/>
      </w:pPr>
      <w:r>
        <w:t>Deakin</w:t>
      </w:r>
      <w:r>
        <w:rPr>
          <w:spacing w:val="26"/>
        </w:rPr>
        <w:t xml:space="preserve"> </w:t>
      </w:r>
      <w:r>
        <w:t>University</w:t>
      </w:r>
      <w:r>
        <w:rPr>
          <w:spacing w:val="26"/>
        </w:rPr>
        <w:t xml:space="preserve"> </w:t>
      </w:r>
      <w:r>
        <w:t>believes</w:t>
      </w:r>
      <w:r>
        <w:rPr>
          <w:spacing w:val="25"/>
        </w:rPr>
        <w:t xml:space="preserve"> </w:t>
      </w:r>
      <w:r>
        <w:t>that</w:t>
      </w:r>
      <w:r>
        <w:rPr>
          <w:spacing w:val="25"/>
        </w:rPr>
        <w:t xml:space="preserve"> </w:t>
      </w:r>
      <w:r>
        <w:t>stronger</w:t>
      </w:r>
      <w:r>
        <w:rPr>
          <w:spacing w:val="25"/>
        </w:rPr>
        <w:t xml:space="preserve"> </w:t>
      </w:r>
      <w:r>
        <w:t>collaboration</w:t>
      </w:r>
      <w:r>
        <w:rPr>
          <w:spacing w:val="27"/>
        </w:rPr>
        <w:t xml:space="preserve"> </w:t>
      </w:r>
      <w:r>
        <w:t>between</w:t>
      </w:r>
      <w:r>
        <w:rPr>
          <w:spacing w:val="26"/>
        </w:rPr>
        <w:t xml:space="preserve"> </w:t>
      </w:r>
      <w:r>
        <w:t>Victoria’s</w:t>
      </w:r>
      <w:r>
        <w:rPr>
          <w:spacing w:val="25"/>
        </w:rPr>
        <w:t xml:space="preserve"> </w:t>
      </w:r>
      <w:r>
        <w:t>regional</w:t>
      </w:r>
      <w:r>
        <w:rPr>
          <w:spacing w:val="25"/>
        </w:rPr>
        <w:t xml:space="preserve"> </w:t>
      </w:r>
      <w:r>
        <w:t>universities,</w:t>
      </w:r>
      <w:r>
        <w:rPr>
          <w:spacing w:val="82"/>
          <w:w w:val="102"/>
        </w:rPr>
        <w:t xml:space="preserve"> </w:t>
      </w:r>
      <w:r>
        <w:t>government</w:t>
      </w:r>
      <w:r>
        <w:rPr>
          <w:spacing w:val="20"/>
        </w:rPr>
        <w:t xml:space="preserve"> </w:t>
      </w:r>
      <w:r>
        <w:t>and</w:t>
      </w:r>
      <w:r>
        <w:rPr>
          <w:spacing w:val="23"/>
        </w:rPr>
        <w:t xml:space="preserve"> </w:t>
      </w:r>
      <w:r>
        <w:t>industry</w:t>
      </w:r>
      <w:r>
        <w:rPr>
          <w:spacing w:val="22"/>
        </w:rPr>
        <w:t xml:space="preserve"> </w:t>
      </w:r>
      <w:r>
        <w:t>is</w:t>
      </w:r>
      <w:r>
        <w:rPr>
          <w:spacing w:val="21"/>
        </w:rPr>
        <w:t xml:space="preserve"> </w:t>
      </w:r>
      <w:r>
        <w:t>integral</w:t>
      </w:r>
      <w:r>
        <w:rPr>
          <w:spacing w:val="20"/>
        </w:rPr>
        <w:t xml:space="preserve"> </w:t>
      </w:r>
      <w:r>
        <w:t>to</w:t>
      </w:r>
      <w:r>
        <w:rPr>
          <w:spacing w:val="23"/>
        </w:rPr>
        <w:t xml:space="preserve"> </w:t>
      </w:r>
      <w:r>
        <w:t>achieving</w:t>
      </w:r>
      <w:r>
        <w:rPr>
          <w:spacing w:val="22"/>
        </w:rPr>
        <w:t xml:space="preserve"> </w:t>
      </w:r>
      <w:r>
        <w:t>the</w:t>
      </w:r>
      <w:r>
        <w:rPr>
          <w:spacing w:val="22"/>
        </w:rPr>
        <w:t xml:space="preserve"> </w:t>
      </w:r>
      <w:r>
        <w:t>outcomes</w:t>
      </w:r>
      <w:r>
        <w:rPr>
          <w:spacing w:val="21"/>
        </w:rPr>
        <w:t xml:space="preserve"> </w:t>
      </w:r>
      <w:r>
        <w:t>which</w:t>
      </w:r>
      <w:r>
        <w:rPr>
          <w:spacing w:val="22"/>
        </w:rPr>
        <w:t xml:space="preserve"> </w:t>
      </w:r>
      <w:r>
        <w:t>will</w:t>
      </w:r>
      <w:r>
        <w:rPr>
          <w:spacing w:val="21"/>
        </w:rPr>
        <w:t xml:space="preserve"> </w:t>
      </w:r>
      <w:r>
        <w:t>drive</w:t>
      </w:r>
      <w:r>
        <w:rPr>
          <w:spacing w:val="22"/>
        </w:rPr>
        <w:t xml:space="preserve"> </w:t>
      </w:r>
      <w:r>
        <w:t>jobs,</w:t>
      </w:r>
      <w:r>
        <w:rPr>
          <w:spacing w:val="21"/>
        </w:rPr>
        <w:t xml:space="preserve"> </w:t>
      </w:r>
      <w:r>
        <w:t>investment</w:t>
      </w:r>
      <w:r>
        <w:rPr>
          <w:spacing w:val="54"/>
          <w:w w:val="102"/>
        </w:rPr>
        <w:t xml:space="preserve"> </w:t>
      </w:r>
      <w:r>
        <w:t>and</w:t>
      </w:r>
      <w:r>
        <w:rPr>
          <w:spacing w:val="23"/>
        </w:rPr>
        <w:t xml:space="preserve"> </w:t>
      </w:r>
      <w:r>
        <w:t>growth</w:t>
      </w:r>
      <w:r>
        <w:rPr>
          <w:spacing w:val="24"/>
        </w:rPr>
        <w:t xml:space="preserve"> </w:t>
      </w:r>
      <w:r>
        <w:t>in</w:t>
      </w:r>
      <w:r>
        <w:rPr>
          <w:spacing w:val="23"/>
        </w:rPr>
        <w:t xml:space="preserve"> </w:t>
      </w:r>
      <w:r>
        <w:t>regional</w:t>
      </w:r>
      <w:r>
        <w:rPr>
          <w:spacing w:val="22"/>
        </w:rPr>
        <w:t xml:space="preserve"> </w:t>
      </w:r>
      <w:r>
        <w:t>Victoria.</w:t>
      </w:r>
    </w:p>
    <w:p w:rsidR="00B374F0" w:rsidRDefault="00751337" w:rsidP="00574622">
      <w:pPr>
        <w:pStyle w:val="BodyText"/>
        <w:spacing w:after="240" w:line="251" w:lineRule="auto"/>
        <w:ind w:left="1416" w:right="1295"/>
      </w:pPr>
      <w:r>
        <w:t>Deakin</w:t>
      </w:r>
      <w:r>
        <w:rPr>
          <w:spacing w:val="17"/>
        </w:rPr>
        <w:t xml:space="preserve"> </w:t>
      </w:r>
      <w:r>
        <w:t>has</w:t>
      </w:r>
      <w:r>
        <w:rPr>
          <w:spacing w:val="16"/>
        </w:rPr>
        <w:t xml:space="preserve"> </w:t>
      </w:r>
      <w:r>
        <w:t>played</w:t>
      </w:r>
      <w:r>
        <w:rPr>
          <w:spacing w:val="17"/>
        </w:rPr>
        <w:t xml:space="preserve"> </w:t>
      </w:r>
      <w:r>
        <w:t>a</w:t>
      </w:r>
      <w:r>
        <w:rPr>
          <w:spacing w:val="17"/>
        </w:rPr>
        <w:t xml:space="preserve"> </w:t>
      </w:r>
      <w:r>
        <w:t>leadership</w:t>
      </w:r>
      <w:r>
        <w:rPr>
          <w:spacing w:val="18"/>
        </w:rPr>
        <w:t xml:space="preserve"> </w:t>
      </w:r>
      <w:r>
        <w:t>role</w:t>
      </w:r>
      <w:r>
        <w:rPr>
          <w:spacing w:val="17"/>
        </w:rPr>
        <w:t xml:space="preserve"> </w:t>
      </w:r>
      <w:r>
        <w:t>in</w:t>
      </w:r>
      <w:r>
        <w:rPr>
          <w:spacing w:val="17"/>
        </w:rPr>
        <w:t xml:space="preserve"> </w:t>
      </w:r>
      <w:r>
        <w:t>the</w:t>
      </w:r>
      <w:r>
        <w:rPr>
          <w:spacing w:val="17"/>
        </w:rPr>
        <w:t xml:space="preserve"> </w:t>
      </w:r>
      <w:r>
        <w:t>regions</w:t>
      </w:r>
      <w:r>
        <w:rPr>
          <w:spacing w:val="16"/>
        </w:rPr>
        <w:t xml:space="preserve"> </w:t>
      </w:r>
      <w:r>
        <w:t>it</w:t>
      </w:r>
      <w:r>
        <w:rPr>
          <w:spacing w:val="16"/>
        </w:rPr>
        <w:t xml:space="preserve"> </w:t>
      </w:r>
      <w:r>
        <w:t>represents</w:t>
      </w:r>
      <w:r>
        <w:rPr>
          <w:spacing w:val="16"/>
        </w:rPr>
        <w:t xml:space="preserve"> </w:t>
      </w:r>
      <w:r>
        <w:t>and</w:t>
      </w:r>
      <w:r>
        <w:rPr>
          <w:spacing w:val="18"/>
        </w:rPr>
        <w:t xml:space="preserve"> </w:t>
      </w:r>
      <w:r>
        <w:t>our</w:t>
      </w:r>
      <w:r>
        <w:rPr>
          <w:spacing w:val="16"/>
        </w:rPr>
        <w:t xml:space="preserve"> </w:t>
      </w:r>
      <w:r>
        <w:t>submission</w:t>
      </w:r>
      <w:r>
        <w:rPr>
          <w:spacing w:val="17"/>
        </w:rPr>
        <w:t xml:space="preserve"> </w:t>
      </w:r>
      <w:r>
        <w:t>outlines</w:t>
      </w:r>
      <w:r>
        <w:rPr>
          <w:spacing w:val="16"/>
        </w:rPr>
        <w:t xml:space="preserve"> </w:t>
      </w:r>
      <w:r>
        <w:t>a</w:t>
      </w:r>
      <w:r>
        <w:rPr>
          <w:spacing w:val="52"/>
          <w:w w:val="102"/>
        </w:rPr>
        <w:t xml:space="preserve"> </w:t>
      </w:r>
      <w:r>
        <w:t>number</w:t>
      </w:r>
      <w:r>
        <w:rPr>
          <w:spacing w:val="21"/>
        </w:rPr>
        <w:t xml:space="preserve"> </w:t>
      </w:r>
      <w:r>
        <w:t>of</w:t>
      </w:r>
      <w:r>
        <w:rPr>
          <w:spacing w:val="21"/>
        </w:rPr>
        <w:t xml:space="preserve"> </w:t>
      </w:r>
      <w:r>
        <w:t>initiatives</w:t>
      </w:r>
      <w:r>
        <w:rPr>
          <w:spacing w:val="21"/>
        </w:rPr>
        <w:t xml:space="preserve"> </w:t>
      </w:r>
      <w:r>
        <w:t>as</w:t>
      </w:r>
      <w:r>
        <w:rPr>
          <w:spacing w:val="22"/>
        </w:rPr>
        <w:t xml:space="preserve"> </w:t>
      </w:r>
      <w:r>
        <w:t>case</w:t>
      </w:r>
      <w:r>
        <w:rPr>
          <w:spacing w:val="22"/>
        </w:rPr>
        <w:t xml:space="preserve"> </w:t>
      </w:r>
      <w:r>
        <w:t>examples.</w:t>
      </w:r>
    </w:p>
    <w:p w:rsidR="00B374F0" w:rsidRDefault="00751337" w:rsidP="00574622">
      <w:pPr>
        <w:pStyle w:val="BodyText"/>
        <w:spacing w:after="240" w:line="251" w:lineRule="auto"/>
        <w:ind w:left="1416" w:right="1295"/>
      </w:pPr>
      <w:r>
        <w:t>I</w:t>
      </w:r>
      <w:r>
        <w:rPr>
          <w:spacing w:val="19"/>
        </w:rPr>
        <w:t xml:space="preserve"> </w:t>
      </w:r>
      <w:r>
        <w:t>commend</w:t>
      </w:r>
      <w:r>
        <w:rPr>
          <w:spacing w:val="20"/>
        </w:rPr>
        <w:t xml:space="preserve"> </w:t>
      </w:r>
      <w:r>
        <w:t>this</w:t>
      </w:r>
      <w:r>
        <w:rPr>
          <w:spacing w:val="19"/>
        </w:rPr>
        <w:t xml:space="preserve"> </w:t>
      </w:r>
      <w:r>
        <w:t>submission</w:t>
      </w:r>
      <w:r>
        <w:rPr>
          <w:spacing w:val="20"/>
        </w:rPr>
        <w:t xml:space="preserve"> </w:t>
      </w:r>
      <w:r>
        <w:t>to</w:t>
      </w:r>
      <w:r>
        <w:rPr>
          <w:spacing w:val="20"/>
        </w:rPr>
        <w:t xml:space="preserve"> </w:t>
      </w:r>
      <w:r>
        <w:t>the</w:t>
      </w:r>
      <w:r>
        <w:rPr>
          <w:spacing w:val="21"/>
        </w:rPr>
        <w:t xml:space="preserve"> </w:t>
      </w:r>
      <w:r>
        <w:t>Review</w:t>
      </w:r>
      <w:r>
        <w:rPr>
          <w:spacing w:val="21"/>
        </w:rPr>
        <w:t xml:space="preserve"> </w:t>
      </w:r>
      <w:r>
        <w:t>and</w:t>
      </w:r>
      <w:r>
        <w:rPr>
          <w:spacing w:val="21"/>
        </w:rPr>
        <w:t xml:space="preserve"> </w:t>
      </w:r>
      <w:r>
        <w:t>the</w:t>
      </w:r>
      <w:r>
        <w:rPr>
          <w:spacing w:val="20"/>
        </w:rPr>
        <w:t xml:space="preserve"> </w:t>
      </w:r>
      <w:r>
        <w:t>recommendations</w:t>
      </w:r>
      <w:r>
        <w:rPr>
          <w:spacing w:val="19"/>
        </w:rPr>
        <w:t xml:space="preserve"> </w:t>
      </w:r>
      <w:r>
        <w:t>contained</w:t>
      </w:r>
      <w:r>
        <w:rPr>
          <w:spacing w:val="20"/>
        </w:rPr>
        <w:t xml:space="preserve"> </w:t>
      </w:r>
      <w:r>
        <w:t>within</w:t>
      </w:r>
      <w:r>
        <w:rPr>
          <w:spacing w:val="21"/>
        </w:rPr>
        <w:t xml:space="preserve"> </w:t>
      </w:r>
      <w:r>
        <w:t>our</w:t>
      </w:r>
      <w:r>
        <w:rPr>
          <w:spacing w:val="60"/>
          <w:w w:val="102"/>
        </w:rPr>
        <w:t xml:space="preserve"> </w:t>
      </w:r>
      <w:r>
        <w:t>responses</w:t>
      </w:r>
      <w:r>
        <w:rPr>
          <w:spacing w:val="20"/>
        </w:rPr>
        <w:t xml:space="preserve"> </w:t>
      </w:r>
      <w:r>
        <w:t>to</w:t>
      </w:r>
      <w:r>
        <w:rPr>
          <w:spacing w:val="22"/>
        </w:rPr>
        <w:t xml:space="preserve"> </w:t>
      </w:r>
      <w:r>
        <w:t>the</w:t>
      </w:r>
      <w:r>
        <w:rPr>
          <w:spacing w:val="22"/>
        </w:rPr>
        <w:t xml:space="preserve"> </w:t>
      </w:r>
      <w:r>
        <w:t>Terms</w:t>
      </w:r>
      <w:r>
        <w:rPr>
          <w:spacing w:val="21"/>
        </w:rPr>
        <w:t xml:space="preserve"> </w:t>
      </w:r>
      <w:r>
        <w:t>of</w:t>
      </w:r>
      <w:r>
        <w:rPr>
          <w:spacing w:val="20"/>
        </w:rPr>
        <w:t xml:space="preserve"> </w:t>
      </w:r>
      <w:r>
        <w:t>Reference.</w:t>
      </w:r>
    </w:p>
    <w:p w:rsidR="00B374F0" w:rsidRDefault="00751337">
      <w:pPr>
        <w:pStyle w:val="BodyText"/>
        <w:ind w:left="1416"/>
      </w:pPr>
      <w:r>
        <w:t>Yours</w:t>
      </w:r>
      <w:r>
        <w:rPr>
          <w:spacing w:val="33"/>
        </w:rPr>
        <w:t xml:space="preserve"> </w:t>
      </w:r>
      <w:r>
        <w:t>sincerely</w:t>
      </w:r>
    </w:p>
    <w:p w:rsidR="00B374F0" w:rsidRDefault="00751337">
      <w:pPr>
        <w:spacing w:line="200" w:lineRule="atLeast"/>
        <w:ind w:left="1449"/>
        <w:rPr>
          <w:rFonts w:ascii="Calibri" w:eastAsia="Calibri" w:hAnsi="Calibri" w:cs="Calibri"/>
          <w:sz w:val="20"/>
          <w:szCs w:val="20"/>
        </w:rPr>
      </w:pPr>
      <w:r>
        <w:rPr>
          <w:rFonts w:ascii="Calibri" w:eastAsia="Calibri" w:hAnsi="Calibri" w:cs="Calibri"/>
          <w:noProof/>
          <w:sz w:val="20"/>
          <w:szCs w:val="20"/>
          <w:lang w:val="en-AU" w:eastAsia="en-AU"/>
        </w:rPr>
        <w:drawing>
          <wp:inline distT="0" distB="0" distL="0" distR="0">
            <wp:extent cx="1910913" cy="555498"/>
            <wp:effectExtent l="0" t="0" r="0" b="0"/>
            <wp:docPr id="1" name="image3.jpeg" title="Signature Professor Gary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910913" cy="555498"/>
                    </a:xfrm>
                    <a:prstGeom prst="rect">
                      <a:avLst/>
                    </a:prstGeom>
                  </pic:spPr>
                </pic:pic>
              </a:graphicData>
            </a:graphic>
          </wp:inline>
        </w:drawing>
      </w:r>
    </w:p>
    <w:p w:rsidR="00B374F0" w:rsidRDefault="00751337">
      <w:pPr>
        <w:pStyle w:val="BodyText"/>
        <w:ind w:left="1416"/>
      </w:pPr>
      <w:r>
        <w:t>Professor</w:t>
      </w:r>
      <w:r>
        <w:rPr>
          <w:spacing w:val="29"/>
        </w:rPr>
        <w:t xml:space="preserve"> </w:t>
      </w:r>
      <w:r>
        <w:t>Gary</w:t>
      </w:r>
      <w:r>
        <w:rPr>
          <w:spacing w:val="30"/>
        </w:rPr>
        <w:t xml:space="preserve"> </w:t>
      </w:r>
      <w:r>
        <w:t>Smith</w:t>
      </w:r>
    </w:p>
    <w:p w:rsidR="00B374F0" w:rsidRPr="00363FFA" w:rsidRDefault="00751337" w:rsidP="00363FFA">
      <w:pPr>
        <w:pStyle w:val="Heading2"/>
        <w:ind w:left="1418"/>
        <w:rPr>
          <w:b w:val="0"/>
        </w:rPr>
      </w:pPr>
      <w:r w:rsidRPr="00363FFA">
        <w:rPr>
          <w:b w:val="0"/>
        </w:rPr>
        <w:t>Deputy</w:t>
      </w:r>
      <w:r w:rsidRPr="00363FFA">
        <w:rPr>
          <w:b w:val="0"/>
          <w:spacing w:val="-3"/>
        </w:rPr>
        <w:t xml:space="preserve"> </w:t>
      </w:r>
      <w:r w:rsidRPr="00363FFA">
        <w:rPr>
          <w:b w:val="0"/>
        </w:rPr>
        <w:t>Vice</w:t>
      </w:r>
      <w:r w:rsidRPr="00363FFA">
        <w:rPr>
          <w:b w:val="0"/>
          <w:spacing w:val="2"/>
        </w:rPr>
        <w:t>-­‐</w:t>
      </w:r>
      <w:r w:rsidRPr="00363FFA">
        <w:rPr>
          <w:b w:val="0"/>
        </w:rPr>
        <w:t>Chancellor</w:t>
      </w:r>
      <w:r w:rsidRPr="00363FFA">
        <w:rPr>
          <w:b w:val="0"/>
          <w:spacing w:val="-3"/>
        </w:rPr>
        <w:t xml:space="preserve"> </w:t>
      </w:r>
      <w:r w:rsidRPr="00363FFA">
        <w:rPr>
          <w:b w:val="0"/>
        </w:rPr>
        <w:t>(Global</w:t>
      </w:r>
      <w:r w:rsidRPr="00363FFA">
        <w:rPr>
          <w:b w:val="0"/>
          <w:spacing w:val="-2"/>
        </w:rPr>
        <w:t xml:space="preserve"> </w:t>
      </w:r>
      <w:r w:rsidRPr="00363FFA">
        <w:rPr>
          <w:b w:val="0"/>
        </w:rPr>
        <w:t>Engagement)</w:t>
      </w:r>
    </w:p>
    <w:p w:rsidR="00B374F0" w:rsidRDefault="00B374F0">
      <w:pPr>
        <w:sectPr w:rsidR="00B374F0">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640" w:right="240" w:bottom="1240" w:left="280" w:header="561" w:footer="1059" w:gutter="0"/>
          <w:cols w:space="720"/>
        </w:sectPr>
      </w:pPr>
    </w:p>
    <w:p w:rsidR="00B374F0" w:rsidRPr="00AB6893" w:rsidRDefault="00AB6893" w:rsidP="00AB6893">
      <w:pPr>
        <w:pStyle w:val="Heading1"/>
      </w:pPr>
      <w:r w:rsidRPr="00AB6893">
        <w:lastRenderedPageBreak/>
        <w:t xml:space="preserve">Deakin University </w:t>
      </w:r>
      <w:r w:rsidR="00751337" w:rsidRPr="00AB6893">
        <w:t>Submission</w:t>
      </w:r>
    </w:p>
    <w:p w:rsidR="00B374F0" w:rsidRDefault="00751337" w:rsidP="00574622">
      <w:pPr>
        <w:spacing w:after="240"/>
        <w:ind w:left="1418" w:right="1999"/>
        <w:rPr>
          <w:rFonts w:ascii="Calibri" w:eastAsia="Calibri" w:hAnsi="Calibri" w:cs="Calibri"/>
          <w:sz w:val="28"/>
          <w:szCs w:val="28"/>
        </w:rPr>
      </w:pPr>
      <w:r>
        <w:rPr>
          <w:rFonts w:ascii="Calibri"/>
          <w:b/>
          <w:sz w:val="28"/>
        </w:rPr>
        <w:t>DEDJTR</w:t>
      </w:r>
      <w:r>
        <w:rPr>
          <w:rFonts w:ascii="Calibri"/>
          <w:b/>
          <w:spacing w:val="-12"/>
          <w:sz w:val="28"/>
        </w:rPr>
        <w:t xml:space="preserve"> </w:t>
      </w:r>
      <w:r>
        <w:rPr>
          <w:rFonts w:ascii="Calibri"/>
          <w:b/>
          <w:sz w:val="28"/>
        </w:rPr>
        <w:t>Regional</w:t>
      </w:r>
      <w:r>
        <w:rPr>
          <w:rFonts w:ascii="Calibri"/>
          <w:b/>
          <w:spacing w:val="-11"/>
          <w:sz w:val="28"/>
        </w:rPr>
        <w:t xml:space="preserve"> </w:t>
      </w:r>
      <w:r>
        <w:rPr>
          <w:rFonts w:ascii="Calibri"/>
          <w:b/>
          <w:sz w:val="28"/>
        </w:rPr>
        <w:t>Economic</w:t>
      </w:r>
      <w:r>
        <w:rPr>
          <w:rFonts w:ascii="Calibri"/>
          <w:b/>
          <w:spacing w:val="-12"/>
          <w:sz w:val="28"/>
        </w:rPr>
        <w:t xml:space="preserve"> </w:t>
      </w:r>
      <w:r>
        <w:rPr>
          <w:rFonts w:ascii="Calibri"/>
          <w:b/>
          <w:sz w:val="28"/>
        </w:rPr>
        <w:t>Development</w:t>
      </w:r>
      <w:r>
        <w:rPr>
          <w:rFonts w:ascii="Calibri"/>
          <w:b/>
          <w:spacing w:val="-11"/>
          <w:sz w:val="28"/>
        </w:rPr>
        <w:t xml:space="preserve"> </w:t>
      </w:r>
      <w:r>
        <w:rPr>
          <w:rFonts w:ascii="Calibri"/>
          <w:b/>
          <w:sz w:val="28"/>
        </w:rPr>
        <w:t>and</w:t>
      </w:r>
      <w:r>
        <w:rPr>
          <w:rFonts w:ascii="Calibri"/>
          <w:b/>
          <w:spacing w:val="-11"/>
          <w:sz w:val="28"/>
        </w:rPr>
        <w:t xml:space="preserve"> </w:t>
      </w:r>
      <w:r>
        <w:rPr>
          <w:rFonts w:ascii="Calibri"/>
          <w:b/>
          <w:sz w:val="28"/>
        </w:rPr>
        <w:t>Services</w:t>
      </w:r>
      <w:r>
        <w:rPr>
          <w:rFonts w:ascii="Calibri"/>
          <w:b/>
          <w:spacing w:val="-12"/>
          <w:sz w:val="28"/>
        </w:rPr>
        <w:t xml:space="preserve"> </w:t>
      </w:r>
      <w:r>
        <w:rPr>
          <w:rFonts w:ascii="Calibri"/>
          <w:b/>
          <w:sz w:val="28"/>
        </w:rPr>
        <w:t>Review</w:t>
      </w:r>
    </w:p>
    <w:p w:rsidR="00B374F0" w:rsidRDefault="00751337" w:rsidP="00574622">
      <w:pPr>
        <w:pStyle w:val="BodyText"/>
        <w:spacing w:after="240"/>
        <w:ind w:left="1418" w:right="1997"/>
      </w:pPr>
      <w:r>
        <w:t>11</w:t>
      </w:r>
      <w:r>
        <w:rPr>
          <w:spacing w:val="18"/>
        </w:rPr>
        <w:t xml:space="preserve"> </w:t>
      </w:r>
      <w:r>
        <w:t>May</w:t>
      </w:r>
      <w:r>
        <w:rPr>
          <w:spacing w:val="19"/>
        </w:rPr>
        <w:t xml:space="preserve"> </w:t>
      </w:r>
      <w:r>
        <w:rPr>
          <w:spacing w:val="1"/>
        </w:rPr>
        <w:t>2015</w:t>
      </w:r>
    </w:p>
    <w:p w:rsidR="00B374F0" w:rsidRPr="00AB6893" w:rsidRDefault="00751337" w:rsidP="00AB6893">
      <w:pPr>
        <w:pStyle w:val="Heading1"/>
        <w:spacing w:after="240"/>
      </w:pPr>
      <w:r>
        <w:t>Preamble</w:t>
      </w:r>
    </w:p>
    <w:p w:rsidR="00B374F0" w:rsidRDefault="00751337" w:rsidP="00574622">
      <w:pPr>
        <w:pStyle w:val="BodyText"/>
        <w:spacing w:after="240" w:line="251" w:lineRule="auto"/>
        <w:ind w:left="1416" w:right="1295"/>
      </w:pPr>
      <w:r>
        <w:t>Deakin</w:t>
      </w:r>
      <w:r w:rsidRPr="00574622">
        <w:t xml:space="preserve"> </w:t>
      </w:r>
      <w:r>
        <w:t>University</w:t>
      </w:r>
      <w:r w:rsidRPr="00574622">
        <w:t xml:space="preserve"> </w:t>
      </w:r>
      <w:r>
        <w:t>is</w:t>
      </w:r>
      <w:r w:rsidRPr="00574622">
        <w:t xml:space="preserve"> </w:t>
      </w:r>
      <w:r>
        <w:t>pleased</w:t>
      </w:r>
      <w:r w:rsidRPr="00574622">
        <w:t xml:space="preserve"> </w:t>
      </w:r>
      <w:r>
        <w:t>to</w:t>
      </w:r>
      <w:r w:rsidRPr="00574622">
        <w:t xml:space="preserve"> </w:t>
      </w:r>
      <w:r>
        <w:t>contribute</w:t>
      </w:r>
      <w:r w:rsidRPr="00574622">
        <w:t xml:space="preserve"> </w:t>
      </w:r>
      <w:r>
        <w:t>to</w:t>
      </w:r>
      <w:r w:rsidRPr="00574622">
        <w:t xml:space="preserve"> </w:t>
      </w:r>
      <w:r>
        <w:t>the</w:t>
      </w:r>
      <w:r w:rsidRPr="00574622">
        <w:t xml:space="preserve"> </w:t>
      </w:r>
      <w:r>
        <w:t>Regional</w:t>
      </w:r>
      <w:r w:rsidRPr="00574622">
        <w:t xml:space="preserve"> </w:t>
      </w:r>
      <w:r>
        <w:t>Economic</w:t>
      </w:r>
      <w:r w:rsidRPr="00574622">
        <w:t xml:space="preserve"> </w:t>
      </w:r>
      <w:r>
        <w:t>Development</w:t>
      </w:r>
      <w:r w:rsidRPr="00574622">
        <w:t xml:space="preserve"> </w:t>
      </w:r>
      <w:r>
        <w:t>and</w:t>
      </w:r>
      <w:r w:rsidRPr="00574622">
        <w:t xml:space="preserve"> </w:t>
      </w:r>
      <w:r>
        <w:t>Services</w:t>
      </w:r>
      <w:r w:rsidRPr="00574622">
        <w:t xml:space="preserve"> </w:t>
      </w:r>
      <w:r>
        <w:t>Review.</w:t>
      </w:r>
      <w:r w:rsidRPr="00574622">
        <w:t xml:space="preserve"> </w:t>
      </w:r>
      <w:r>
        <w:t>Victoria’s</w:t>
      </w:r>
      <w:r w:rsidRPr="00574622">
        <w:t xml:space="preserve"> </w:t>
      </w:r>
      <w:r>
        <w:t>regional</w:t>
      </w:r>
      <w:r w:rsidRPr="00574622">
        <w:t xml:space="preserve"> </w:t>
      </w:r>
      <w:r>
        <w:t>universities</w:t>
      </w:r>
      <w:r w:rsidRPr="00574622">
        <w:t xml:space="preserve"> </w:t>
      </w:r>
      <w:r>
        <w:t>unlock</w:t>
      </w:r>
      <w:r w:rsidRPr="00574622">
        <w:t xml:space="preserve"> </w:t>
      </w:r>
      <w:r>
        <w:t>the</w:t>
      </w:r>
      <w:r w:rsidRPr="00574622">
        <w:t xml:space="preserve"> </w:t>
      </w:r>
      <w:r>
        <w:t>human</w:t>
      </w:r>
      <w:r w:rsidRPr="00574622">
        <w:t xml:space="preserve"> </w:t>
      </w:r>
      <w:r>
        <w:t>potential</w:t>
      </w:r>
      <w:r w:rsidRPr="00574622">
        <w:t xml:space="preserve"> </w:t>
      </w:r>
      <w:r>
        <w:t>of</w:t>
      </w:r>
      <w:r w:rsidRPr="00574622">
        <w:t xml:space="preserve"> </w:t>
      </w:r>
      <w:r>
        <w:t>their</w:t>
      </w:r>
      <w:r w:rsidRPr="00574622">
        <w:t xml:space="preserve"> </w:t>
      </w:r>
      <w:r>
        <w:t>region</w:t>
      </w:r>
      <w:r w:rsidRPr="00574622">
        <w:t xml:space="preserve"> </w:t>
      </w:r>
      <w:r>
        <w:t>and</w:t>
      </w:r>
      <w:r w:rsidRPr="00574622">
        <w:t xml:space="preserve"> </w:t>
      </w:r>
      <w:r>
        <w:t>they</w:t>
      </w:r>
      <w:r w:rsidRPr="00574622">
        <w:t xml:space="preserve"> </w:t>
      </w:r>
      <w:r>
        <w:t>drive</w:t>
      </w:r>
      <w:r w:rsidRPr="00574622">
        <w:t xml:space="preserve"> </w:t>
      </w:r>
      <w:r>
        <w:t>social,</w:t>
      </w:r>
      <w:r w:rsidRPr="00574622">
        <w:t xml:space="preserve"> </w:t>
      </w:r>
      <w:r>
        <w:t>economic</w:t>
      </w:r>
      <w:r w:rsidRPr="00574622">
        <w:t xml:space="preserve"> </w:t>
      </w:r>
      <w:r>
        <w:t>and</w:t>
      </w:r>
      <w:r w:rsidRPr="00574622">
        <w:t xml:space="preserve"> </w:t>
      </w:r>
      <w:r>
        <w:t>cultural</w:t>
      </w:r>
      <w:r w:rsidRPr="00574622">
        <w:t xml:space="preserve"> </w:t>
      </w:r>
      <w:r>
        <w:t>development</w:t>
      </w:r>
      <w:r w:rsidRPr="00574622">
        <w:t xml:space="preserve"> </w:t>
      </w:r>
      <w:r>
        <w:t>in</w:t>
      </w:r>
      <w:r w:rsidRPr="00574622">
        <w:t xml:space="preserve"> </w:t>
      </w:r>
      <w:r>
        <w:t>the</w:t>
      </w:r>
      <w:r w:rsidRPr="00574622">
        <w:t xml:space="preserve"> </w:t>
      </w:r>
      <w:r>
        <w:t>communities</w:t>
      </w:r>
      <w:r w:rsidRPr="00574622">
        <w:t xml:space="preserve"> </w:t>
      </w:r>
      <w:r>
        <w:t>they</w:t>
      </w:r>
      <w:r w:rsidRPr="00574622">
        <w:t xml:space="preserve"> </w:t>
      </w:r>
      <w:r>
        <w:t>serve.</w:t>
      </w:r>
      <w:r w:rsidRPr="00574622">
        <w:t xml:space="preserve"> </w:t>
      </w:r>
      <w:r>
        <w:t>Universities</w:t>
      </w:r>
      <w:r w:rsidRPr="00574622">
        <w:t xml:space="preserve"> </w:t>
      </w:r>
      <w:r>
        <w:t>are</w:t>
      </w:r>
      <w:r w:rsidRPr="00574622">
        <w:t xml:space="preserve"> </w:t>
      </w:r>
      <w:r>
        <w:t>catalysts</w:t>
      </w:r>
      <w:r w:rsidRPr="00574622">
        <w:t xml:space="preserve"> </w:t>
      </w:r>
      <w:r>
        <w:t>for</w:t>
      </w:r>
      <w:r w:rsidRPr="00574622">
        <w:t xml:space="preserve"> </w:t>
      </w:r>
      <w:r>
        <w:t>innovation,</w:t>
      </w:r>
      <w:r w:rsidRPr="00574622">
        <w:t xml:space="preserve"> </w:t>
      </w:r>
      <w:r>
        <w:t>creativity</w:t>
      </w:r>
      <w:r w:rsidRPr="00574622">
        <w:t xml:space="preserve"> </w:t>
      </w:r>
      <w:r>
        <w:t>and</w:t>
      </w:r>
      <w:r w:rsidRPr="00574622">
        <w:t xml:space="preserve"> </w:t>
      </w:r>
      <w:r>
        <w:t>productivity,</w:t>
      </w:r>
      <w:r w:rsidRPr="00574622">
        <w:t xml:space="preserve"> </w:t>
      </w:r>
      <w:r>
        <w:t>driving</w:t>
      </w:r>
      <w:r w:rsidRPr="00574622">
        <w:t xml:space="preserve"> </w:t>
      </w:r>
      <w:r>
        <w:t>jobs,</w:t>
      </w:r>
      <w:r w:rsidRPr="00574622">
        <w:t xml:space="preserve"> </w:t>
      </w:r>
      <w:r>
        <w:t>new</w:t>
      </w:r>
      <w:r w:rsidRPr="00574622">
        <w:t xml:space="preserve"> </w:t>
      </w:r>
      <w:r>
        <w:t>business</w:t>
      </w:r>
      <w:r w:rsidRPr="00574622">
        <w:t xml:space="preserve"> </w:t>
      </w:r>
      <w:r>
        <w:t>opportunities</w:t>
      </w:r>
      <w:r w:rsidRPr="00574622">
        <w:t xml:space="preserve"> </w:t>
      </w:r>
      <w:r>
        <w:t>and</w:t>
      </w:r>
      <w:r w:rsidRPr="00574622">
        <w:t xml:space="preserve"> </w:t>
      </w:r>
      <w:r>
        <w:t>importantly</w:t>
      </w:r>
      <w:r w:rsidRPr="00574622">
        <w:t xml:space="preserve"> </w:t>
      </w:r>
      <w:r>
        <w:t>–</w:t>
      </w:r>
      <w:r w:rsidRPr="00574622">
        <w:t xml:space="preserve"> </w:t>
      </w:r>
      <w:r>
        <w:t>generating</w:t>
      </w:r>
      <w:r w:rsidRPr="00574622">
        <w:t xml:space="preserve"> </w:t>
      </w:r>
      <w:r>
        <w:t>optimism</w:t>
      </w:r>
      <w:r w:rsidRPr="00574622">
        <w:t xml:space="preserve"> </w:t>
      </w:r>
      <w:r>
        <w:t>in</w:t>
      </w:r>
      <w:r w:rsidRPr="00574622">
        <w:t xml:space="preserve"> </w:t>
      </w:r>
      <w:r>
        <w:t>their</w:t>
      </w:r>
      <w:r w:rsidRPr="00574622">
        <w:t xml:space="preserve"> </w:t>
      </w:r>
      <w:r>
        <w:t>region.</w:t>
      </w:r>
    </w:p>
    <w:p w:rsidR="00B374F0" w:rsidRDefault="00751337" w:rsidP="00574622">
      <w:pPr>
        <w:pStyle w:val="BodyText"/>
        <w:spacing w:after="240" w:line="251" w:lineRule="auto"/>
        <w:ind w:left="1416" w:right="1295"/>
      </w:pPr>
      <w:r>
        <w:t>Deakin</w:t>
      </w:r>
      <w:r w:rsidRPr="00574622">
        <w:t xml:space="preserve"> </w:t>
      </w:r>
      <w:r>
        <w:t>supports</w:t>
      </w:r>
      <w:r w:rsidRPr="00574622">
        <w:t xml:space="preserve"> </w:t>
      </w:r>
      <w:r>
        <w:t>the</w:t>
      </w:r>
      <w:r w:rsidRPr="00574622">
        <w:t xml:space="preserve"> </w:t>
      </w:r>
      <w:r>
        <w:t>Minister</w:t>
      </w:r>
      <w:r w:rsidRPr="00574622">
        <w:t xml:space="preserve"> </w:t>
      </w:r>
      <w:r>
        <w:t>for</w:t>
      </w:r>
      <w:r w:rsidRPr="00574622">
        <w:t xml:space="preserve"> </w:t>
      </w:r>
      <w:r>
        <w:t>Regional</w:t>
      </w:r>
      <w:r w:rsidRPr="00574622">
        <w:t xml:space="preserve"> </w:t>
      </w:r>
      <w:r>
        <w:t>Development’s</w:t>
      </w:r>
      <w:r w:rsidRPr="00574622">
        <w:t xml:space="preserve"> </w:t>
      </w:r>
      <w:r>
        <w:t>commitment</w:t>
      </w:r>
      <w:r w:rsidRPr="00574622">
        <w:t xml:space="preserve"> </w:t>
      </w:r>
      <w:r>
        <w:t>to</w:t>
      </w:r>
      <w:r w:rsidRPr="00574622">
        <w:t xml:space="preserve"> </w:t>
      </w:r>
      <w:r>
        <w:t>review</w:t>
      </w:r>
      <w:r w:rsidRPr="00574622">
        <w:t xml:space="preserve"> </w:t>
      </w:r>
      <w:r>
        <w:t>Regional</w:t>
      </w:r>
      <w:r w:rsidRPr="00574622">
        <w:t xml:space="preserve"> </w:t>
      </w:r>
      <w:r>
        <w:t>Development</w:t>
      </w:r>
      <w:r w:rsidRPr="00574622">
        <w:t xml:space="preserve"> </w:t>
      </w:r>
      <w:r>
        <w:t>Victoria’s</w:t>
      </w:r>
      <w:r w:rsidRPr="00574622">
        <w:t xml:space="preserve"> </w:t>
      </w:r>
      <w:r>
        <w:t>strategic</w:t>
      </w:r>
      <w:r w:rsidRPr="00574622">
        <w:t xml:space="preserve"> </w:t>
      </w:r>
      <w:r>
        <w:t>priorities</w:t>
      </w:r>
      <w:r w:rsidRPr="00574622">
        <w:t xml:space="preserve"> </w:t>
      </w:r>
      <w:r>
        <w:t>to</w:t>
      </w:r>
      <w:r w:rsidRPr="00574622">
        <w:t xml:space="preserve"> </w:t>
      </w:r>
      <w:r>
        <w:t>drive</w:t>
      </w:r>
      <w:r w:rsidRPr="00574622">
        <w:t xml:space="preserve"> </w:t>
      </w:r>
      <w:r>
        <w:t>jobs,</w:t>
      </w:r>
      <w:r w:rsidRPr="00574622">
        <w:t xml:space="preserve"> </w:t>
      </w:r>
      <w:r>
        <w:t>investment</w:t>
      </w:r>
      <w:r w:rsidRPr="00574622">
        <w:t xml:space="preserve"> </w:t>
      </w:r>
      <w:r>
        <w:t>and</w:t>
      </w:r>
      <w:r w:rsidRPr="00574622">
        <w:t xml:space="preserve"> </w:t>
      </w:r>
      <w:r>
        <w:t>growth</w:t>
      </w:r>
      <w:r w:rsidRPr="00574622">
        <w:t xml:space="preserve"> </w:t>
      </w:r>
      <w:r>
        <w:t>in</w:t>
      </w:r>
      <w:r w:rsidRPr="00574622">
        <w:t xml:space="preserve"> </w:t>
      </w:r>
      <w:r>
        <w:t>regional</w:t>
      </w:r>
      <w:r w:rsidRPr="00574622">
        <w:t xml:space="preserve"> </w:t>
      </w:r>
      <w:r>
        <w:t>Victoria.</w:t>
      </w:r>
    </w:p>
    <w:p w:rsidR="00B374F0" w:rsidRDefault="00751337" w:rsidP="00574622">
      <w:pPr>
        <w:pStyle w:val="BodyText"/>
        <w:spacing w:after="240" w:line="251" w:lineRule="auto"/>
        <w:ind w:left="1416" w:right="1295"/>
      </w:pPr>
      <w:r>
        <w:t>New</w:t>
      </w:r>
      <w:r w:rsidRPr="00574622">
        <w:t xml:space="preserve"> </w:t>
      </w:r>
      <w:r>
        <w:t>industries</w:t>
      </w:r>
      <w:r w:rsidRPr="00574622">
        <w:t xml:space="preserve"> </w:t>
      </w:r>
      <w:r>
        <w:t>are</w:t>
      </w:r>
      <w:r w:rsidRPr="00574622">
        <w:t xml:space="preserve"> </w:t>
      </w:r>
      <w:r>
        <w:t>emerging</w:t>
      </w:r>
      <w:r w:rsidRPr="00574622">
        <w:t xml:space="preserve"> </w:t>
      </w:r>
      <w:r>
        <w:t>and</w:t>
      </w:r>
      <w:r w:rsidRPr="00574622">
        <w:t xml:space="preserve"> </w:t>
      </w:r>
      <w:r>
        <w:t>traditional</w:t>
      </w:r>
      <w:r w:rsidRPr="00574622">
        <w:t xml:space="preserve"> </w:t>
      </w:r>
      <w:r>
        <w:t>industries</w:t>
      </w:r>
      <w:r w:rsidRPr="00574622">
        <w:t xml:space="preserve"> </w:t>
      </w:r>
      <w:r>
        <w:t>are</w:t>
      </w:r>
      <w:r w:rsidRPr="00574622">
        <w:t xml:space="preserve"> </w:t>
      </w:r>
      <w:r>
        <w:t>shrinking</w:t>
      </w:r>
      <w:r w:rsidRPr="00574622">
        <w:t xml:space="preserve"> </w:t>
      </w:r>
      <w:r>
        <w:t>–</w:t>
      </w:r>
      <w:r w:rsidRPr="00574622">
        <w:t xml:space="preserve"> </w:t>
      </w:r>
      <w:r>
        <w:t>developing</w:t>
      </w:r>
      <w:r w:rsidRPr="00574622">
        <w:t xml:space="preserve"> </w:t>
      </w:r>
      <w:r>
        <w:t>an</w:t>
      </w:r>
      <w:r w:rsidRPr="00574622">
        <w:t xml:space="preserve"> </w:t>
      </w:r>
      <w:r>
        <w:t>educated,</w:t>
      </w:r>
      <w:r w:rsidRPr="00574622">
        <w:t xml:space="preserve"> </w:t>
      </w:r>
      <w:r>
        <w:t>nimble</w:t>
      </w:r>
      <w:r w:rsidRPr="00574622">
        <w:t xml:space="preserve"> </w:t>
      </w:r>
      <w:r>
        <w:t>workforce</w:t>
      </w:r>
      <w:r w:rsidRPr="00574622">
        <w:t xml:space="preserve"> </w:t>
      </w:r>
      <w:r>
        <w:t>will</w:t>
      </w:r>
      <w:r w:rsidRPr="00574622">
        <w:t xml:space="preserve"> </w:t>
      </w:r>
      <w:r>
        <w:t>be</w:t>
      </w:r>
      <w:r w:rsidRPr="00574622">
        <w:t xml:space="preserve"> </w:t>
      </w:r>
      <w:r>
        <w:t>critical</w:t>
      </w:r>
      <w:r w:rsidRPr="00574622">
        <w:t xml:space="preserve"> </w:t>
      </w:r>
      <w:r>
        <w:t>to</w:t>
      </w:r>
      <w:r w:rsidRPr="00574622">
        <w:t xml:space="preserve"> </w:t>
      </w:r>
      <w:r>
        <w:t>sustaining</w:t>
      </w:r>
      <w:r w:rsidRPr="00574622">
        <w:t xml:space="preserve"> </w:t>
      </w:r>
      <w:r>
        <w:t>strong</w:t>
      </w:r>
      <w:r w:rsidRPr="00574622">
        <w:t xml:space="preserve"> </w:t>
      </w:r>
      <w:r>
        <w:t>economic</w:t>
      </w:r>
      <w:r w:rsidRPr="00574622">
        <w:t xml:space="preserve"> </w:t>
      </w:r>
      <w:r>
        <w:t>growth.</w:t>
      </w:r>
      <w:r w:rsidRPr="00574622">
        <w:t xml:space="preserve"> </w:t>
      </w:r>
      <w:r>
        <w:t>To</w:t>
      </w:r>
      <w:r w:rsidRPr="00574622">
        <w:t xml:space="preserve"> </w:t>
      </w:r>
      <w:r>
        <w:t>meet</w:t>
      </w:r>
      <w:r w:rsidRPr="00574622">
        <w:t xml:space="preserve"> </w:t>
      </w:r>
      <w:r>
        <w:t>future</w:t>
      </w:r>
      <w:r w:rsidRPr="00574622">
        <w:t xml:space="preserve"> </w:t>
      </w:r>
      <w:r>
        <w:t>workforce</w:t>
      </w:r>
      <w:r w:rsidRPr="00574622">
        <w:t xml:space="preserve"> </w:t>
      </w:r>
      <w:r>
        <w:t>expectations,</w:t>
      </w:r>
      <w:r w:rsidRPr="00574622">
        <w:t xml:space="preserve"> </w:t>
      </w:r>
      <w:r>
        <w:t>Victoria</w:t>
      </w:r>
      <w:r w:rsidRPr="00574622">
        <w:t xml:space="preserve"> </w:t>
      </w:r>
      <w:r>
        <w:t>will</w:t>
      </w:r>
      <w:r w:rsidRPr="00574622">
        <w:t xml:space="preserve"> </w:t>
      </w:r>
      <w:r>
        <w:t>need</w:t>
      </w:r>
      <w:r w:rsidRPr="00574622">
        <w:t xml:space="preserve"> </w:t>
      </w:r>
      <w:r>
        <w:t>delivery</w:t>
      </w:r>
      <w:r w:rsidRPr="00574622">
        <w:t xml:space="preserve"> </w:t>
      </w:r>
      <w:r>
        <w:t>models</w:t>
      </w:r>
      <w:r w:rsidRPr="00574622">
        <w:t xml:space="preserve"> </w:t>
      </w:r>
      <w:r>
        <w:t>that</w:t>
      </w:r>
      <w:r w:rsidRPr="00574622">
        <w:t xml:space="preserve"> </w:t>
      </w:r>
      <w:r>
        <w:t>are</w:t>
      </w:r>
      <w:r w:rsidRPr="00574622">
        <w:t xml:space="preserve"> </w:t>
      </w:r>
      <w:r>
        <w:t>sufficiently</w:t>
      </w:r>
      <w:r w:rsidRPr="00574622">
        <w:t xml:space="preserve"> </w:t>
      </w:r>
      <w:r>
        <w:t>flexible</w:t>
      </w:r>
      <w:r w:rsidRPr="00574622">
        <w:t xml:space="preserve"> </w:t>
      </w:r>
      <w:r>
        <w:t>to</w:t>
      </w:r>
      <w:r w:rsidRPr="00574622">
        <w:t xml:space="preserve"> </w:t>
      </w:r>
      <w:r>
        <w:t>accommodate</w:t>
      </w:r>
      <w:r w:rsidRPr="00574622">
        <w:t xml:space="preserve"> </w:t>
      </w:r>
      <w:r>
        <w:t>an</w:t>
      </w:r>
      <w:r w:rsidRPr="00574622">
        <w:t xml:space="preserve"> </w:t>
      </w:r>
      <w:r>
        <w:t>increasingly</w:t>
      </w:r>
      <w:r w:rsidRPr="00574622">
        <w:t xml:space="preserve"> </w:t>
      </w:r>
      <w:r>
        <w:t>diverse</w:t>
      </w:r>
      <w:r w:rsidRPr="00574622">
        <w:t xml:space="preserve"> </w:t>
      </w:r>
      <w:r>
        <w:t>cohort</w:t>
      </w:r>
      <w:r w:rsidRPr="00574622">
        <w:t xml:space="preserve"> </w:t>
      </w:r>
      <w:r>
        <w:t>and</w:t>
      </w:r>
      <w:r w:rsidRPr="00574622">
        <w:t xml:space="preserve"> </w:t>
      </w:r>
      <w:r>
        <w:t>swiftly</w:t>
      </w:r>
      <w:r w:rsidRPr="00574622">
        <w:t xml:space="preserve"> </w:t>
      </w:r>
      <w:r>
        <w:t>changing</w:t>
      </w:r>
      <w:r w:rsidRPr="00574622">
        <w:t xml:space="preserve"> </w:t>
      </w:r>
      <w:r>
        <w:t>workforce</w:t>
      </w:r>
      <w:r w:rsidRPr="00574622">
        <w:t xml:space="preserve"> </w:t>
      </w:r>
      <w:r>
        <w:t>requirements.</w:t>
      </w:r>
    </w:p>
    <w:p w:rsidR="00B374F0" w:rsidRDefault="00751337" w:rsidP="00574622">
      <w:pPr>
        <w:pStyle w:val="BodyText"/>
        <w:spacing w:after="240" w:line="251" w:lineRule="auto"/>
        <w:ind w:left="1416" w:right="1295"/>
      </w:pPr>
      <w:r>
        <w:t>In</w:t>
      </w:r>
      <w:r w:rsidRPr="00574622">
        <w:t xml:space="preserve"> </w:t>
      </w:r>
      <w:r>
        <w:t>a</w:t>
      </w:r>
      <w:r w:rsidRPr="00574622">
        <w:t xml:space="preserve"> </w:t>
      </w:r>
      <w:r>
        <w:t>fast</w:t>
      </w:r>
      <w:r w:rsidRPr="00574622">
        <w:t xml:space="preserve"> </w:t>
      </w:r>
      <w:r>
        <w:t>changing</w:t>
      </w:r>
      <w:r w:rsidRPr="00574622">
        <w:t xml:space="preserve"> </w:t>
      </w:r>
      <w:r>
        <w:t>and</w:t>
      </w:r>
      <w:r w:rsidRPr="00574622">
        <w:t xml:space="preserve"> </w:t>
      </w:r>
      <w:r>
        <w:t>unequivocally</w:t>
      </w:r>
      <w:r w:rsidRPr="00574622">
        <w:t xml:space="preserve"> </w:t>
      </w:r>
      <w:r>
        <w:t>global</w:t>
      </w:r>
      <w:r w:rsidRPr="00574622">
        <w:t xml:space="preserve"> </w:t>
      </w:r>
      <w:r>
        <w:t>knowledge</w:t>
      </w:r>
      <w:r w:rsidRPr="00574622">
        <w:t xml:space="preserve"> </w:t>
      </w:r>
      <w:r>
        <w:t>economy,</w:t>
      </w:r>
      <w:r w:rsidRPr="00574622">
        <w:t xml:space="preserve"> </w:t>
      </w:r>
      <w:r>
        <w:t>effective</w:t>
      </w:r>
      <w:r w:rsidRPr="00574622">
        <w:t xml:space="preserve"> </w:t>
      </w:r>
      <w:r>
        <w:t>regional</w:t>
      </w:r>
      <w:r w:rsidRPr="00574622">
        <w:t xml:space="preserve"> </w:t>
      </w:r>
      <w:r>
        <w:t>planning</w:t>
      </w:r>
      <w:r w:rsidRPr="00574622">
        <w:t xml:space="preserve"> </w:t>
      </w:r>
      <w:r>
        <w:t>will</w:t>
      </w:r>
      <w:r w:rsidRPr="00574622">
        <w:t xml:space="preserve"> </w:t>
      </w:r>
      <w:r>
        <w:t>require</w:t>
      </w:r>
      <w:r w:rsidRPr="00574622">
        <w:t xml:space="preserve"> </w:t>
      </w:r>
      <w:r>
        <w:t>new</w:t>
      </w:r>
      <w:r w:rsidRPr="00574622">
        <w:t xml:space="preserve"> </w:t>
      </w:r>
      <w:r>
        <w:t>thinking</w:t>
      </w:r>
      <w:r w:rsidRPr="00574622">
        <w:t xml:space="preserve"> </w:t>
      </w:r>
      <w:r>
        <w:t>and</w:t>
      </w:r>
      <w:r w:rsidRPr="00574622">
        <w:t xml:space="preserve"> </w:t>
      </w:r>
      <w:r>
        <w:t>a</w:t>
      </w:r>
      <w:r w:rsidRPr="00574622">
        <w:t xml:space="preserve"> </w:t>
      </w:r>
      <w:r>
        <w:t>long</w:t>
      </w:r>
      <w:r w:rsidRPr="00574622">
        <w:t xml:space="preserve"> </w:t>
      </w:r>
      <w:r>
        <w:t>term</w:t>
      </w:r>
      <w:r w:rsidRPr="00574622">
        <w:t xml:space="preserve"> </w:t>
      </w:r>
      <w:r>
        <w:t>vision.</w:t>
      </w:r>
      <w:r w:rsidRPr="00574622">
        <w:t xml:space="preserve"> </w:t>
      </w:r>
      <w:r>
        <w:t>We</w:t>
      </w:r>
      <w:r w:rsidRPr="00574622">
        <w:t xml:space="preserve"> </w:t>
      </w:r>
      <w:r>
        <w:t>must</w:t>
      </w:r>
      <w:r w:rsidRPr="00574622">
        <w:t xml:space="preserve"> </w:t>
      </w:r>
      <w:r>
        <w:t>look</w:t>
      </w:r>
      <w:r w:rsidRPr="00574622">
        <w:t xml:space="preserve"> </w:t>
      </w:r>
      <w:r>
        <w:t>beyond</w:t>
      </w:r>
      <w:r w:rsidRPr="00574622">
        <w:t xml:space="preserve"> </w:t>
      </w:r>
      <w:r>
        <w:t>jobs</w:t>
      </w:r>
      <w:r w:rsidRPr="00574622">
        <w:t xml:space="preserve"> </w:t>
      </w:r>
      <w:r>
        <w:t>targets</w:t>
      </w:r>
      <w:r w:rsidRPr="00574622">
        <w:t xml:space="preserve"> </w:t>
      </w:r>
      <w:r>
        <w:t>and</w:t>
      </w:r>
      <w:r w:rsidRPr="00574622">
        <w:t xml:space="preserve"> </w:t>
      </w:r>
      <w:r>
        <w:t>focus</w:t>
      </w:r>
      <w:r w:rsidRPr="00574622">
        <w:t xml:space="preserve"> </w:t>
      </w:r>
      <w:r>
        <w:t>on</w:t>
      </w:r>
      <w:r w:rsidRPr="00574622">
        <w:t xml:space="preserve"> </w:t>
      </w:r>
      <w:r>
        <w:t>the</w:t>
      </w:r>
      <w:r w:rsidRPr="00574622">
        <w:t xml:space="preserve"> </w:t>
      </w:r>
      <w:r>
        <w:t>execution</w:t>
      </w:r>
      <w:r w:rsidRPr="00574622">
        <w:t xml:space="preserve"> </w:t>
      </w:r>
      <w:r>
        <w:t>and</w:t>
      </w:r>
      <w:r w:rsidRPr="00574622">
        <w:t xml:space="preserve"> </w:t>
      </w:r>
      <w:r>
        <w:t>achievement</w:t>
      </w:r>
      <w:r w:rsidRPr="00574622">
        <w:t xml:space="preserve"> </w:t>
      </w:r>
      <w:r>
        <w:t>of</w:t>
      </w:r>
      <w:r w:rsidRPr="00574622">
        <w:t xml:space="preserve"> </w:t>
      </w:r>
      <w:r>
        <w:t>deliverables,</w:t>
      </w:r>
      <w:r w:rsidRPr="00574622">
        <w:t xml:space="preserve"> </w:t>
      </w:r>
      <w:r>
        <w:t>a</w:t>
      </w:r>
      <w:r w:rsidRPr="00574622">
        <w:t xml:space="preserve"> </w:t>
      </w:r>
      <w:r>
        <w:t>shift</w:t>
      </w:r>
      <w:r w:rsidRPr="00574622">
        <w:t xml:space="preserve"> </w:t>
      </w:r>
      <w:r>
        <w:t>which</w:t>
      </w:r>
      <w:r w:rsidRPr="00574622">
        <w:t xml:space="preserve"> </w:t>
      </w:r>
      <w:r>
        <w:t>will</w:t>
      </w:r>
      <w:r w:rsidRPr="00574622">
        <w:t xml:space="preserve"> </w:t>
      </w:r>
      <w:r>
        <w:t>necessitate</w:t>
      </w:r>
      <w:r w:rsidRPr="00574622">
        <w:t xml:space="preserve"> </w:t>
      </w:r>
      <w:r>
        <w:t>greater</w:t>
      </w:r>
      <w:r w:rsidRPr="00574622">
        <w:t xml:space="preserve"> </w:t>
      </w:r>
      <w:r>
        <w:t>clarity</w:t>
      </w:r>
      <w:r w:rsidRPr="00574622">
        <w:t xml:space="preserve"> </w:t>
      </w:r>
      <w:r>
        <w:t>and</w:t>
      </w:r>
      <w:r w:rsidRPr="00574622">
        <w:t xml:space="preserve"> </w:t>
      </w:r>
      <w:r>
        <w:t>acc</w:t>
      </w:r>
      <w:r w:rsidRPr="00574622">
        <w:t>oun</w:t>
      </w:r>
      <w:r>
        <w:t>ta</w:t>
      </w:r>
      <w:r w:rsidRPr="00574622">
        <w:t>b</w:t>
      </w:r>
      <w:r>
        <w:t>ility.</w:t>
      </w:r>
    </w:p>
    <w:p w:rsidR="00B374F0" w:rsidRDefault="00751337" w:rsidP="00574622">
      <w:pPr>
        <w:pStyle w:val="BodyText"/>
        <w:spacing w:after="240" w:line="251" w:lineRule="auto"/>
        <w:ind w:left="1416" w:right="1295"/>
      </w:pPr>
      <w:r>
        <w:t>Deakin</w:t>
      </w:r>
      <w:r w:rsidRPr="00574622">
        <w:t xml:space="preserve"> </w:t>
      </w:r>
      <w:r>
        <w:t>University</w:t>
      </w:r>
      <w:r w:rsidRPr="00574622">
        <w:t xml:space="preserve"> </w:t>
      </w:r>
      <w:r>
        <w:t>believes</w:t>
      </w:r>
      <w:r w:rsidRPr="00574622">
        <w:t xml:space="preserve"> </w:t>
      </w:r>
      <w:r>
        <w:t>that</w:t>
      </w:r>
      <w:r w:rsidRPr="00574622">
        <w:t xml:space="preserve"> </w:t>
      </w:r>
      <w:r>
        <w:t>strengthening</w:t>
      </w:r>
      <w:r w:rsidRPr="00574622">
        <w:t xml:space="preserve"> </w:t>
      </w:r>
      <w:r>
        <w:t>collaboration</w:t>
      </w:r>
      <w:r w:rsidRPr="00574622">
        <w:t xml:space="preserve"> </w:t>
      </w:r>
      <w:r>
        <w:t>between</w:t>
      </w:r>
      <w:r w:rsidRPr="00574622">
        <w:t xml:space="preserve"> </w:t>
      </w:r>
      <w:r>
        <w:t>Victoria’s</w:t>
      </w:r>
      <w:r w:rsidRPr="00574622">
        <w:t xml:space="preserve"> </w:t>
      </w:r>
      <w:r>
        <w:t>regional</w:t>
      </w:r>
      <w:r w:rsidRPr="00574622">
        <w:t xml:space="preserve"> </w:t>
      </w:r>
      <w:r>
        <w:t>universities,</w:t>
      </w:r>
      <w:r w:rsidRPr="00574622">
        <w:t xml:space="preserve"> </w:t>
      </w:r>
      <w:r>
        <w:t>government</w:t>
      </w:r>
      <w:r w:rsidRPr="00574622">
        <w:t xml:space="preserve"> </w:t>
      </w:r>
      <w:r>
        <w:t>and</w:t>
      </w:r>
      <w:r w:rsidRPr="00574622">
        <w:t xml:space="preserve"> </w:t>
      </w:r>
      <w:r>
        <w:t>industry</w:t>
      </w:r>
      <w:r w:rsidRPr="00574622">
        <w:t xml:space="preserve"> </w:t>
      </w:r>
      <w:r>
        <w:t>is</w:t>
      </w:r>
      <w:r w:rsidRPr="00574622">
        <w:t xml:space="preserve"> </w:t>
      </w:r>
      <w:r>
        <w:t>integral</w:t>
      </w:r>
      <w:r w:rsidRPr="00574622">
        <w:t xml:space="preserve"> </w:t>
      </w:r>
      <w:r>
        <w:t>to</w:t>
      </w:r>
      <w:r w:rsidRPr="00574622">
        <w:t xml:space="preserve"> </w:t>
      </w:r>
      <w:r>
        <w:t>achieving</w:t>
      </w:r>
      <w:r w:rsidRPr="00574622">
        <w:t xml:space="preserve"> </w:t>
      </w:r>
      <w:r>
        <w:t>the</w:t>
      </w:r>
      <w:r w:rsidRPr="00574622">
        <w:t xml:space="preserve"> </w:t>
      </w:r>
      <w:r>
        <w:t>outcomes</w:t>
      </w:r>
      <w:r w:rsidRPr="00574622">
        <w:t xml:space="preserve"> </w:t>
      </w:r>
      <w:r>
        <w:t>which</w:t>
      </w:r>
      <w:r w:rsidRPr="00574622">
        <w:t xml:space="preserve"> </w:t>
      </w:r>
      <w:r>
        <w:t>will</w:t>
      </w:r>
      <w:r w:rsidRPr="00574622">
        <w:t xml:space="preserve"> </w:t>
      </w:r>
      <w:r>
        <w:t>drive</w:t>
      </w:r>
      <w:r w:rsidRPr="00574622">
        <w:t xml:space="preserve"> </w:t>
      </w:r>
      <w:r>
        <w:t>jobs,</w:t>
      </w:r>
      <w:r w:rsidRPr="00574622">
        <w:t xml:space="preserve"> </w:t>
      </w:r>
      <w:r>
        <w:t>investment</w:t>
      </w:r>
      <w:r w:rsidRPr="00574622">
        <w:t xml:space="preserve"> </w:t>
      </w:r>
      <w:r>
        <w:t>and</w:t>
      </w:r>
      <w:r w:rsidRPr="00574622">
        <w:t xml:space="preserve"> </w:t>
      </w:r>
      <w:r>
        <w:t>growth</w:t>
      </w:r>
      <w:r w:rsidRPr="00574622">
        <w:t xml:space="preserve"> </w:t>
      </w:r>
      <w:r>
        <w:t>in</w:t>
      </w:r>
      <w:r w:rsidRPr="00574622">
        <w:t xml:space="preserve"> </w:t>
      </w:r>
      <w:r>
        <w:t>regional</w:t>
      </w:r>
      <w:r w:rsidRPr="00574622">
        <w:t xml:space="preserve"> </w:t>
      </w:r>
      <w:r>
        <w:t>Victoria.</w:t>
      </w:r>
    </w:p>
    <w:p w:rsidR="00B374F0" w:rsidRDefault="00751337" w:rsidP="00574622">
      <w:pPr>
        <w:pStyle w:val="BodyText"/>
        <w:spacing w:after="240" w:line="251" w:lineRule="auto"/>
        <w:ind w:left="1416" w:right="1295"/>
      </w:pPr>
      <w:r>
        <w:t>Deakin</w:t>
      </w:r>
      <w:r w:rsidRPr="00574622">
        <w:t xml:space="preserve"> </w:t>
      </w:r>
      <w:r>
        <w:t>has</w:t>
      </w:r>
      <w:r w:rsidRPr="00574622">
        <w:t xml:space="preserve"> </w:t>
      </w:r>
      <w:r>
        <w:t>played</w:t>
      </w:r>
      <w:r w:rsidRPr="00574622">
        <w:t xml:space="preserve"> </w:t>
      </w:r>
      <w:r>
        <w:t>a</w:t>
      </w:r>
      <w:r w:rsidRPr="00574622">
        <w:t xml:space="preserve"> </w:t>
      </w:r>
      <w:r>
        <w:t>leadership</w:t>
      </w:r>
      <w:r w:rsidRPr="00574622">
        <w:t xml:space="preserve"> </w:t>
      </w:r>
      <w:r>
        <w:t>role</w:t>
      </w:r>
      <w:r w:rsidRPr="00574622">
        <w:t xml:space="preserve"> </w:t>
      </w:r>
      <w:r>
        <w:t>in</w:t>
      </w:r>
      <w:r w:rsidRPr="00574622">
        <w:t xml:space="preserve"> </w:t>
      </w:r>
      <w:r>
        <w:t>the</w:t>
      </w:r>
      <w:r w:rsidRPr="00574622">
        <w:t xml:space="preserve"> </w:t>
      </w:r>
      <w:r>
        <w:t>regions</w:t>
      </w:r>
      <w:r w:rsidRPr="00574622">
        <w:t xml:space="preserve"> </w:t>
      </w:r>
      <w:r>
        <w:t>it</w:t>
      </w:r>
      <w:r w:rsidRPr="00574622">
        <w:t xml:space="preserve"> </w:t>
      </w:r>
      <w:r>
        <w:t>represents</w:t>
      </w:r>
      <w:r w:rsidRPr="00574622">
        <w:t xml:space="preserve"> </w:t>
      </w:r>
      <w:r>
        <w:t>and</w:t>
      </w:r>
      <w:r w:rsidRPr="00574622">
        <w:t xml:space="preserve"> </w:t>
      </w:r>
      <w:r>
        <w:t>our</w:t>
      </w:r>
      <w:r w:rsidRPr="00574622">
        <w:t xml:space="preserve"> </w:t>
      </w:r>
      <w:r>
        <w:t>submission</w:t>
      </w:r>
      <w:r w:rsidRPr="00574622">
        <w:t xml:space="preserve"> </w:t>
      </w:r>
      <w:r>
        <w:t>outlines</w:t>
      </w:r>
      <w:r w:rsidRPr="00574622">
        <w:t xml:space="preserve"> </w:t>
      </w:r>
      <w:r>
        <w:t>a</w:t>
      </w:r>
      <w:r w:rsidRPr="00574622">
        <w:t xml:space="preserve"> </w:t>
      </w:r>
      <w:r>
        <w:t>number</w:t>
      </w:r>
      <w:r w:rsidRPr="00574622">
        <w:t xml:space="preserve"> </w:t>
      </w:r>
      <w:r>
        <w:t>of</w:t>
      </w:r>
      <w:r w:rsidRPr="00574622">
        <w:t xml:space="preserve"> </w:t>
      </w:r>
      <w:r>
        <w:t>initiatives</w:t>
      </w:r>
      <w:r w:rsidRPr="00574622">
        <w:t xml:space="preserve"> </w:t>
      </w:r>
      <w:r>
        <w:t>as</w:t>
      </w:r>
      <w:r w:rsidRPr="00574622">
        <w:t xml:space="preserve"> </w:t>
      </w:r>
      <w:r>
        <w:t>case</w:t>
      </w:r>
      <w:r w:rsidRPr="00574622">
        <w:t xml:space="preserve"> </w:t>
      </w:r>
      <w:r>
        <w:t>examples.</w:t>
      </w:r>
    </w:p>
    <w:p w:rsidR="00B374F0" w:rsidRDefault="00751337" w:rsidP="00574622">
      <w:pPr>
        <w:pStyle w:val="BodyText"/>
        <w:spacing w:after="240" w:line="251" w:lineRule="auto"/>
        <w:ind w:left="1416" w:right="1295"/>
        <w:sectPr w:rsidR="00B374F0">
          <w:pgSz w:w="11900" w:h="16840"/>
          <w:pgMar w:top="2640" w:right="240" w:bottom="1240" w:left="280" w:header="561" w:footer="1059" w:gutter="0"/>
          <w:cols w:space="720"/>
        </w:sectPr>
      </w:pPr>
      <w:r>
        <w:t>Deakin’s</w:t>
      </w:r>
      <w:r w:rsidRPr="00574622">
        <w:t xml:space="preserve"> </w:t>
      </w:r>
      <w:r>
        <w:t>responses</w:t>
      </w:r>
      <w:r w:rsidRPr="00574622">
        <w:t xml:space="preserve"> </w:t>
      </w:r>
      <w:r>
        <w:t>to</w:t>
      </w:r>
      <w:r w:rsidRPr="00574622">
        <w:t xml:space="preserve"> </w:t>
      </w:r>
      <w:r>
        <w:t>the</w:t>
      </w:r>
      <w:r w:rsidRPr="00574622">
        <w:t xml:space="preserve"> </w:t>
      </w:r>
      <w:r>
        <w:t>Review</w:t>
      </w:r>
      <w:r w:rsidRPr="00574622">
        <w:t xml:space="preserve"> </w:t>
      </w:r>
      <w:r>
        <w:t>Terms</w:t>
      </w:r>
      <w:r w:rsidRPr="00574622">
        <w:t xml:space="preserve"> </w:t>
      </w:r>
      <w:r>
        <w:t>of</w:t>
      </w:r>
      <w:r w:rsidRPr="00574622">
        <w:t xml:space="preserve"> </w:t>
      </w:r>
      <w:r>
        <w:t>Reference</w:t>
      </w:r>
      <w:r w:rsidRPr="00574622">
        <w:t xml:space="preserve"> </w:t>
      </w:r>
      <w:r>
        <w:t>follow.</w:t>
      </w:r>
    </w:p>
    <w:p w:rsidR="00B374F0" w:rsidRDefault="00751337" w:rsidP="00AB6893">
      <w:pPr>
        <w:pStyle w:val="Heading1"/>
        <w:spacing w:after="240"/>
        <w:ind w:left="0" w:firstLine="0"/>
      </w:pPr>
      <w:r>
        <w:lastRenderedPageBreak/>
        <w:t>Deakin</w:t>
      </w:r>
      <w:r>
        <w:rPr>
          <w:spacing w:val="-9"/>
        </w:rPr>
        <w:t xml:space="preserve"> </w:t>
      </w:r>
      <w:r>
        <w:t>University’s</w:t>
      </w:r>
      <w:r>
        <w:rPr>
          <w:spacing w:val="-9"/>
        </w:rPr>
        <w:t xml:space="preserve"> </w:t>
      </w:r>
      <w:r>
        <w:t>responses</w:t>
      </w:r>
      <w:r>
        <w:rPr>
          <w:spacing w:val="-9"/>
        </w:rPr>
        <w:t xml:space="preserve"> </w:t>
      </w:r>
      <w:r>
        <w:t>to</w:t>
      </w:r>
      <w:r>
        <w:rPr>
          <w:spacing w:val="-8"/>
        </w:rPr>
        <w:t xml:space="preserve"> </w:t>
      </w:r>
      <w:r>
        <w:t>the</w:t>
      </w:r>
      <w:r>
        <w:rPr>
          <w:spacing w:val="-9"/>
        </w:rPr>
        <w:t xml:space="preserve"> </w:t>
      </w:r>
      <w:r>
        <w:t>Terms</w:t>
      </w:r>
      <w:r>
        <w:rPr>
          <w:spacing w:val="-9"/>
        </w:rPr>
        <w:t xml:space="preserve"> </w:t>
      </w:r>
      <w:r>
        <w:t>of</w:t>
      </w:r>
      <w:r>
        <w:rPr>
          <w:spacing w:val="-9"/>
        </w:rPr>
        <w:t xml:space="preserve"> </w:t>
      </w:r>
      <w:r>
        <w:t>Reference</w:t>
      </w:r>
    </w:p>
    <w:p w:rsidR="00B374F0" w:rsidRDefault="00751337" w:rsidP="007F1A34">
      <w:pPr>
        <w:pStyle w:val="Heading2"/>
        <w:numPr>
          <w:ilvl w:val="0"/>
          <w:numId w:val="2"/>
        </w:numPr>
        <w:ind w:left="284" w:firstLine="0"/>
        <w:jc w:val="left"/>
      </w:pPr>
      <w:r>
        <w:t>Identify</w:t>
      </w:r>
      <w:r>
        <w:rPr>
          <w:spacing w:val="12"/>
        </w:rPr>
        <w:t xml:space="preserve"> </w:t>
      </w:r>
      <w:r>
        <w:t>best</w:t>
      </w:r>
      <w:r>
        <w:rPr>
          <w:spacing w:val="11"/>
        </w:rPr>
        <w:t xml:space="preserve"> </w:t>
      </w:r>
      <w:r>
        <w:t>practice,</w:t>
      </w:r>
      <w:r>
        <w:rPr>
          <w:spacing w:val="11"/>
        </w:rPr>
        <w:t xml:space="preserve"> </w:t>
      </w:r>
      <w:r>
        <w:t>evidence</w:t>
      </w:r>
      <w:r>
        <w:rPr>
          <w:spacing w:val="2"/>
        </w:rPr>
        <w:t>-­‐</w:t>
      </w:r>
      <w:r>
        <w:t>based</w:t>
      </w:r>
      <w:r>
        <w:rPr>
          <w:spacing w:val="12"/>
        </w:rPr>
        <w:t xml:space="preserve"> </w:t>
      </w:r>
      <w:r>
        <w:t>policy</w:t>
      </w:r>
      <w:r>
        <w:rPr>
          <w:spacing w:val="12"/>
        </w:rPr>
        <w:t xml:space="preserve"> </w:t>
      </w:r>
      <w:r>
        <w:t>directions</w:t>
      </w:r>
      <w:r>
        <w:rPr>
          <w:spacing w:val="12"/>
        </w:rPr>
        <w:t xml:space="preserve"> </w:t>
      </w:r>
      <w:r>
        <w:t>to</w:t>
      </w:r>
      <w:r>
        <w:rPr>
          <w:spacing w:val="12"/>
        </w:rPr>
        <w:t xml:space="preserve"> </w:t>
      </w:r>
      <w:r>
        <w:t>foster</w:t>
      </w:r>
      <w:r>
        <w:rPr>
          <w:spacing w:val="11"/>
        </w:rPr>
        <w:t xml:space="preserve"> </w:t>
      </w:r>
      <w:r>
        <w:t>regional</w:t>
      </w:r>
      <w:r w:rsidR="00AB6893">
        <w:rPr>
          <w:spacing w:val="11"/>
        </w:rPr>
        <w:t xml:space="preserve"> </w:t>
      </w:r>
      <w:r w:rsidR="007F1A34">
        <w:t>growth</w:t>
      </w:r>
      <w:r w:rsidR="007F1A34">
        <w:rPr>
          <w:spacing w:val="12"/>
        </w:rPr>
        <w:t xml:space="preserve"> </w:t>
      </w:r>
      <w:r w:rsidR="007F1A34">
        <w:t>and</w:t>
      </w:r>
      <w:r w:rsidR="007F1A34">
        <w:rPr>
          <w:spacing w:val="13"/>
        </w:rPr>
        <w:t xml:space="preserve"> </w:t>
      </w:r>
      <w:r w:rsidR="007F1A34">
        <w:t>job</w:t>
      </w:r>
      <w:r w:rsidR="007F1A34">
        <w:rPr>
          <w:spacing w:val="24"/>
          <w:w w:val="102"/>
        </w:rPr>
        <w:t xml:space="preserve"> </w:t>
      </w:r>
      <w:r w:rsidR="007F1A34">
        <w:t>creation</w:t>
      </w:r>
    </w:p>
    <w:p w:rsidR="00B374F0" w:rsidRPr="00AB6893" w:rsidRDefault="00751337" w:rsidP="00AB6893">
      <w:pPr>
        <w:pStyle w:val="Heading2"/>
      </w:pPr>
      <w:r w:rsidRPr="00AB6893">
        <w:t>Universities’ role in driving regional growth and knowledge economies</w:t>
      </w:r>
    </w:p>
    <w:p w:rsidR="00B374F0" w:rsidRDefault="00751337" w:rsidP="00574622">
      <w:pPr>
        <w:pStyle w:val="BodyText"/>
        <w:spacing w:after="240" w:line="251" w:lineRule="auto"/>
        <w:ind w:left="0" w:right="49"/>
      </w:pPr>
      <w:r>
        <w:t>Victoria’s</w:t>
      </w:r>
      <w:r w:rsidRPr="00574622">
        <w:t xml:space="preserve"> </w:t>
      </w:r>
      <w:r>
        <w:t>regional</w:t>
      </w:r>
      <w:r w:rsidRPr="00574622">
        <w:t xml:space="preserve"> </w:t>
      </w:r>
      <w:r>
        <w:t>universities</w:t>
      </w:r>
      <w:r w:rsidRPr="00574622">
        <w:t xml:space="preserve"> </w:t>
      </w:r>
      <w:r>
        <w:t>have</w:t>
      </w:r>
      <w:r w:rsidRPr="00574622">
        <w:t xml:space="preserve"> </w:t>
      </w:r>
      <w:r>
        <w:t>a</w:t>
      </w:r>
      <w:r w:rsidRPr="00574622">
        <w:t xml:space="preserve"> </w:t>
      </w:r>
      <w:r>
        <w:t>key</w:t>
      </w:r>
      <w:r w:rsidRPr="00574622">
        <w:t xml:space="preserve"> </w:t>
      </w:r>
      <w:r>
        <w:t>role</w:t>
      </w:r>
      <w:r w:rsidRPr="00574622">
        <w:t xml:space="preserve"> </w:t>
      </w:r>
      <w:r>
        <w:t>to</w:t>
      </w:r>
      <w:r w:rsidRPr="00574622">
        <w:t xml:space="preserve"> </w:t>
      </w:r>
      <w:r>
        <w:t>play</w:t>
      </w:r>
      <w:r w:rsidRPr="00574622">
        <w:t xml:space="preserve"> </w:t>
      </w:r>
      <w:r>
        <w:t>in</w:t>
      </w:r>
      <w:r w:rsidRPr="00574622">
        <w:t xml:space="preserve"> </w:t>
      </w:r>
      <w:r>
        <w:t>directly</w:t>
      </w:r>
      <w:r w:rsidRPr="00574622">
        <w:t xml:space="preserve"> </w:t>
      </w:r>
      <w:r>
        <w:t>driving</w:t>
      </w:r>
      <w:r w:rsidRPr="00574622">
        <w:t xml:space="preserve"> </w:t>
      </w:r>
      <w:r>
        <w:t>regional</w:t>
      </w:r>
      <w:r w:rsidRPr="00574622">
        <w:t xml:space="preserve"> </w:t>
      </w:r>
      <w:r>
        <w:t>growth.</w:t>
      </w:r>
      <w:r w:rsidRPr="00574622">
        <w:t xml:space="preserve"> </w:t>
      </w:r>
      <w:r>
        <w:t>They</w:t>
      </w:r>
      <w:r w:rsidRPr="00574622">
        <w:t xml:space="preserve"> </w:t>
      </w:r>
      <w:r>
        <w:t>provide</w:t>
      </w:r>
      <w:r w:rsidRPr="00574622">
        <w:t xml:space="preserve"> </w:t>
      </w:r>
      <w:r>
        <w:t>the</w:t>
      </w:r>
      <w:r w:rsidRPr="00574622">
        <w:t xml:space="preserve"> </w:t>
      </w:r>
      <w:r>
        <w:t>platform</w:t>
      </w:r>
      <w:r w:rsidRPr="00574622">
        <w:t xml:space="preserve"> </w:t>
      </w:r>
      <w:r>
        <w:t>for</w:t>
      </w:r>
      <w:r w:rsidRPr="00574622">
        <w:t xml:space="preserve"> </w:t>
      </w:r>
      <w:r>
        <w:t>open</w:t>
      </w:r>
      <w:r w:rsidRPr="00574622">
        <w:t>-­‐</w:t>
      </w:r>
      <w:r>
        <w:t>ended</w:t>
      </w:r>
      <w:r w:rsidRPr="00574622">
        <w:t xml:space="preserve"> </w:t>
      </w:r>
      <w:r>
        <w:t>conversations</w:t>
      </w:r>
      <w:r w:rsidRPr="00574622">
        <w:t xml:space="preserve"> </w:t>
      </w:r>
      <w:r>
        <w:t>about</w:t>
      </w:r>
      <w:r w:rsidRPr="00574622">
        <w:t xml:space="preserve"> </w:t>
      </w:r>
      <w:r>
        <w:t>industry</w:t>
      </w:r>
      <w:r w:rsidRPr="00574622">
        <w:t xml:space="preserve"> </w:t>
      </w:r>
      <w:r>
        <w:t>development</w:t>
      </w:r>
      <w:r w:rsidRPr="00574622">
        <w:t xml:space="preserve"> </w:t>
      </w:r>
      <w:r>
        <w:t>pathways</w:t>
      </w:r>
      <w:r w:rsidRPr="00574622">
        <w:t xml:space="preserve"> </w:t>
      </w:r>
      <w:r>
        <w:t>and</w:t>
      </w:r>
      <w:r w:rsidRPr="00574622">
        <w:t xml:space="preserve"> </w:t>
      </w:r>
      <w:r>
        <w:t>new</w:t>
      </w:r>
      <w:r w:rsidRPr="00574622">
        <w:t xml:space="preserve"> </w:t>
      </w:r>
      <w:r>
        <w:t>technological</w:t>
      </w:r>
      <w:r w:rsidRPr="00574622">
        <w:t xml:space="preserve"> </w:t>
      </w:r>
      <w:r>
        <w:t>and</w:t>
      </w:r>
      <w:r w:rsidRPr="00574622">
        <w:t xml:space="preserve"> </w:t>
      </w:r>
      <w:r>
        <w:t>market</w:t>
      </w:r>
      <w:r w:rsidRPr="00574622">
        <w:t xml:space="preserve"> </w:t>
      </w:r>
      <w:r>
        <w:t>opportunities.</w:t>
      </w:r>
      <w:r w:rsidRPr="00574622">
        <w:t xml:space="preserve"> </w:t>
      </w:r>
      <w:r>
        <w:t>Universities</w:t>
      </w:r>
      <w:r w:rsidRPr="00574622">
        <w:t xml:space="preserve"> </w:t>
      </w:r>
      <w:r>
        <w:t>partner</w:t>
      </w:r>
      <w:r w:rsidRPr="00574622">
        <w:t xml:space="preserve"> </w:t>
      </w:r>
      <w:r>
        <w:t>with</w:t>
      </w:r>
      <w:r w:rsidRPr="00574622">
        <w:t xml:space="preserve"> </w:t>
      </w:r>
      <w:r>
        <w:t>government</w:t>
      </w:r>
      <w:r w:rsidRPr="00574622">
        <w:t xml:space="preserve"> </w:t>
      </w:r>
      <w:r>
        <w:t>and</w:t>
      </w:r>
      <w:r w:rsidRPr="00574622">
        <w:t xml:space="preserve"> </w:t>
      </w:r>
      <w:r>
        <w:t>employers</w:t>
      </w:r>
      <w:r w:rsidRPr="00574622">
        <w:t xml:space="preserve"> </w:t>
      </w:r>
      <w:r>
        <w:t>to</w:t>
      </w:r>
      <w:r w:rsidRPr="00574622">
        <w:t xml:space="preserve"> </w:t>
      </w:r>
      <w:r>
        <w:t>improve</w:t>
      </w:r>
      <w:r w:rsidRPr="00574622">
        <w:t xml:space="preserve"> </w:t>
      </w:r>
      <w:r>
        <w:t>competiveness</w:t>
      </w:r>
      <w:r w:rsidRPr="00574622">
        <w:t xml:space="preserve"> </w:t>
      </w:r>
      <w:r>
        <w:t>and</w:t>
      </w:r>
      <w:r w:rsidRPr="00574622">
        <w:t xml:space="preserve"> </w:t>
      </w:r>
      <w:r>
        <w:t>build</w:t>
      </w:r>
      <w:r w:rsidRPr="00574622">
        <w:t xml:space="preserve"> </w:t>
      </w:r>
      <w:r>
        <w:t>new</w:t>
      </w:r>
      <w:r w:rsidRPr="00574622">
        <w:t xml:space="preserve"> </w:t>
      </w:r>
      <w:r>
        <w:t>markets</w:t>
      </w:r>
      <w:r w:rsidRPr="00574622">
        <w:t xml:space="preserve"> </w:t>
      </w:r>
      <w:r>
        <w:t>and</w:t>
      </w:r>
      <w:r w:rsidRPr="00574622">
        <w:t xml:space="preserve"> </w:t>
      </w:r>
      <w:r>
        <w:t>they</w:t>
      </w:r>
      <w:r w:rsidRPr="00574622">
        <w:t xml:space="preserve"> </w:t>
      </w:r>
      <w:r>
        <w:t>have</w:t>
      </w:r>
      <w:r w:rsidRPr="00574622">
        <w:t xml:space="preserve"> </w:t>
      </w:r>
      <w:r>
        <w:t>an</w:t>
      </w:r>
      <w:r w:rsidRPr="00574622">
        <w:t xml:space="preserve"> </w:t>
      </w:r>
      <w:r>
        <w:t>important</w:t>
      </w:r>
      <w:r w:rsidRPr="00574622">
        <w:t xml:space="preserve"> </w:t>
      </w:r>
      <w:r>
        <w:t>role</w:t>
      </w:r>
      <w:r w:rsidRPr="00574622">
        <w:t xml:space="preserve"> </w:t>
      </w:r>
      <w:r>
        <w:t>to</w:t>
      </w:r>
      <w:r w:rsidRPr="00574622">
        <w:t xml:space="preserve"> </w:t>
      </w:r>
      <w:r>
        <w:t>play</w:t>
      </w:r>
      <w:r w:rsidRPr="00574622">
        <w:t xml:space="preserve"> </w:t>
      </w:r>
      <w:r>
        <w:t>in</w:t>
      </w:r>
      <w:r w:rsidRPr="00574622">
        <w:t xml:space="preserve"> </w:t>
      </w:r>
      <w:r>
        <w:t>developing</w:t>
      </w:r>
      <w:r w:rsidRPr="00574622">
        <w:t xml:space="preserve"> </w:t>
      </w:r>
      <w:r>
        <w:t>entrepreneurial,</w:t>
      </w:r>
      <w:r w:rsidRPr="00574622">
        <w:t xml:space="preserve"> </w:t>
      </w:r>
      <w:r>
        <w:t>innovation</w:t>
      </w:r>
      <w:r w:rsidRPr="00574622">
        <w:t xml:space="preserve"> </w:t>
      </w:r>
      <w:r>
        <w:t>and</w:t>
      </w:r>
      <w:r w:rsidRPr="00574622">
        <w:t xml:space="preserve"> </w:t>
      </w:r>
      <w:r>
        <w:t>leadership</w:t>
      </w:r>
      <w:r w:rsidRPr="00574622">
        <w:t xml:space="preserve"> </w:t>
      </w:r>
      <w:r>
        <w:t>capability</w:t>
      </w:r>
      <w:r w:rsidRPr="00574622">
        <w:t xml:space="preserve"> </w:t>
      </w:r>
      <w:r>
        <w:t>in</w:t>
      </w:r>
      <w:r w:rsidRPr="00574622">
        <w:t xml:space="preserve"> </w:t>
      </w:r>
      <w:r>
        <w:t>their</w:t>
      </w:r>
      <w:r w:rsidRPr="00574622">
        <w:t xml:space="preserve"> </w:t>
      </w:r>
      <w:r>
        <w:t>region;</w:t>
      </w:r>
      <w:r w:rsidRPr="00574622">
        <w:t xml:space="preserve"> </w:t>
      </w:r>
      <w:r>
        <w:t>a</w:t>
      </w:r>
      <w:r w:rsidRPr="00574622">
        <w:t xml:space="preserve"> </w:t>
      </w:r>
      <w:r>
        <w:t>role</w:t>
      </w:r>
      <w:r w:rsidRPr="00574622">
        <w:t xml:space="preserve"> </w:t>
      </w:r>
      <w:r>
        <w:t>as</w:t>
      </w:r>
      <w:r w:rsidRPr="00574622">
        <w:t xml:space="preserve"> </w:t>
      </w:r>
      <w:r>
        <w:t>catalysts</w:t>
      </w:r>
      <w:r w:rsidRPr="00574622">
        <w:t xml:space="preserve"> </w:t>
      </w:r>
      <w:r>
        <w:t>for</w:t>
      </w:r>
      <w:r w:rsidRPr="00574622">
        <w:t xml:space="preserve"> </w:t>
      </w:r>
      <w:r>
        <w:t>investment.</w:t>
      </w:r>
      <w:r w:rsidRPr="00574622">
        <w:t xml:space="preserve"> </w:t>
      </w:r>
      <w:r>
        <w:t>The</w:t>
      </w:r>
      <w:r w:rsidRPr="00574622">
        <w:t xml:space="preserve"> </w:t>
      </w:r>
      <w:r>
        <w:t>education</w:t>
      </w:r>
      <w:r w:rsidRPr="00574622">
        <w:t xml:space="preserve"> </w:t>
      </w:r>
      <w:r>
        <w:t>and</w:t>
      </w:r>
      <w:r w:rsidRPr="00574622">
        <w:t xml:space="preserve"> </w:t>
      </w:r>
      <w:r>
        <w:t>training</w:t>
      </w:r>
      <w:r w:rsidRPr="00574622">
        <w:t xml:space="preserve"> </w:t>
      </w:r>
      <w:r>
        <w:t>sector</w:t>
      </w:r>
      <w:r w:rsidRPr="00574622">
        <w:t xml:space="preserve"> </w:t>
      </w:r>
      <w:r>
        <w:t>also</w:t>
      </w:r>
      <w:r w:rsidRPr="00574622">
        <w:t xml:space="preserve"> </w:t>
      </w:r>
      <w:r>
        <w:t>has</w:t>
      </w:r>
      <w:r w:rsidRPr="00574622">
        <w:t xml:space="preserve"> </w:t>
      </w:r>
      <w:r>
        <w:t>role</w:t>
      </w:r>
      <w:r w:rsidRPr="00574622">
        <w:t xml:space="preserve"> </w:t>
      </w:r>
      <w:r>
        <w:t>in</w:t>
      </w:r>
      <w:r w:rsidRPr="00574622">
        <w:t xml:space="preserve"> </w:t>
      </w:r>
      <w:r>
        <w:t>new</w:t>
      </w:r>
      <w:r w:rsidRPr="00574622">
        <w:t xml:space="preserve"> </w:t>
      </w:r>
      <w:r>
        <w:t>job</w:t>
      </w:r>
      <w:r w:rsidRPr="00574622">
        <w:t xml:space="preserve"> </w:t>
      </w:r>
      <w:r>
        <w:t>creation,</w:t>
      </w:r>
      <w:r w:rsidRPr="00574622">
        <w:t xml:space="preserve"> </w:t>
      </w:r>
      <w:r>
        <w:t>assisting</w:t>
      </w:r>
      <w:r w:rsidRPr="00574622">
        <w:t xml:space="preserve"> </w:t>
      </w:r>
      <w:r>
        <w:t>industry</w:t>
      </w:r>
      <w:r w:rsidRPr="00574622">
        <w:t xml:space="preserve"> </w:t>
      </w:r>
      <w:r>
        <w:t>in</w:t>
      </w:r>
      <w:r w:rsidRPr="00574622">
        <w:t xml:space="preserve"> </w:t>
      </w:r>
      <w:r>
        <w:t>the</w:t>
      </w:r>
      <w:r w:rsidRPr="00574622">
        <w:t xml:space="preserve"> </w:t>
      </w:r>
      <w:r>
        <w:t>regions</w:t>
      </w:r>
      <w:r w:rsidRPr="00574622">
        <w:t xml:space="preserve"> </w:t>
      </w:r>
      <w:r>
        <w:t>to</w:t>
      </w:r>
      <w:r w:rsidRPr="00574622">
        <w:t xml:space="preserve"> </w:t>
      </w:r>
      <w:r>
        <w:t>grow</w:t>
      </w:r>
      <w:r w:rsidRPr="00574622">
        <w:t xml:space="preserve"> </w:t>
      </w:r>
      <w:r>
        <w:t>their</w:t>
      </w:r>
      <w:r w:rsidRPr="00574622">
        <w:t xml:space="preserve"> </w:t>
      </w:r>
      <w:r>
        <w:t>business</w:t>
      </w:r>
      <w:r w:rsidRPr="00574622">
        <w:t xml:space="preserve"> </w:t>
      </w:r>
      <w:r>
        <w:t>through</w:t>
      </w:r>
      <w:r w:rsidRPr="00574622">
        <w:t xml:space="preserve"> </w:t>
      </w:r>
      <w:r w:rsidR="00AB6893">
        <w:t>increased</w:t>
      </w:r>
      <w:r w:rsidR="00AB6893" w:rsidRPr="00574622">
        <w:t xml:space="preserve"> productivity</w:t>
      </w:r>
      <w:r w:rsidRPr="00574622">
        <w:t xml:space="preserve"> </w:t>
      </w:r>
      <w:r>
        <w:t>and</w:t>
      </w:r>
      <w:r w:rsidRPr="00574622">
        <w:t xml:space="preserve"> </w:t>
      </w:r>
      <w:r>
        <w:t>enhanced</w:t>
      </w:r>
      <w:r w:rsidRPr="00574622">
        <w:t xml:space="preserve"> </w:t>
      </w:r>
      <w:r>
        <w:t>workforce</w:t>
      </w:r>
      <w:r w:rsidRPr="00574622">
        <w:t xml:space="preserve"> </w:t>
      </w:r>
      <w:r>
        <w:t>capability.</w:t>
      </w:r>
    </w:p>
    <w:p w:rsidR="00B374F0" w:rsidRDefault="00751337" w:rsidP="00574622">
      <w:pPr>
        <w:pStyle w:val="BodyText"/>
        <w:spacing w:after="240" w:line="251" w:lineRule="auto"/>
        <w:ind w:left="0" w:right="49"/>
      </w:pPr>
      <w:r>
        <w:t>In</w:t>
      </w:r>
      <w:r w:rsidRPr="00574622">
        <w:t xml:space="preserve"> </w:t>
      </w:r>
      <w:r>
        <w:t>a</w:t>
      </w:r>
      <w:r w:rsidRPr="00574622">
        <w:t xml:space="preserve"> </w:t>
      </w:r>
      <w:r>
        <w:t>fast</w:t>
      </w:r>
      <w:r w:rsidRPr="00574622">
        <w:t xml:space="preserve"> </w:t>
      </w:r>
      <w:r>
        <w:t>changing</w:t>
      </w:r>
      <w:r w:rsidRPr="00574622">
        <w:t xml:space="preserve"> </w:t>
      </w:r>
      <w:r>
        <w:t>and</w:t>
      </w:r>
      <w:r w:rsidRPr="00574622">
        <w:t xml:space="preserve"> </w:t>
      </w:r>
      <w:r>
        <w:t>unequivocally</w:t>
      </w:r>
      <w:r w:rsidRPr="00574622">
        <w:t xml:space="preserve"> </w:t>
      </w:r>
      <w:r>
        <w:t>global</w:t>
      </w:r>
      <w:r w:rsidRPr="00574622">
        <w:t xml:space="preserve"> </w:t>
      </w:r>
      <w:r>
        <w:t>knowledge</w:t>
      </w:r>
      <w:r w:rsidRPr="00574622">
        <w:t xml:space="preserve"> </w:t>
      </w:r>
      <w:r>
        <w:t>economy,</w:t>
      </w:r>
      <w:r w:rsidRPr="00574622">
        <w:t xml:space="preserve"> </w:t>
      </w:r>
      <w:r>
        <w:t>effective</w:t>
      </w:r>
      <w:r w:rsidRPr="00574622">
        <w:t xml:space="preserve"> </w:t>
      </w:r>
      <w:r>
        <w:t>regional</w:t>
      </w:r>
      <w:r w:rsidRPr="00574622">
        <w:t xml:space="preserve"> </w:t>
      </w:r>
      <w:r>
        <w:t>planning</w:t>
      </w:r>
      <w:r w:rsidRPr="00574622">
        <w:t xml:space="preserve"> </w:t>
      </w:r>
      <w:r>
        <w:t>requires</w:t>
      </w:r>
      <w:r w:rsidRPr="00574622">
        <w:t xml:space="preserve"> </w:t>
      </w:r>
      <w:r>
        <w:t>new</w:t>
      </w:r>
      <w:r w:rsidRPr="00574622">
        <w:t xml:space="preserve"> </w:t>
      </w:r>
      <w:r>
        <w:t>thinking</w:t>
      </w:r>
      <w:r w:rsidRPr="00574622">
        <w:t xml:space="preserve"> </w:t>
      </w:r>
      <w:r>
        <w:t>and</w:t>
      </w:r>
      <w:r w:rsidRPr="00574622">
        <w:t xml:space="preserve"> </w:t>
      </w:r>
      <w:r>
        <w:t>a</w:t>
      </w:r>
      <w:r w:rsidRPr="00574622">
        <w:t xml:space="preserve"> </w:t>
      </w:r>
      <w:r>
        <w:t>long</w:t>
      </w:r>
      <w:r w:rsidRPr="00574622">
        <w:t xml:space="preserve"> </w:t>
      </w:r>
      <w:r>
        <w:t>term</w:t>
      </w:r>
      <w:r w:rsidRPr="00574622">
        <w:t xml:space="preserve"> </w:t>
      </w:r>
      <w:r>
        <w:t>vision.</w:t>
      </w:r>
      <w:r w:rsidRPr="00574622">
        <w:t xml:space="preserve"> </w:t>
      </w:r>
      <w:r>
        <w:t>We</w:t>
      </w:r>
      <w:r w:rsidRPr="00574622">
        <w:t xml:space="preserve"> </w:t>
      </w:r>
      <w:r>
        <w:t>need</w:t>
      </w:r>
      <w:r w:rsidRPr="00574622">
        <w:t xml:space="preserve"> </w:t>
      </w:r>
      <w:r>
        <w:t>to</w:t>
      </w:r>
      <w:r w:rsidRPr="00574622">
        <w:t xml:space="preserve"> </w:t>
      </w:r>
      <w:r>
        <w:t>look</w:t>
      </w:r>
      <w:r w:rsidRPr="00574622">
        <w:t xml:space="preserve"> </w:t>
      </w:r>
      <w:r>
        <w:t>beyond</w:t>
      </w:r>
      <w:r w:rsidRPr="00574622">
        <w:t xml:space="preserve"> </w:t>
      </w:r>
      <w:r>
        <w:t>jobs</w:t>
      </w:r>
      <w:r w:rsidRPr="00574622">
        <w:t xml:space="preserve"> </w:t>
      </w:r>
      <w:r>
        <w:t>targets</w:t>
      </w:r>
      <w:r w:rsidRPr="00574622">
        <w:t xml:space="preserve"> </w:t>
      </w:r>
      <w:r>
        <w:t>and</w:t>
      </w:r>
      <w:r w:rsidRPr="00574622">
        <w:t xml:space="preserve"> </w:t>
      </w:r>
      <w:r>
        <w:t>pay</w:t>
      </w:r>
      <w:r w:rsidRPr="00574622">
        <w:t xml:space="preserve"> </w:t>
      </w:r>
      <w:r>
        <w:t>attention</w:t>
      </w:r>
      <w:r w:rsidRPr="00574622">
        <w:t xml:space="preserve"> </w:t>
      </w:r>
      <w:r>
        <w:t>to</w:t>
      </w:r>
      <w:r w:rsidRPr="00574622">
        <w:t xml:space="preserve"> </w:t>
      </w:r>
      <w:r>
        <w:t>an</w:t>
      </w:r>
      <w:r w:rsidRPr="00574622">
        <w:t xml:space="preserve"> </w:t>
      </w:r>
      <w:r>
        <w:t>optimum</w:t>
      </w:r>
      <w:r w:rsidRPr="00574622">
        <w:t xml:space="preserve"> </w:t>
      </w:r>
      <w:r>
        <w:t>mix</w:t>
      </w:r>
      <w:r w:rsidRPr="00574622">
        <w:t xml:space="preserve"> </w:t>
      </w:r>
      <w:r>
        <w:t>of</w:t>
      </w:r>
      <w:r w:rsidRPr="00574622">
        <w:t xml:space="preserve"> </w:t>
      </w:r>
      <w:r>
        <w:t>employment</w:t>
      </w:r>
      <w:r w:rsidRPr="00574622">
        <w:t xml:space="preserve"> </w:t>
      </w:r>
      <w:r>
        <w:t>profile</w:t>
      </w:r>
      <w:r w:rsidRPr="00574622">
        <w:t xml:space="preserve"> </w:t>
      </w:r>
      <w:r>
        <w:t>(age,</w:t>
      </w:r>
      <w:r w:rsidRPr="00574622">
        <w:t xml:space="preserve"> </w:t>
      </w:r>
      <w:r>
        <w:t>gender,</w:t>
      </w:r>
      <w:r w:rsidRPr="00574622">
        <w:t xml:space="preserve"> </w:t>
      </w:r>
      <w:r>
        <w:t>qualification</w:t>
      </w:r>
      <w:r w:rsidRPr="00574622">
        <w:t xml:space="preserve"> </w:t>
      </w:r>
      <w:r>
        <w:t>and</w:t>
      </w:r>
      <w:r w:rsidRPr="00574622">
        <w:t xml:space="preserve"> </w:t>
      </w:r>
      <w:r>
        <w:t>skills</w:t>
      </w:r>
      <w:r w:rsidRPr="00574622">
        <w:t xml:space="preserve"> </w:t>
      </w:r>
      <w:r>
        <w:t xml:space="preserve">requirements). </w:t>
      </w:r>
      <w:r w:rsidRPr="00574622">
        <w:t xml:space="preserve"> </w:t>
      </w:r>
      <w:r>
        <w:t>We</w:t>
      </w:r>
      <w:r w:rsidRPr="00574622">
        <w:t xml:space="preserve"> </w:t>
      </w:r>
      <w:r>
        <w:t>need</w:t>
      </w:r>
      <w:r w:rsidRPr="00574622">
        <w:t xml:space="preserve"> </w:t>
      </w:r>
      <w:r>
        <w:t>to</w:t>
      </w:r>
      <w:r w:rsidRPr="00574622">
        <w:t xml:space="preserve"> </w:t>
      </w:r>
      <w:r>
        <w:t>focus</w:t>
      </w:r>
      <w:r w:rsidRPr="00574622">
        <w:t xml:space="preserve"> </w:t>
      </w:r>
      <w:r>
        <w:t>particularly</w:t>
      </w:r>
      <w:r w:rsidRPr="00574622">
        <w:t xml:space="preserve"> </w:t>
      </w:r>
      <w:r>
        <w:t>on</w:t>
      </w:r>
      <w:r w:rsidRPr="00574622">
        <w:t xml:space="preserve"> </w:t>
      </w:r>
      <w:r>
        <w:t>areas</w:t>
      </w:r>
      <w:r w:rsidRPr="00574622">
        <w:t xml:space="preserve"> </w:t>
      </w:r>
      <w:r>
        <w:t>where</w:t>
      </w:r>
      <w:r w:rsidRPr="00574622">
        <w:t xml:space="preserve"> </w:t>
      </w:r>
      <w:r>
        <w:t>there</w:t>
      </w:r>
      <w:r w:rsidRPr="00574622">
        <w:t xml:space="preserve"> </w:t>
      </w:r>
      <w:r>
        <w:t>are</w:t>
      </w:r>
      <w:r w:rsidRPr="00574622">
        <w:t xml:space="preserve"> </w:t>
      </w:r>
      <w:r>
        <w:t>the</w:t>
      </w:r>
      <w:r w:rsidRPr="00574622">
        <w:t xml:space="preserve"> </w:t>
      </w:r>
      <w:r>
        <w:t>resources</w:t>
      </w:r>
      <w:r w:rsidRPr="00574622">
        <w:t xml:space="preserve"> </w:t>
      </w:r>
      <w:r>
        <w:t>to</w:t>
      </w:r>
      <w:r w:rsidRPr="00574622">
        <w:t xml:space="preserve"> </w:t>
      </w:r>
      <w:r>
        <w:t>support</w:t>
      </w:r>
      <w:r w:rsidRPr="00574622">
        <w:t xml:space="preserve"> </w:t>
      </w:r>
      <w:r>
        <w:t>economic</w:t>
      </w:r>
      <w:r w:rsidRPr="00574622">
        <w:t xml:space="preserve"> </w:t>
      </w:r>
      <w:r>
        <w:t>growth.</w:t>
      </w:r>
      <w:r w:rsidRPr="00574622">
        <w:t xml:space="preserve"> </w:t>
      </w:r>
      <w:r>
        <w:t>And</w:t>
      </w:r>
      <w:r w:rsidRPr="00574622">
        <w:t xml:space="preserve"> </w:t>
      </w:r>
      <w:r>
        <w:t>critically</w:t>
      </w:r>
      <w:r w:rsidRPr="00574622">
        <w:t xml:space="preserve"> </w:t>
      </w:r>
      <w:r>
        <w:t>we</w:t>
      </w:r>
      <w:r w:rsidRPr="00574622">
        <w:t xml:space="preserve"> </w:t>
      </w:r>
      <w:r>
        <w:t>must</w:t>
      </w:r>
      <w:r w:rsidRPr="00574622">
        <w:t xml:space="preserve"> </w:t>
      </w:r>
      <w:r>
        <w:t>focus</w:t>
      </w:r>
      <w:r w:rsidRPr="00574622">
        <w:t xml:space="preserve"> </w:t>
      </w:r>
      <w:r>
        <w:t>on</w:t>
      </w:r>
      <w:r w:rsidRPr="00574622">
        <w:t xml:space="preserve"> </w:t>
      </w:r>
      <w:r>
        <w:t>the</w:t>
      </w:r>
      <w:r w:rsidRPr="00574622">
        <w:t xml:space="preserve"> </w:t>
      </w:r>
      <w:r>
        <w:t>implementation</w:t>
      </w:r>
      <w:r w:rsidRPr="00574622">
        <w:t xml:space="preserve"> </w:t>
      </w:r>
      <w:r>
        <w:t>of</w:t>
      </w:r>
      <w:r w:rsidRPr="00574622">
        <w:t xml:space="preserve"> </w:t>
      </w:r>
      <w:r>
        <w:t>great</w:t>
      </w:r>
      <w:r w:rsidRPr="00574622">
        <w:t xml:space="preserve"> </w:t>
      </w:r>
      <w:r>
        <w:t>programs,</w:t>
      </w:r>
      <w:r w:rsidRPr="00574622">
        <w:t xml:space="preserve"> </w:t>
      </w:r>
      <w:r>
        <w:t>looking</w:t>
      </w:r>
      <w:r w:rsidRPr="00574622">
        <w:t xml:space="preserve"> </w:t>
      </w:r>
      <w:r>
        <w:t>beyond</w:t>
      </w:r>
      <w:r w:rsidRPr="00574622">
        <w:t xml:space="preserve"> </w:t>
      </w:r>
      <w:r>
        <w:t>initial</w:t>
      </w:r>
      <w:r w:rsidRPr="00574622">
        <w:t xml:space="preserve"> </w:t>
      </w:r>
      <w:r>
        <w:t>planning</w:t>
      </w:r>
      <w:r w:rsidRPr="00574622">
        <w:t xml:space="preserve"> </w:t>
      </w:r>
      <w:r>
        <w:t>and</w:t>
      </w:r>
      <w:r w:rsidRPr="00574622">
        <w:t xml:space="preserve"> </w:t>
      </w:r>
      <w:r>
        <w:t>start</w:t>
      </w:r>
      <w:r w:rsidRPr="00574622">
        <w:t xml:space="preserve"> </w:t>
      </w:r>
      <w:r>
        <w:t>up.</w:t>
      </w:r>
      <w:r w:rsidRPr="00574622">
        <w:t xml:space="preserve"> </w:t>
      </w:r>
      <w:r>
        <w:t>Universities</w:t>
      </w:r>
      <w:r w:rsidRPr="00574622">
        <w:t xml:space="preserve"> </w:t>
      </w:r>
      <w:r>
        <w:t>have</w:t>
      </w:r>
      <w:r w:rsidRPr="00574622">
        <w:t xml:space="preserve"> </w:t>
      </w:r>
      <w:r>
        <w:t>two</w:t>
      </w:r>
      <w:r w:rsidRPr="00574622">
        <w:t xml:space="preserve"> </w:t>
      </w:r>
      <w:r>
        <w:t>of</w:t>
      </w:r>
      <w:r w:rsidRPr="00574622">
        <w:t xml:space="preserve"> </w:t>
      </w:r>
      <w:r>
        <w:t>the</w:t>
      </w:r>
      <w:r w:rsidRPr="00574622">
        <w:t xml:space="preserve"> </w:t>
      </w:r>
      <w:r>
        <w:t>most</w:t>
      </w:r>
      <w:r w:rsidRPr="00574622">
        <w:t xml:space="preserve"> </w:t>
      </w:r>
      <w:r>
        <w:t>valuable</w:t>
      </w:r>
      <w:r w:rsidRPr="00574622">
        <w:t xml:space="preserve"> </w:t>
      </w:r>
      <w:r>
        <w:t>assets</w:t>
      </w:r>
      <w:r w:rsidRPr="00574622">
        <w:t xml:space="preserve"> </w:t>
      </w:r>
      <w:r>
        <w:t>in</w:t>
      </w:r>
      <w:r w:rsidRPr="00574622">
        <w:t xml:space="preserve"> </w:t>
      </w:r>
      <w:r>
        <w:t>our</w:t>
      </w:r>
      <w:r w:rsidRPr="00574622">
        <w:t xml:space="preserve"> </w:t>
      </w:r>
      <w:r>
        <w:t>changing</w:t>
      </w:r>
      <w:r w:rsidRPr="00574622">
        <w:t xml:space="preserve"> </w:t>
      </w:r>
      <w:r>
        <w:t>economy</w:t>
      </w:r>
      <w:r w:rsidRPr="00574622">
        <w:t xml:space="preserve"> </w:t>
      </w:r>
      <w:r>
        <w:t>–</w:t>
      </w:r>
      <w:r w:rsidRPr="00574622">
        <w:t xml:space="preserve"> </w:t>
      </w:r>
      <w:r>
        <w:t>educated,</w:t>
      </w:r>
      <w:r w:rsidRPr="00574622">
        <w:t xml:space="preserve"> </w:t>
      </w:r>
      <w:r>
        <w:t>skilled</w:t>
      </w:r>
      <w:r w:rsidRPr="00574622">
        <w:t xml:space="preserve"> </w:t>
      </w:r>
      <w:r>
        <w:t>people</w:t>
      </w:r>
      <w:r w:rsidRPr="00574622">
        <w:t xml:space="preserve"> </w:t>
      </w:r>
      <w:r>
        <w:t>and</w:t>
      </w:r>
      <w:r w:rsidRPr="00574622">
        <w:t xml:space="preserve"> </w:t>
      </w:r>
      <w:r>
        <w:t>new</w:t>
      </w:r>
      <w:r w:rsidRPr="00574622">
        <w:t xml:space="preserve"> </w:t>
      </w:r>
      <w:r>
        <w:t>ideas.</w:t>
      </w:r>
    </w:p>
    <w:p w:rsidR="00B374F0" w:rsidRDefault="00751337" w:rsidP="00574622">
      <w:pPr>
        <w:pStyle w:val="BodyText"/>
        <w:spacing w:after="240" w:line="251" w:lineRule="auto"/>
        <w:ind w:left="0" w:right="49"/>
      </w:pPr>
      <w:r>
        <w:t>The</w:t>
      </w:r>
      <w:r w:rsidRPr="00574622">
        <w:t xml:space="preserve"> </w:t>
      </w:r>
      <w:r>
        <w:t>focus</w:t>
      </w:r>
      <w:r w:rsidRPr="00574622">
        <w:t xml:space="preserve"> </w:t>
      </w:r>
      <w:r>
        <w:t>on</w:t>
      </w:r>
      <w:r w:rsidRPr="00574622">
        <w:t xml:space="preserve"> </w:t>
      </w:r>
      <w:r>
        <w:t>regional</w:t>
      </w:r>
      <w:r w:rsidRPr="00574622">
        <w:t xml:space="preserve"> </w:t>
      </w:r>
      <w:r>
        <w:t>planning</w:t>
      </w:r>
      <w:r w:rsidRPr="00574622">
        <w:t xml:space="preserve"> </w:t>
      </w:r>
      <w:r>
        <w:t>needs</w:t>
      </w:r>
      <w:r w:rsidRPr="00574622">
        <w:t xml:space="preserve"> </w:t>
      </w:r>
      <w:r>
        <w:t>to</w:t>
      </w:r>
      <w:r w:rsidRPr="00574622">
        <w:t xml:space="preserve"> </w:t>
      </w:r>
      <w:r>
        <w:t>shift</w:t>
      </w:r>
      <w:r w:rsidRPr="00574622">
        <w:t xml:space="preserve"> </w:t>
      </w:r>
      <w:r>
        <w:t>more</w:t>
      </w:r>
      <w:r w:rsidRPr="00574622">
        <w:t xml:space="preserve"> </w:t>
      </w:r>
      <w:r>
        <w:t>to</w:t>
      </w:r>
      <w:r w:rsidRPr="00574622">
        <w:t xml:space="preserve"> </w:t>
      </w:r>
      <w:r>
        <w:t>the</w:t>
      </w:r>
      <w:r w:rsidRPr="00574622">
        <w:t xml:space="preserve"> </w:t>
      </w:r>
      <w:r>
        <w:t>execution</w:t>
      </w:r>
      <w:r w:rsidRPr="00574622">
        <w:t xml:space="preserve"> </w:t>
      </w:r>
      <w:r>
        <w:t>and</w:t>
      </w:r>
      <w:r w:rsidRPr="00574622">
        <w:t xml:space="preserve"> </w:t>
      </w:r>
      <w:r>
        <w:t>achievement</w:t>
      </w:r>
      <w:r w:rsidRPr="00574622">
        <w:t xml:space="preserve"> </w:t>
      </w:r>
      <w:r>
        <w:t>of</w:t>
      </w:r>
      <w:r w:rsidRPr="00574622">
        <w:t xml:space="preserve"> </w:t>
      </w:r>
      <w:r>
        <w:t>deliverables.</w:t>
      </w:r>
      <w:r w:rsidRPr="00574622">
        <w:t xml:space="preserve"> </w:t>
      </w:r>
      <w:r>
        <w:t>This</w:t>
      </w:r>
      <w:r w:rsidRPr="00574622">
        <w:t xml:space="preserve"> </w:t>
      </w:r>
      <w:r>
        <w:t>shift</w:t>
      </w:r>
      <w:r w:rsidRPr="00574622">
        <w:t xml:space="preserve"> </w:t>
      </w:r>
      <w:r>
        <w:t>will</w:t>
      </w:r>
      <w:r w:rsidRPr="00574622">
        <w:t xml:space="preserve"> </w:t>
      </w:r>
      <w:r>
        <w:t>require</w:t>
      </w:r>
      <w:r w:rsidRPr="00574622">
        <w:t xml:space="preserve"> </w:t>
      </w:r>
      <w:r>
        <w:t>greater</w:t>
      </w:r>
      <w:r w:rsidRPr="00574622">
        <w:t xml:space="preserve"> </w:t>
      </w:r>
      <w:r>
        <w:t>role</w:t>
      </w:r>
      <w:r w:rsidRPr="00574622">
        <w:t xml:space="preserve"> </w:t>
      </w:r>
      <w:r>
        <w:t>clarity</w:t>
      </w:r>
      <w:r w:rsidRPr="00574622">
        <w:t xml:space="preserve"> </w:t>
      </w:r>
      <w:r>
        <w:t>and</w:t>
      </w:r>
      <w:r w:rsidRPr="00574622">
        <w:t xml:space="preserve"> </w:t>
      </w:r>
      <w:r>
        <w:t>accountability.</w:t>
      </w:r>
      <w:r w:rsidRPr="00574622">
        <w:t xml:space="preserve"> </w:t>
      </w:r>
      <w:r>
        <w:t>Deakin</w:t>
      </w:r>
      <w:r w:rsidRPr="00574622">
        <w:t xml:space="preserve"> </w:t>
      </w:r>
      <w:r>
        <w:t>University</w:t>
      </w:r>
      <w:r w:rsidRPr="00574622">
        <w:t xml:space="preserve"> </w:t>
      </w:r>
      <w:r>
        <w:t>is</w:t>
      </w:r>
      <w:r w:rsidRPr="00574622">
        <w:t xml:space="preserve"> </w:t>
      </w:r>
      <w:r>
        <w:t>very</w:t>
      </w:r>
      <w:r w:rsidRPr="00574622">
        <w:t xml:space="preserve"> </w:t>
      </w:r>
      <w:r>
        <w:t>well</w:t>
      </w:r>
      <w:r w:rsidRPr="00574622">
        <w:t xml:space="preserve"> </w:t>
      </w:r>
      <w:r>
        <w:t>positioned</w:t>
      </w:r>
      <w:r w:rsidRPr="00574622">
        <w:t xml:space="preserve"> </w:t>
      </w:r>
      <w:r>
        <w:t>to</w:t>
      </w:r>
      <w:r w:rsidRPr="00574622">
        <w:t xml:space="preserve"> </w:t>
      </w:r>
      <w:r>
        <w:t>take</w:t>
      </w:r>
      <w:r w:rsidRPr="00574622">
        <w:t xml:space="preserve"> </w:t>
      </w:r>
      <w:r>
        <w:t>a</w:t>
      </w:r>
      <w:r w:rsidRPr="00574622">
        <w:t xml:space="preserve"> </w:t>
      </w:r>
      <w:r>
        <w:t>leadership</w:t>
      </w:r>
      <w:r w:rsidRPr="00574622">
        <w:t xml:space="preserve"> </w:t>
      </w:r>
      <w:r>
        <w:t>role</w:t>
      </w:r>
      <w:r w:rsidRPr="00574622">
        <w:t xml:space="preserve"> </w:t>
      </w:r>
      <w:r>
        <w:t>in</w:t>
      </w:r>
      <w:r w:rsidRPr="00574622">
        <w:t xml:space="preserve"> </w:t>
      </w:r>
      <w:r>
        <w:t>the</w:t>
      </w:r>
      <w:r w:rsidRPr="00574622">
        <w:t xml:space="preserve"> </w:t>
      </w:r>
      <w:r>
        <w:t>regions</w:t>
      </w:r>
      <w:r w:rsidRPr="00574622">
        <w:t xml:space="preserve"> </w:t>
      </w:r>
      <w:r>
        <w:t>it</w:t>
      </w:r>
      <w:r w:rsidRPr="00574622">
        <w:t xml:space="preserve"> </w:t>
      </w:r>
      <w:r>
        <w:t>represents.</w:t>
      </w:r>
      <w:r w:rsidRPr="00574622">
        <w:t xml:space="preserve"> </w:t>
      </w:r>
      <w:r>
        <w:t>The</w:t>
      </w:r>
      <w:r w:rsidRPr="00574622">
        <w:t xml:space="preserve"> </w:t>
      </w:r>
      <w:r>
        <w:t>effectiveness</w:t>
      </w:r>
      <w:r w:rsidRPr="00574622">
        <w:t xml:space="preserve"> </w:t>
      </w:r>
      <w:r>
        <w:t>of</w:t>
      </w:r>
      <w:r w:rsidRPr="00574622">
        <w:t xml:space="preserve"> </w:t>
      </w:r>
      <w:r>
        <w:t>this</w:t>
      </w:r>
      <w:r w:rsidRPr="00574622">
        <w:t xml:space="preserve"> </w:t>
      </w:r>
      <w:r>
        <w:t>will</w:t>
      </w:r>
      <w:r w:rsidRPr="00574622">
        <w:t xml:space="preserve"> </w:t>
      </w:r>
      <w:r>
        <w:t>be</w:t>
      </w:r>
      <w:r w:rsidRPr="00574622">
        <w:t xml:space="preserve"> </w:t>
      </w:r>
      <w:r>
        <w:t>greatly</w:t>
      </w:r>
      <w:r w:rsidRPr="00574622">
        <w:t xml:space="preserve"> </w:t>
      </w:r>
      <w:r>
        <w:t>enhanced</w:t>
      </w:r>
      <w:r w:rsidRPr="00574622">
        <w:t xml:space="preserve"> </w:t>
      </w:r>
      <w:r>
        <w:t>if</w:t>
      </w:r>
      <w:r w:rsidRPr="00574622">
        <w:t xml:space="preserve"> </w:t>
      </w:r>
      <w:r>
        <w:t>a</w:t>
      </w:r>
      <w:r w:rsidRPr="00574622">
        <w:t xml:space="preserve"> </w:t>
      </w:r>
      <w:r>
        <w:t>new</w:t>
      </w:r>
      <w:r w:rsidRPr="00574622">
        <w:t xml:space="preserve"> </w:t>
      </w:r>
      <w:r>
        <w:t>regional</w:t>
      </w:r>
      <w:r w:rsidRPr="00574622">
        <w:t xml:space="preserve"> </w:t>
      </w:r>
      <w:r>
        <w:t>development</w:t>
      </w:r>
      <w:r w:rsidRPr="00574622">
        <w:t xml:space="preserve"> </w:t>
      </w:r>
      <w:r>
        <w:t>governance</w:t>
      </w:r>
      <w:r w:rsidRPr="00574622">
        <w:t xml:space="preserve"> </w:t>
      </w:r>
      <w:r>
        <w:t>model</w:t>
      </w:r>
      <w:r w:rsidRPr="00574622">
        <w:t xml:space="preserve"> </w:t>
      </w:r>
      <w:r>
        <w:t>supports</w:t>
      </w:r>
      <w:r w:rsidRPr="00574622">
        <w:t xml:space="preserve"> </w:t>
      </w:r>
      <w:r>
        <w:t>this</w:t>
      </w:r>
      <w:r w:rsidRPr="00574622">
        <w:t xml:space="preserve"> </w:t>
      </w:r>
      <w:r>
        <w:t>leadership</w:t>
      </w:r>
      <w:r w:rsidRPr="00574622">
        <w:t xml:space="preserve"> </w:t>
      </w:r>
      <w:r>
        <w:t>role</w:t>
      </w:r>
      <w:r w:rsidRPr="00574622">
        <w:t xml:space="preserve"> </w:t>
      </w:r>
      <w:r>
        <w:t>and</w:t>
      </w:r>
      <w:r w:rsidRPr="00574622">
        <w:t xml:space="preserve"> </w:t>
      </w:r>
      <w:r>
        <w:t>provides</w:t>
      </w:r>
      <w:r w:rsidRPr="00574622">
        <w:t xml:space="preserve"> </w:t>
      </w:r>
      <w:r>
        <w:t>funding.</w:t>
      </w:r>
    </w:p>
    <w:p w:rsidR="00574622" w:rsidRDefault="00751337" w:rsidP="00AE6168">
      <w:pPr>
        <w:pStyle w:val="BodyText"/>
        <w:ind w:left="0" w:right="51"/>
        <w:rPr>
          <w:b/>
        </w:rPr>
      </w:pPr>
      <w:r w:rsidRPr="00574622">
        <w:rPr>
          <w:b/>
        </w:rPr>
        <w:t>Case example 1 – Deakin’s direct contribution to the Geelong and Warrnambool economies</w:t>
      </w:r>
    </w:p>
    <w:p w:rsidR="00B374F0" w:rsidRDefault="00751337" w:rsidP="00136253">
      <w:pPr>
        <w:pStyle w:val="BodyText"/>
        <w:spacing w:after="240"/>
        <w:ind w:left="0" w:right="51"/>
      </w:pPr>
      <w:r w:rsidRPr="00574622">
        <w:t>Deakin University's Waterfront and Waurn Ponds campuses are worth $426 million annually to the Geelong region's economy. A 2014 report by Deloitte Access Economics shows the University contributes about $313 million a year to the local economy while student expenditure adds a further $112 million. The University's Geelong operations account for</w:t>
      </w:r>
      <w:r w:rsidR="00574622">
        <w:t xml:space="preserve"> </w:t>
      </w:r>
      <w:r>
        <w:t>5.3</w:t>
      </w:r>
      <w:r w:rsidRPr="00574622">
        <w:t xml:space="preserve"> </w:t>
      </w:r>
      <w:r>
        <w:t>per</w:t>
      </w:r>
      <w:r w:rsidRPr="00574622">
        <w:t xml:space="preserve"> </w:t>
      </w:r>
      <w:r>
        <w:t>cent</w:t>
      </w:r>
      <w:r w:rsidRPr="00574622">
        <w:t xml:space="preserve"> </w:t>
      </w:r>
      <w:r>
        <w:t>of</w:t>
      </w:r>
      <w:r w:rsidRPr="00574622">
        <w:t xml:space="preserve"> </w:t>
      </w:r>
      <w:r>
        <w:t>the</w:t>
      </w:r>
      <w:r w:rsidRPr="00574622">
        <w:t xml:space="preserve"> </w:t>
      </w:r>
      <w:r>
        <w:t>$8</w:t>
      </w:r>
      <w:r w:rsidRPr="00574622">
        <w:t xml:space="preserve"> </w:t>
      </w:r>
      <w:r>
        <w:t>billion</w:t>
      </w:r>
      <w:r w:rsidRPr="00574622">
        <w:t xml:space="preserve"> </w:t>
      </w:r>
      <w:r>
        <w:t>local</w:t>
      </w:r>
      <w:r w:rsidRPr="00574622">
        <w:t xml:space="preserve"> </w:t>
      </w:r>
      <w:r>
        <w:t>economy.</w:t>
      </w:r>
      <w:r w:rsidRPr="00574622">
        <w:t xml:space="preserve"> </w:t>
      </w:r>
      <w:r>
        <w:t>Representing</w:t>
      </w:r>
      <w:r w:rsidRPr="00574622">
        <w:t xml:space="preserve"> </w:t>
      </w:r>
      <w:r>
        <w:t>about</w:t>
      </w:r>
      <w:r w:rsidRPr="00574622">
        <w:t xml:space="preserve"> </w:t>
      </w:r>
      <w:r>
        <w:t>4.3</w:t>
      </w:r>
      <w:r w:rsidRPr="00574622">
        <w:t xml:space="preserve"> </w:t>
      </w:r>
      <w:r>
        <w:t>per</w:t>
      </w:r>
      <w:r w:rsidRPr="00574622">
        <w:t xml:space="preserve"> </w:t>
      </w:r>
      <w:r>
        <w:t>cent</w:t>
      </w:r>
      <w:r w:rsidRPr="00574622">
        <w:t xml:space="preserve"> </w:t>
      </w:r>
      <w:r>
        <w:t>of</w:t>
      </w:r>
      <w:r w:rsidRPr="00574622">
        <w:t xml:space="preserve"> </w:t>
      </w:r>
      <w:r>
        <w:t>the</w:t>
      </w:r>
      <w:r w:rsidRPr="00574622">
        <w:t xml:space="preserve"> </w:t>
      </w:r>
      <w:r>
        <w:t>Geelong</w:t>
      </w:r>
      <w:r w:rsidRPr="00574622">
        <w:t xml:space="preserve"> </w:t>
      </w:r>
      <w:r>
        <w:t>region's</w:t>
      </w:r>
      <w:r w:rsidRPr="00574622">
        <w:t xml:space="preserve"> </w:t>
      </w:r>
      <w:r>
        <w:t>total</w:t>
      </w:r>
      <w:r w:rsidRPr="00574622">
        <w:t xml:space="preserve"> </w:t>
      </w:r>
      <w:r>
        <w:t>population,</w:t>
      </w:r>
      <w:r w:rsidRPr="00574622">
        <w:t xml:space="preserve"> </w:t>
      </w:r>
      <w:r>
        <w:t>Deakin</w:t>
      </w:r>
      <w:r w:rsidRPr="00574622">
        <w:t xml:space="preserve"> </w:t>
      </w:r>
      <w:r>
        <w:t>students</w:t>
      </w:r>
      <w:r w:rsidRPr="00574622">
        <w:t xml:space="preserve"> </w:t>
      </w:r>
      <w:r>
        <w:t>pay</w:t>
      </w:r>
      <w:r w:rsidRPr="00574622">
        <w:t xml:space="preserve"> </w:t>
      </w:r>
      <w:r>
        <w:t>for</w:t>
      </w:r>
      <w:r w:rsidRPr="00574622">
        <w:t xml:space="preserve"> </w:t>
      </w:r>
      <w:r>
        <w:t>accommodation,</w:t>
      </w:r>
      <w:r w:rsidRPr="00574622">
        <w:t xml:space="preserve"> </w:t>
      </w:r>
      <w:r>
        <w:t>food</w:t>
      </w:r>
      <w:r w:rsidRPr="00574622">
        <w:t xml:space="preserve"> </w:t>
      </w:r>
      <w:r>
        <w:t>and</w:t>
      </w:r>
      <w:r w:rsidRPr="00574622">
        <w:t xml:space="preserve"> </w:t>
      </w:r>
      <w:r>
        <w:t>transport</w:t>
      </w:r>
      <w:r w:rsidRPr="00574622">
        <w:t xml:space="preserve"> </w:t>
      </w:r>
      <w:r>
        <w:t>and</w:t>
      </w:r>
      <w:r w:rsidRPr="00574622">
        <w:t xml:space="preserve"> </w:t>
      </w:r>
      <w:r>
        <w:t>in</w:t>
      </w:r>
      <w:r w:rsidRPr="00574622">
        <w:t xml:space="preserve"> </w:t>
      </w:r>
      <w:r>
        <w:t>2013,</w:t>
      </w:r>
      <w:r w:rsidRPr="00574622">
        <w:t xml:space="preserve"> </w:t>
      </w:r>
      <w:r>
        <w:t>each</w:t>
      </w:r>
      <w:r w:rsidRPr="00574622">
        <w:t xml:space="preserve"> </w:t>
      </w:r>
      <w:r>
        <w:t>domestic</w:t>
      </w:r>
      <w:r w:rsidRPr="00574622">
        <w:t xml:space="preserve"> </w:t>
      </w:r>
      <w:r>
        <w:t>undergraduate</w:t>
      </w:r>
      <w:r w:rsidRPr="00574622">
        <w:t xml:space="preserve"> </w:t>
      </w:r>
      <w:r>
        <w:t>student</w:t>
      </w:r>
      <w:r w:rsidRPr="00574622">
        <w:t xml:space="preserve"> </w:t>
      </w:r>
      <w:r>
        <w:t>spent</w:t>
      </w:r>
      <w:r w:rsidRPr="00574622">
        <w:t xml:space="preserve"> </w:t>
      </w:r>
      <w:r>
        <w:t>on</w:t>
      </w:r>
      <w:r w:rsidRPr="00574622">
        <w:t xml:space="preserve"> </w:t>
      </w:r>
      <w:r>
        <w:t>average</w:t>
      </w:r>
      <w:r w:rsidRPr="00574622">
        <w:t xml:space="preserve"> </w:t>
      </w:r>
      <w:r>
        <w:t>over</w:t>
      </w:r>
      <w:r w:rsidRPr="00574622">
        <w:t xml:space="preserve"> </w:t>
      </w:r>
      <w:r>
        <w:t>$23,600</w:t>
      </w:r>
      <w:r w:rsidRPr="00574622">
        <w:t xml:space="preserve"> </w:t>
      </w:r>
      <w:r>
        <w:t>on</w:t>
      </w:r>
      <w:r w:rsidRPr="00574622">
        <w:t xml:space="preserve"> </w:t>
      </w:r>
      <w:r>
        <w:t>general</w:t>
      </w:r>
      <w:r w:rsidRPr="00574622">
        <w:t xml:space="preserve"> </w:t>
      </w:r>
      <w:r>
        <w:t>and</w:t>
      </w:r>
      <w:r w:rsidRPr="00574622">
        <w:t xml:space="preserve"> study-­‐related expenses.</w:t>
      </w:r>
      <w:r w:rsidR="00136253">
        <w:t xml:space="preserve"> </w:t>
      </w:r>
      <w:proofErr w:type="spellStart"/>
      <w:r>
        <w:t>Deakin</w:t>
      </w:r>
      <w:proofErr w:type="spellEnd"/>
      <w:r w:rsidRPr="00574622">
        <w:t xml:space="preserve"> </w:t>
      </w:r>
      <w:r>
        <w:t>University</w:t>
      </w:r>
      <w:r w:rsidRPr="00574622">
        <w:t xml:space="preserve"> </w:t>
      </w:r>
      <w:r>
        <w:t>is</w:t>
      </w:r>
      <w:r w:rsidRPr="00574622">
        <w:t xml:space="preserve"> </w:t>
      </w:r>
      <w:r>
        <w:t>one</w:t>
      </w:r>
      <w:r w:rsidRPr="00574622">
        <w:t xml:space="preserve"> </w:t>
      </w:r>
      <w:r>
        <w:t>of</w:t>
      </w:r>
      <w:r w:rsidRPr="00574622">
        <w:t xml:space="preserve"> </w:t>
      </w:r>
      <w:r>
        <w:t>the</w:t>
      </w:r>
      <w:r w:rsidRPr="00574622">
        <w:t xml:space="preserve"> </w:t>
      </w:r>
      <w:r>
        <w:t>Geelong</w:t>
      </w:r>
      <w:r w:rsidRPr="00574622">
        <w:t xml:space="preserve"> </w:t>
      </w:r>
      <w:r>
        <w:t>region's</w:t>
      </w:r>
      <w:r w:rsidRPr="00574622">
        <w:t xml:space="preserve"> </w:t>
      </w:r>
      <w:r>
        <w:t>largest</w:t>
      </w:r>
      <w:r w:rsidRPr="00574622">
        <w:t xml:space="preserve"> </w:t>
      </w:r>
      <w:r>
        <w:t>employers,</w:t>
      </w:r>
      <w:r w:rsidRPr="00574622">
        <w:t xml:space="preserve"> </w:t>
      </w:r>
      <w:r>
        <w:t>creating</w:t>
      </w:r>
      <w:r w:rsidRPr="00574622">
        <w:t xml:space="preserve"> </w:t>
      </w:r>
      <w:r>
        <w:t>3,124</w:t>
      </w:r>
      <w:r w:rsidR="00574622">
        <w:t xml:space="preserve"> </w:t>
      </w:r>
      <w:r>
        <w:t>full-­‐time</w:t>
      </w:r>
      <w:r w:rsidRPr="00574622">
        <w:t xml:space="preserve"> </w:t>
      </w:r>
      <w:r>
        <w:t>equivalent</w:t>
      </w:r>
      <w:r w:rsidRPr="00574622">
        <w:t xml:space="preserve"> </w:t>
      </w:r>
      <w:r>
        <w:t>jobs</w:t>
      </w:r>
      <w:r w:rsidRPr="00574622">
        <w:t xml:space="preserve"> </w:t>
      </w:r>
      <w:r>
        <w:t>in</w:t>
      </w:r>
      <w:r w:rsidRPr="00574622">
        <w:t xml:space="preserve"> </w:t>
      </w:r>
      <w:r>
        <w:t>the</w:t>
      </w:r>
      <w:r w:rsidRPr="00574622">
        <w:t xml:space="preserve"> </w:t>
      </w:r>
      <w:r>
        <w:t>local</w:t>
      </w:r>
      <w:r w:rsidRPr="00574622">
        <w:t xml:space="preserve"> </w:t>
      </w:r>
      <w:r>
        <w:t>community,</w:t>
      </w:r>
      <w:r w:rsidRPr="00574622">
        <w:t xml:space="preserve"> </w:t>
      </w:r>
      <w:r>
        <w:t>including</w:t>
      </w:r>
      <w:r w:rsidRPr="00574622">
        <w:t xml:space="preserve"> </w:t>
      </w:r>
      <w:r>
        <w:t>1,539</w:t>
      </w:r>
      <w:r w:rsidRPr="00574622">
        <w:t xml:space="preserve"> </w:t>
      </w:r>
      <w:r>
        <w:t>directly</w:t>
      </w:r>
      <w:r w:rsidRPr="00574622">
        <w:t xml:space="preserve"> </w:t>
      </w:r>
      <w:r>
        <w:t>at</w:t>
      </w:r>
      <w:r w:rsidRPr="00574622">
        <w:t xml:space="preserve"> </w:t>
      </w:r>
      <w:r>
        <w:t>the</w:t>
      </w:r>
      <w:r w:rsidRPr="00574622">
        <w:t xml:space="preserve"> </w:t>
      </w:r>
      <w:r>
        <w:t>Waterfront</w:t>
      </w:r>
      <w:r w:rsidRPr="00574622">
        <w:t xml:space="preserve"> </w:t>
      </w:r>
      <w:r>
        <w:t>and</w:t>
      </w:r>
      <w:r w:rsidRPr="00574622">
        <w:t xml:space="preserve"> </w:t>
      </w:r>
      <w:r>
        <w:t>Waurn</w:t>
      </w:r>
      <w:r w:rsidRPr="00574622">
        <w:t xml:space="preserve"> </w:t>
      </w:r>
      <w:r>
        <w:t>Ponds</w:t>
      </w:r>
      <w:r w:rsidRPr="00574622">
        <w:t xml:space="preserve"> </w:t>
      </w:r>
      <w:r>
        <w:t>campuses.</w:t>
      </w:r>
    </w:p>
    <w:p w:rsidR="00B374F0" w:rsidRDefault="00751337" w:rsidP="00574622">
      <w:pPr>
        <w:pStyle w:val="BodyText"/>
        <w:spacing w:after="240" w:line="251" w:lineRule="auto"/>
        <w:ind w:left="0" w:right="49"/>
      </w:pPr>
      <w:r>
        <w:t>Deakin</w:t>
      </w:r>
      <w:r w:rsidRPr="00574622">
        <w:t xml:space="preserve"> </w:t>
      </w:r>
      <w:r>
        <w:t>University</w:t>
      </w:r>
      <w:r w:rsidRPr="00574622">
        <w:t xml:space="preserve"> </w:t>
      </w:r>
      <w:r>
        <w:t>has</w:t>
      </w:r>
      <w:r w:rsidRPr="00574622">
        <w:t xml:space="preserve"> </w:t>
      </w:r>
      <w:r>
        <w:t>played</w:t>
      </w:r>
      <w:r w:rsidRPr="00574622">
        <w:t xml:space="preserve"> </w:t>
      </w:r>
      <w:r>
        <w:t>a</w:t>
      </w:r>
      <w:r w:rsidRPr="00574622">
        <w:t xml:space="preserve"> </w:t>
      </w:r>
      <w:r>
        <w:t>pivotal</w:t>
      </w:r>
      <w:r w:rsidRPr="00574622">
        <w:t xml:space="preserve"> </w:t>
      </w:r>
      <w:r>
        <w:t>role</w:t>
      </w:r>
      <w:r w:rsidRPr="00574622">
        <w:t xml:space="preserve"> </w:t>
      </w:r>
      <w:r>
        <w:t>in</w:t>
      </w:r>
      <w:r w:rsidRPr="00574622">
        <w:t xml:space="preserve"> </w:t>
      </w:r>
      <w:r>
        <w:t>Warrnambool</w:t>
      </w:r>
      <w:r w:rsidRPr="00574622">
        <w:t xml:space="preserve"> </w:t>
      </w:r>
      <w:r>
        <w:t>and</w:t>
      </w:r>
      <w:r w:rsidRPr="00574622">
        <w:t xml:space="preserve"> </w:t>
      </w:r>
      <w:r>
        <w:t>the</w:t>
      </w:r>
      <w:r w:rsidRPr="00574622">
        <w:t xml:space="preserve"> </w:t>
      </w:r>
      <w:r>
        <w:t>surrounding</w:t>
      </w:r>
      <w:r w:rsidRPr="00574622">
        <w:t xml:space="preserve"> </w:t>
      </w:r>
      <w:r>
        <w:t>region,</w:t>
      </w:r>
      <w:r w:rsidRPr="00574622">
        <w:t xml:space="preserve"> </w:t>
      </w:r>
      <w:r>
        <w:t>driving</w:t>
      </w:r>
      <w:r w:rsidRPr="00574622">
        <w:t xml:space="preserve"> </w:t>
      </w:r>
      <w:r>
        <w:t>economic</w:t>
      </w:r>
      <w:r w:rsidRPr="00574622">
        <w:t xml:space="preserve"> </w:t>
      </w:r>
      <w:r>
        <w:t>growth</w:t>
      </w:r>
      <w:r w:rsidRPr="00574622">
        <w:t xml:space="preserve"> </w:t>
      </w:r>
      <w:r>
        <w:t>and</w:t>
      </w:r>
      <w:r w:rsidRPr="00574622">
        <w:t xml:space="preserve"> </w:t>
      </w:r>
      <w:r>
        <w:t>social</w:t>
      </w:r>
      <w:r w:rsidRPr="00574622">
        <w:t xml:space="preserve"> </w:t>
      </w:r>
      <w:r>
        <w:t>development</w:t>
      </w:r>
      <w:r w:rsidRPr="00574622">
        <w:t xml:space="preserve"> </w:t>
      </w:r>
      <w:r>
        <w:t>in</w:t>
      </w:r>
      <w:r w:rsidRPr="00574622">
        <w:t xml:space="preserve"> </w:t>
      </w:r>
      <w:r>
        <w:t>the</w:t>
      </w:r>
      <w:r w:rsidRPr="00574622">
        <w:t xml:space="preserve"> </w:t>
      </w:r>
      <w:r>
        <w:t>region.</w:t>
      </w:r>
      <w:r w:rsidRPr="00574622">
        <w:t xml:space="preserve"> </w:t>
      </w:r>
      <w:r>
        <w:t>Deakin’s</w:t>
      </w:r>
      <w:r w:rsidRPr="00574622">
        <w:t xml:space="preserve"> </w:t>
      </w:r>
      <w:r>
        <w:t>operations</w:t>
      </w:r>
      <w:r w:rsidRPr="00574622">
        <w:t xml:space="preserve"> </w:t>
      </w:r>
      <w:r>
        <w:t>contributed</w:t>
      </w:r>
      <w:r w:rsidRPr="00574622">
        <w:t xml:space="preserve"> </w:t>
      </w:r>
      <w:r>
        <w:t>$39</w:t>
      </w:r>
      <w:r w:rsidRPr="00574622">
        <w:t xml:space="preserve"> </w:t>
      </w:r>
      <w:r>
        <w:t>million</w:t>
      </w:r>
      <w:r w:rsidRPr="00574622">
        <w:t xml:space="preserve"> </w:t>
      </w:r>
      <w:r>
        <w:t>to</w:t>
      </w:r>
      <w:r w:rsidRPr="00574622">
        <w:t xml:space="preserve"> </w:t>
      </w:r>
      <w:r>
        <w:t>the</w:t>
      </w:r>
      <w:r w:rsidRPr="00574622">
        <w:t xml:space="preserve"> </w:t>
      </w:r>
      <w:r>
        <w:t>Warrnambool</w:t>
      </w:r>
      <w:r w:rsidRPr="00574622">
        <w:t xml:space="preserve"> </w:t>
      </w:r>
      <w:r>
        <w:t>economy</w:t>
      </w:r>
      <w:r w:rsidRPr="00574622">
        <w:t xml:space="preserve"> </w:t>
      </w:r>
      <w:r>
        <w:t>with</w:t>
      </w:r>
      <w:r w:rsidRPr="00574622">
        <w:t xml:space="preserve"> </w:t>
      </w:r>
      <w:r>
        <w:t>student</w:t>
      </w:r>
      <w:r w:rsidRPr="00574622">
        <w:t xml:space="preserve"> </w:t>
      </w:r>
      <w:r>
        <w:t>expenditure</w:t>
      </w:r>
      <w:r w:rsidRPr="00574622">
        <w:t xml:space="preserve"> </w:t>
      </w:r>
      <w:r>
        <w:t>contributing</w:t>
      </w:r>
      <w:r w:rsidRPr="00574622">
        <w:t xml:space="preserve"> </w:t>
      </w:r>
      <w:r>
        <w:t>an</w:t>
      </w:r>
      <w:r w:rsidRPr="00574622">
        <w:t xml:space="preserve"> </w:t>
      </w:r>
      <w:r>
        <w:t>additional</w:t>
      </w:r>
      <w:r w:rsidRPr="00574622">
        <w:t xml:space="preserve"> </w:t>
      </w:r>
      <w:r>
        <w:t>$14</w:t>
      </w:r>
      <w:r w:rsidRPr="00574622">
        <w:t xml:space="preserve"> </w:t>
      </w:r>
      <w:r>
        <w:t>million.</w:t>
      </w:r>
      <w:r w:rsidRPr="00574622">
        <w:t xml:space="preserve"> </w:t>
      </w:r>
      <w:r>
        <w:t>The</w:t>
      </w:r>
      <w:r w:rsidRPr="00574622">
        <w:t xml:space="preserve"> </w:t>
      </w:r>
      <w:r>
        <w:t>Warrnambool</w:t>
      </w:r>
      <w:r w:rsidRPr="00574622">
        <w:t xml:space="preserve"> </w:t>
      </w:r>
      <w:r>
        <w:t>campus’s</w:t>
      </w:r>
      <w:r w:rsidRPr="00574622">
        <w:t xml:space="preserve"> </w:t>
      </w:r>
      <w:r>
        <w:t>economic</w:t>
      </w:r>
      <w:r w:rsidRPr="00574622">
        <w:t xml:space="preserve"> </w:t>
      </w:r>
      <w:r>
        <w:t>contribution</w:t>
      </w:r>
      <w:r w:rsidRPr="00574622">
        <w:t xml:space="preserve"> </w:t>
      </w:r>
      <w:r>
        <w:t>represents</w:t>
      </w:r>
      <w:r w:rsidR="00574622">
        <w:t xml:space="preserve"> </w:t>
      </w:r>
      <w:r>
        <w:t>2.5</w:t>
      </w:r>
      <w:r w:rsidRPr="00574622">
        <w:t xml:space="preserve"> </w:t>
      </w:r>
      <w:r>
        <w:t>per</w:t>
      </w:r>
      <w:r w:rsidRPr="00574622">
        <w:t xml:space="preserve"> </w:t>
      </w:r>
      <w:r>
        <w:t>cent</w:t>
      </w:r>
      <w:r w:rsidRPr="00574622">
        <w:t xml:space="preserve"> </w:t>
      </w:r>
      <w:r>
        <w:t>of</w:t>
      </w:r>
      <w:r w:rsidRPr="00574622">
        <w:t xml:space="preserve"> </w:t>
      </w:r>
      <w:r>
        <w:t>the</w:t>
      </w:r>
      <w:r w:rsidRPr="00574622">
        <w:t xml:space="preserve"> </w:t>
      </w:r>
      <w:r>
        <w:t>local</w:t>
      </w:r>
      <w:r w:rsidRPr="00574622">
        <w:t xml:space="preserve"> </w:t>
      </w:r>
      <w:r>
        <w:t>economy,</w:t>
      </w:r>
      <w:r w:rsidRPr="00574622">
        <w:t xml:space="preserve"> </w:t>
      </w:r>
      <w:r>
        <w:t>which</w:t>
      </w:r>
      <w:r w:rsidRPr="00574622">
        <w:t xml:space="preserve"> </w:t>
      </w:r>
      <w:r>
        <w:t>had</w:t>
      </w:r>
      <w:r w:rsidRPr="00574622">
        <w:t xml:space="preserve"> </w:t>
      </w:r>
      <w:r>
        <w:t>gross</w:t>
      </w:r>
      <w:r w:rsidRPr="00574622">
        <w:t xml:space="preserve"> </w:t>
      </w:r>
      <w:r>
        <w:t>regional</w:t>
      </w:r>
      <w:r w:rsidRPr="00574622">
        <w:t xml:space="preserve"> </w:t>
      </w:r>
      <w:r>
        <w:t>product</w:t>
      </w:r>
      <w:r w:rsidRPr="00574622">
        <w:t xml:space="preserve"> </w:t>
      </w:r>
      <w:r>
        <w:t>of</w:t>
      </w:r>
      <w:r w:rsidRPr="00574622">
        <w:t xml:space="preserve"> </w:t>
      </w:r>
      <w:r>
        <w:t>approximately</w:t>
      </w:r>
      <w:r w:rsidR="00574622">
        <w:t xml:space="preserve"> </w:t>
      </w:r>
      <w:r>
        <w:t>$2</w:t>
      </w:r>
      <w:r w:rsidRPr="00574622">
        <w:t xml:space="preserve"> </w:t>
      </w:r>
      <w:r>
        <w:t>billion in 2012</w:t>
      </w:r>
      <w:r w:rsidRPr="00574622">
        <w:t>-­‐</w:t>
      </w:r>
      <w:r>
        <w:t>13,</w:t>
      </w:r>
      <w:r w:rsidRPr="00574622">
        <w:t xml:space="preserve"> </w:t>
      </w:r>
      <w:r>
        <w:t>and is</w:t>
      </w:r>
      <w:r w:rsidRPr="00574622">
        <w:t xml:space="preserve"> </w:t>
      </w:r>
      <w:r>
        <w:t>equivalent</w:t>
      </w:r>
      <w:r w:rsidRPr="00574622">
        <w:t xml:space="preserve"> </w:t>
      </w:r>
      <w:r>
        <w:t>to approximately 384</w:t>
      </w:r>
      <w:r w:rsidRPr="00574622">
        <w:t xml:space="preserve"> </w:t>
      </w:r>
      <w:r>
        <w:t>full-­‐time equivalent</w:t>
      </w:r>
      <w:r w:rsidRPr="00574622">
        <w:t xml:space="preserve"> </w:t>
      </w:r>
      <w:r>
        <w:t>(FTE)</w:t>
      </w:r>
      <w:r w:rsidRPr="00574622">
        <w:t xml:space="preserve"> </w:t>
      </w:r>
      <w:r>
        <w:t>jobs.</w:t>
      </w:r>
    </w:p>
    <w:p w:rsidR="00574622" w:rsidRDefault="00751337" w:rsidP="00574622">
      <w:pPr>
        <w:pStyle w:val="BodyText"/>
        <w:spacing w:after="240" w:line="251" w:lineRule="auto"/>
        <w:ind w:left="0" w:right="49"/>
      </w:pPr>
      <w:r>
        <w:t>Deakin</w:t>
      </w:r>
      <w:r w:rsidRPr="00574622">
        <w:t xml:space="preserve"> </w:t>
      </w:r>
      <w:r>
        <w:t>believes</w:t>
      </w:r>
      <w:r w:rsidRPr="00574622">
        <w:t xml:space="preserve"> </w:t>
      </w:r>
      <w:r>
        <w:t>it</w:t>
      </w:r>
      <w:r w:rsidRPr="00574622">
        <w:t xml:space="preserve"> </w:t>
      </w:r>
      <w:r>
        <w:t>can</w:t>
      </w:r>
      <w:r w:rsidRPr="00574622">
        <w:t xml:space="preserve"> </w:t>
      </w:r>
      <w:r>
        <w:t>make</w:t>
      </w:r>
      <w:r w:rsidRPr="00574622">
        <w:t xml:space="preserve"> </w:t>
      </w:r>
      <w:r>
        <w:t>an</w:t>
      </w:r>
      <w:r w:rsidRPr="00574622">
        <w:t xml:space="preserve"> </w:t>
      </w:r>
      <w:r>
        <w:t>even</w:t>
      </w:r>
      <w:r w:rsidRPr="00574622">
        <w:t xml:space="preserve"> </w:t>
      </w:r>
      <w:r>
        <w:t>stronger</w:t>
      </w:r>
      <w:r w:rsidRPr="00574622">
        <w:t xml:space="preserve"> </w:t>
      </w:r>
      <w:r>
        <w:t>contribution</w:t>
      </w:r>
      <w:r w:rsidRPr="00574622">
        <w:t xml:space="preserve"> </w:t>
      </w:r>
      <w:r>
        <w:t>to</w:t>
      </w:r>
      <w:r w:rsidRPr="00574622">
        <w:t xml:space="preserve"> </w:t>
      </w:r>
      <w:r>
        <w:t>the</w:t>
      </w:r>
      <w:r w:rsidRPr="00574622">
        <w:t xml:space="preserve"> </w:t>
      </w:r>
      <w:r>
        <w:t>region</w:t>
      </w:r>
      <w:r w:rsidRPr="00574622">
        <w:t xml:space="preserve"> </w:t>
      </w:r>
      <w:r>
        <w:t>and</w:t>
      </w:r>
      <w:r w:rsidRPr="00574622">
        <w:t xml:space="preserve"> </w:t>
      </w:r>
      <w:r>
        <w:t>has</w:t>
      </w:r>
      <w:r w:rsidRPr="00574622">
        <w:t xml:space="preserve"> </w:t>
      </w:r>
      <w:r>
        <w:t>invested</w:t>
      </w:r>
      <w:r w:rsidRPr="00574622">
        <w:t xml:space="preserve"> </w:t>
      </w:r>
      <w:r>
        <w:t>in</w:t>
      </w:r>
      <w:r w:rsidRPr="00574622">
        <w:t xml:space="preserve"> </w:t>
      </w:r>
      <w:r>
        <w:t>a</w:t>
      </w:r>
      <w:r w:rsidRPr="00574622">
        <w:t xml:space="preserve"> </w:t>
      </w:r>
      <w:r>
        <w:t>new</w:t>
      </w:r>
      <w:r w:rsidRPr="00574622">
        <w:t xml:space="preserve"> </w:t>
      </w:r>
      <w:r>
        <w:t>role,</w:t>
      </w:r>
      <w:r w:rsidRPr="00574622">
        <w:t xml:space="preserve"> </w:t>
      </w:r>
      <w:r>
        <w:t>CEO</w:t>
      </w:r>
      <w:r w:rsidRPr="00574622">
        <w:t xml:space="preserve"> </w:t>
      </w:r>
      <w:r>
        <w:t>Warrnambool</w:t>
      </w:r>
      <w:r w:rsidRPr="00574622">
        <w:t xml:space="preserve"> </w:t>
      </w:r>
      <w:r>
        <w:t>2020.</w:t>
      </w:r>
      <w:r w:rsidRPr="00574622">
        <w:t xml:space="preserve"> </w:t>
      </w:r>
      <w:r>
        <w:t>The</w:t>
      </w:r>
      <w:r w:rsidRPr="00574622">
        <w:t xml:space="preserve"> </w:t>
      </w:r>
      <w:r>
        <w:t>University</w:t>
      </w:r>
      <w:r w:rsidRPr="00574622">
        <w:t xml:space="preserve"> </w:t>
      </w:r>
      <w:r>
        <w:t>will</w:t>
      </w:r>
      <w:r w:rsidRPr="00574622">
        <w:t xml:space="preserve"> </w:t>
      </w:r>
      <w:r>
        <w:t>develop</w:t>
      </w:r>
      <w:r w:rsidRPr="00574622">
        <w:t xml:space="preserve"> </w:t>
      </w:r>
      <w:r>
        <w:t>a</w:t>
      </w:r>
      <w:r w:rsidRPr="00574622">
        <w:t xml:space="preserve"> </w:t>
      </w:r>
      <w:r>
        <w:t>new</w:t>
      </w:r>
      <w:r w:rsidRPr="00574622">
        <w:t xml:space="preserve"> </w:t>
      </w:r>
      <w:r>
        <w:t>strategy</w:t>
      </w:r>
      <w:r w:rsidRPr="00574622">
        <w:t xml:space="preserve"> </w:t>
      </w:r>
      <w:r>
        <w:t>and</w:t>
      </w:r>
      <w:r w:rsidRPr="00574622">
        <w:t xml:space="preserve"> </w:t>
      </w:r>
      <w:r>
        <w:t>models</w:t>
      </w:r>
      <w:r w:rsidRPr="00574622">
        <w:t xml:space="preserve"> </w:t>
      </w:r>
      <w:r>
        <w:t>to</w:t>
      </w:r>
      <w:r w:rsidRPr="00574622">
        <w:t xml:space="preserve"> </w:t>
      </w:r>
      <w:r>
        <w:t>increase</w:t>
      </w:r>
      <w:r w:rsidRPr="00574622">
        <w:t xml:space="preserve"> </w:t>
      </w:r>
      <w:r>
        <w:t>its</w:t>
      </w:r>
      <w:r w:rsidRPr="00574622">
        <w:t xml:space="preserve"> </w:t>
      </w:r>
      <w:r>
        <w:t>outcomes</w:t>
      </w:r>
      <w:r w:rsidRPr="00574622">
        <w:t xml:space="preserve"> </w:t>
      </w:r>
      <w:r>
        <w:t>and</w:t>
      </w:r>
      <w:r w:rsidRPr="00574622">
        <w:t xml:space="preserve"> </w:t>
      </w:r>
      <w:r>
        <w:t>performance</w:t>
      </w:r>
      <w:r w:rsidRPr="00574622">
        <w:t xml:space="preserve"> </w:t>
      </w:r>
      <w:r>
        <w:t>in</w:t>
      </w:r>
      <w:r w:rsidRPr="00574622">
        <w:t xml:space="preserve"> </w:t>
      </w:r>
      <w:r>
        <w:t>the</w:t>
      </w:r>
      <w:r w:rsidRPr="00574622">
        <w:t xml:space="preserve"> </w:t>
      </w:r>
      <w:r>
        <w:t>region.</w:t>
      </w:r>
      <w:r w:rsidRPr="00574622">
        <w:t xml:space="preserve"> </w:t>
      </w:r>
      <w:r>
        <w:t>A</w:t>
      </w:r>
      <w:r w:rsidRPr="00574622">
        <w:t xml:space="preserve"> </w:t>
      </w:r>
      <w:r>
        <w:t>key</w:t>
      </w:r>
      <w:r w:rsidRPr="00574622">
        <w:t xml:space="preserve"> </w:t>
      </w:r>
      <w:r>
        <w:t>component</w:t>
      </w:r>
      <w:r w:rsidRPr="00574622">
        <w:t xml:space="preserve"> </w:t>
      </w:r>
      <w:r>
        <w:t>will</w:t>
      </w:r>
      <w:r w:rsidRPr="00574622">
        <w:t xml:space="preserve"> </w:t>
      </w:r>
      <w:r>
        <w:t>be</w:t>
      </w:r>
      <w:r w:rsidRPr="00574622">
        <w:t xml:space="preserve"> </w:t>
      </w:r>
      <w:r>
        <w:t>to</w:t>
      </w:r>
      <w:r w:rsidRPr="00574622">
        <w:t xml:space="preserve"> </w:t>
      </w:r>
      <w:r>
        <w:t>ensure</w:t>
      </w:r>
      <w:r w:rsidRPr="00574622">
        <w:t xml:space="preserve"> </w:t>
      </w:r>
      <w:r>
        <w:t>our</w:t>
      </w:r>
      <w:r w:rsidRPr="00574622">
        <w:t xml:space="preserve"> </w:t>
      </w:r>
      <w:r>
        <w:t>products</w:t>
      </w:r>
      <w:r w:rsidRPr="00574622">
        <w:t xml:space="preserve"> </w:t>
      </w:r>
      <w:r>
        <w:t>meet</w:t>
      </w:r>
      <w:r w:rsidRPr="00574622">
        <w:t xml:space="preserve"> </w:t>
      </w:r>
      <w:r>
        <w:t>local</w:t>
      </w:r>
      <w:r w:rsidRPr="00574622">
        <w:t xml:space="preserve"> </w:t>
      </w:r>
      <w:r>
        <w:t>industry</w:t>
      </w:r>
      <w:r w:rsidRPr="00574622">
        <w:t xml:space="preserve"> </w:t>
      </w:r>
      <w:r>
        <w:t>needs</w:t>
      </w:r>
      <w:r w:rsidRPr="00574622">
        <w:t xml:space="preserve"> </w:t>
      </w:r>
      <w:r>
        <w:t>and</w:t>
      </w:r>
      <w:r w:rsidRPr="00574622">
        <w:t xml:space="preserve"> </w:t>
      </w:r>
      <w:r>
        <w:t>assist</w:t>
      </w:r>
      <w:r w:rsidRPr="00574622">
        <w:t xml:space="preserve"> </w:t>
      </w:r>
      <w:r>
        <w:t>traditional</w:t>
      </w:r>
      <w:r w:rsidRPr="00574622">
        <w:t xml:space="preserve"> </w:t>
      </w:r>
      <w:r>
        <w:t>industries</w:t>
      </w:r>
      <w:r w:rsidRPr="00574622">
        <w:t xml:space="preserve"> </w:t>
      </w:r>
      <w:r>
        <w:t>in</w:t>
      </w:r>
      <w:r w:rsidRPr="00574622">
        <w:t xml:space="preserve"> </w:t>
      </w:r>
      <w:r>
        <w:t>remaining</w:t>
      </w:r>
      <w:r w:rsidRPr="00574622">
        <w:t xml:space="preserve"> </w:t>
      </w:r>
      <w:r>
        <w:t>competitive</w:t>
      </w:r>
      <w:r w:rsidRPr="00574622">
        <w:t xml:space="preserve"> </w:t>
      </w:r>
      <w:r>
        <w:t>and</w:t>
      </w:r>
      <w:r w:rsidRPr="00574622">
        <w:t xml:space="preserve"> </w:t>
      </w:r>
      <w:r>
        <w:t>support</w:t>
      </w:r>
      <w:r w:rsidRPr="00574622">
        <w:t xml:space="preserve"> </w:t>
      </w:r>
      <w:r>
        <w:t>new</w:t>
      </w:r>
      <w:r w:rsidRPr="00574622">
        <w:t xml:space="preserve"> </w:t>
      </w:r>
      <w:r>
        <w:t>and</w:t>
      </w:r>
      <w:r w:rsidRPr="00574622">
        <w:t xml:space="preserve"> </w:t>
      </w:r>
      <w:r>
        <w:t>emerging</w:t>
      </w:r>
      <w:r w:rsidRPr="00574622">
        <w:t xml:space="preserve"> </w:t>
      </w:r>
      <w:r>
        <w:t>industries.</w:t>
      </w:r>
    </w:p>
    <w:p w:rsidR="00574622" w:rsidRDefault="00574622">
      <w:pPr>
        <w:rPr>
          <w:rFonts w:ascii="Calibri" w:eastAsia="Calibri" w:hAnsi="Calibri"/>
          <w:sz w:val="21"/>
          <w:szCs w:val="21"/>
        </w:rPr>
      </w:pPr>
      <w:r>
        <w:br w:type="page"/>
      </w:r>
    </w:p>
    <w:p w:rsidR="00B374F0" w:rsidRDefault="00751337" w:rsidP="00574622">
      <w:pPr>
        <w:pStyle w:val="BodyText"/>
        <w:spacing w:after="240" w:line="251" w:lineRule="auto"/>
        <w:ind w:left="0" w:right="49"/>
      </w:pPr>
      <w:r>
        <w:lastRenderedPageBreak/>
        <w:t>The</w:t>
      </w:r>
      <w:r w:rsidRPr="00574622">
        <w:t xml:space="preserve"> </w:t>
      </w:r>
      <w:r>
        <w:t>University</w:t>
      </w:r>
      <w:r w:rsidRPr="00574622">
        <w:t xml:space="preserve"> </w:t>
      </w:r>
      <w:r>
        <w:t>will</w:t>
      </w:r>
      <w:r w:rsidRPr="00574622">
        <w:t xml:space="preserve"> </w:t>
      </w:r>
      <w:r>
        <w:t>provide</w:t>
      </w:r>
      <w:r w:rsidRPr="00574622">
        <w:t xml:space="preserve"> </w:t>
      </w:r>
      <w:r>
        <w:t>leadership</w:t>
      </w:r>
      <w:r w:rsidRPr="00574622">
        <w:t xml:space="preserve"> </w:t>
      </w:r>
      <w:r>
        <w:t>in</w:t>
      </w:r>
      <w:r w:rsidRPr="00574622">
        <w:t xml:space="preserve"> </w:t>
      </w:r>
      <w:r>
        <w:t>the</w:t>
      </w:r>
      <w:r w:rsidRPr="00574622">
        <w:t xml:space="preserve"> </w:t>
      </w:r>
      <w:r>
        <w:t>development</w:t>
      </w:r>
      <w:r w:rsidRPr="00574622">
        <w:t xml:space="preserve"> </w:t>
      </w:r>
      <w:r>
        <w:t>of</w:t>
      </w:r>
      <w:r w:rsidRPr="00574622">
        <w:t xml:space="preserve"> </w:t>
      </w:r>
      <w:r>
        <w:t>a</w:t>
      </w:r>
      <w:r w:rsidRPr="00574622">
        <w:t xml:space="preserve"> </w:t>
      </w:r>
      <w:r>
        <w:t>future</w:t>
      </w:r>
      <w:r w:rsidRPr="00574622">
        <w:t xml:space="preserve"> </w:t>
      </w:r>
      <w:r>
        <w:t>workforce</w:t>
      </w:r>
      <w:r w:rsidRPr="00574622">
        <w:t xml:space="preserve"> </w:t>
      </w:r>
      <w:r>
        <w:t>plan</w:t>
      </w:r>
      <w:r w:rsidRPr="00574622">
        <w:t xml:space="preserve"> </w:t>
      </w:r>
      <w:r>
        <w:t>for</w:t>
      </w:r>
      <w:r w:rsidRPr="00574622">
        <w:t xml:space="preserve"> </w:t>
      </w:r>
      <w:r>
        <w:t>the</w:t>
      </w:r>
      <w:r w:rsidRPr="00574622">
        <w:t xml:space="preserve"> </w:t>
      </w:r>
      <w:r>
        <w:t>region</w:t>
      </w:r>
      <w:r w:rsidRPr="00574622">
        <w:t xml:space="preserve"> </w:t>
      </w:r>
      <w:r>
        <w:t>and</w:t>
      </w:r>
      <w:r w:rsidRPr="00574622">
        <w:t xml:space="preserve"> </w:t>
      </w:r>
      <w:r>
        <w:t>build</w:t>
      </w:r>
      <w:r w:rsidRPr="00574622">
        <w:t xml:space="preserve"> </w:t>
      </w:r>
      <w:r>
        <w:t>new</w:t>
      </w:r>
      <w:r w:rsidRPr="00574622">
        <w:t xml:space="preserve"> </w:t>
      </w:r>
      <w:r>
        <w:t>models</w:t>
      </w:r>
      <w:r w:rsidRPr="00574622">
        <w:t xml:space="preserve"> </w:t>
      </w:r>
      <w:r>
        <w:t>of</w:t>
      </w:r>
      <w:r w:rsidRPr="00574622">
        <w:t xml:space="preserve"> </w:t>
      </w:r>
      <w:r>
        <w:t>regional</w:t>
      </w:r>
      <w:r w:rsidR="00574622">
        <w:t xml:space="preserve"> </w:t>
      </w:r>
      <w:r>
        <w:t>education.</w:t>
      </w:r>
      <w:r w:rsidRPr="00574622">
        <w:t xml:space="preserve"> </w:t>
      </w:r>
      <w:r>
        <w:t>This</w:t>
      </w:r>
      <w:r w:rsidRPr="00574622">
        <w:t xml:space="preserve"> </w:t>
      </w:r>
      <w:r>
        <w:t>may</w:t>
      </w:r>
      <w:r w:rsidRPr="00574622">
        <w:t xml:space="preserve"> </w:t>
      </w:r>
      <w:r>
        <w:t>include</w:t>
      </w:r>
      <w:r w:rsidRPr="00574622">
        <w:t xml:space="preserve"> </w:t>
      </w:r>
      <w:r>
        <w:t>the</w:t>
      </w:r>
      <w:r w:rsidRPr="00574622">
        <w:t xml:space="preserve"> </w:t>
      </w:r>
      <w:r>
        <w:t>creation</w:t>
      </w:r>
      <w:r w:rsidRPr="00574622">
        <w:t xml:space="preserve"> </w:t>
      </w:r>
      <w:r>
        <w:t>of</w:t>
      </w:r>
      <w:r w:rsidRPr="00574622">
        <w:t xml:space="preserve"> </w:t>
      </w:r>
      <w:r>
        <w:t>new</w:t>
      </w:r>
      <w:r w:rsidRPr="00574622">
        <w:t xml:space="preserve"> </w:t>
      </w:r>
      <w:r>
        <w:t>education</w:t>
      </w:r>
      <w:r w:rsidRPr="00574622">
        <w:t xml:space="preserve"> </w:t>
      </w:r>
      <w:r>
        <w:t>precincts</w:t>
      </w:r>
      <w:r w:rsidRPr="00574622">
        <w:t xml:space="preserve"> </w:t>
      </w:r>
      <w:r>
        <w:t>that</w:t>
      </w:r>
      <w:r w:rsidRPr="00574622">
        <w:t xml:space="preserve"> </w:t>
      </w:r>
      <w:r>
        <w:t>bring</w:t>
      </w:r>
      <w:r w:rsidRPr="00574622">
        <w:t xml:space="preserve"> </w:t>
      </w:r>
      <w:r>
        <w:t>together</w:t>
      </w:r>
      <w:r w:rsidRPr="00574622">
        <w:t xml:space="preserve"> </w:t>
      </w:r>
      <w:r>
        <w:t>secondary</w:t>
      </w:r>
      <w:r w:rsidRPr="00574622">
        <w:t xml:space="preserve"> </w:t>
      </w:r>
      <w:r>
        <w:t>schooling,</w:t>
      </w:r>
      <w:r w:rsidRPr="00574622">
        <w:t xml:space="preserve"> </w:t>
      </w:r>
      <w:r>
        <w:t>TAFE</w:t>
      </w:r>
      <w:r w:rsidRPr="00574622">
        <w:t xml:space="preserve"> </w:t>
      </w:r>
      <w:r>
        <w:t>and</w:t>
      </w:r>
      <w:r w:rsidRPr="00574622">
        <w:t xml:space="preserve"> </w:t>
      </w:r>
      <w:r>
        <w:t>higher</w:t>
      </w:r>
      <w:r w:rsidRPr="00574622">
        <w:t xml:space="preserve"> </w:t>
      </w:r>
      <w:r>
        <w:t>education</w:t>
      </w:r>
      <w:r w:rsidRPr="00574622">
        <w:t xml:space="preserve"> </w:t>
      </w:r>
      <w:r>
        <w:t>underpinned</w:t>
      </w:r>
      <w:r w:rsidRPr="00574622">
        <w:t xml:space="preserve"> </w:t>
      </w:r>
      <w:r>
        <w:t>by</w:t>
      </w:r>
      <w:r w:rsidRPr="00574622">
        <w:t xml:space="preserve"> </w:t>
      </w:r>
      <w:r>
        <w:t>seamless</w:t>
      </w:r>
      <w:r w:rsidRPr="00574622">
        <w:t xml:space="preserve"> </w:t>
      </w:r>
      <w:r>
        <w:t>transitions</w:t>
      </w:r>
      <w:r w:rsidRPr="00574622">
        <w:t xml:space="preserve"> </w:t>
      </w:r>
      <w:r>
        <w:t>with</w:t>
      </w:r>
      <w:r w:rsidRPr="00574622">
        <w:t xml:space="preserve"> </w:t>
      </w:r>
      <w:r>
        <w:t>strong</w:t>
      </w:r>
      <w:r w:rsidRPr="00574622">
        <w:t xml:space="preserve"> </w:t>
      </w:r>
      <w:r>
        <w:t>industry</w:t>
      </w:r>
      <w:r w:rsidRPr="00574622">
        <w:t xml:space="preserve"> </w:t>
      </w:r>
      <w:r>
        <w:t>input</w:t>
      </w:r>
      <w:r w:rsidRPr="00574622">
        <w:t xml:space="preserve"> </w:t>
      </w:r>
      <w:r>
        <w:t>and</w:t>
      </w:r>
      <w:r w:rsidRPr="00574622">
        <w:t xml:space="preserve"> </w:t>
      </w:r>
      <w:r>
        <w:t>potential</w:t>
      </w:r>
      <w:r w:rsidRPr="00574622">
        <w:t xml:space="preserve"> </w:t>
      </w:r>
      <w:r>
        <w:t>physical</w:t>
      </w:r>
      <w:r w:rsidRPr="00574622">
        <w:t xml:space="preserve"> </w:t>
      </w:r>
      <w:r>
        <w:t>presence.</w:t>
      </w:r>
    </w:p>
    <w:p w:rsidR="00B374F0" w:rsidRDefault="00751337" w:rsidP="00574622">
      <w:pPr>
        <w:pStyle w:val="BodyText"/>
        <w:spacing w:before="240" w:after="240" w:line="251" w:lineRule="auto"/>
        <w:ind w:left="0" w:right="49"/>
      </w:pPr>
      <w:r>
        <w:t>An</w:t>
      </w:r>
      <w:r w:rsidRPr="00574622">
        <w:t xml:space="preserve"> </w:t>
      </w:r>
      <w:r>
        <w:t>equally</w:t>
      </w:r>
      <w:r w:rsidRPr="00574622">
        <w:t xml:space="preserve"> </w:t>
      </w:r>
      <w:r>
        <w:t>important</w:t>
      </w:r>
      <w:r w:rsidRPr="00574622">
        <w:t xml:space="preserve"> </w:t>
      </w:r>
      <w:r>
        <w:t>element</w:t>
      </w:r>
      <w:r w:rsidRPr="00574622">
        <w:t xml:space="preserve"> </w:t>
      </w:r>
      <w:r>
        <w:t>is</w:t>
      </w:r>
      <w:r w:rsidRPr="00574622">
        <w:t xml:space="preserve"> </w:t>
      </w:r>
      <w:r>
        <w:t>the</w:t>
      </w:r>
      <w:r w:rsidRPr="00574622">
        <w:t xml:space="preserve"> </w:t>
      </w:r>
      <w:r>
        <w:t>university’s</w:t>
      </w:r>
      <w:r w:rsidRPr="00574622">
        <w:t xml:space="preserve"> </w:t>
      </w:r>
      <w:r>
        <w:t>intangible</w:t>
      </w:r>
      <w:r w:rsidRPr="00574622">
        <w:t xml:space="preserve"> </w:t>
      </w:r>
      <w:r>
        <w:t>contributions</w:t>
      </w:r>
      <w:r w:rsidRPr="00574622">
        <w:t xml:space="preserve"> </w:t>
      </w:r>
      <w:r>
        <w:t>to</w:t>
      </w:r>
      <w:r w:rsidRPr="00574622">
        <w:t xml:space="preserve"> </w:t>
      </w:r>
      <w:r>
        <w:t>Geelong</w:t>
      </w:r>
      <w:r w:rsidRPr="00574622">
        <w:t xml:space="preserve"> and </w:t>
      </w:r>
      <w:r>
        <w:t>Warrnambool.</w:t>
      </w:r>
      <w:r w:rsidRPr="00574622">
        <w:t xml:space="preserve"> </w:t>
      </w:r>
      <w:r>
        <w:t>The</w:t>
      </w:r>
      <w:r w:rsidRPr="00574622">
        <w:t xml:space="preserve"> </w:t>
      </w:r>
      <w:r>
        <w:t>University’s</w:t>
      </w:r>
      <w:r w:rsidRPr="00574622">
        <w:t xml:space="preserve"> </w:t>
      </w:r>
      <w:r>
        <w:t>commitments</w:t>
      </w:r>
      <w:r w:rsidRPr="00574622">
        <w:t xml:space="preserve"> </w:t>
      </w:r>
      <w:r>
        <w:t>to</w:t>
      </w:r>
      <w:r w:rsidRPr="00574622">
        <w:t xml:space="preserve"> </w:t>
      </w:r>
      <w:r>
        <w:t>high</w:t>
      </w:r>
      <w:r w:rsidRPr="00574622">
        <w:t xml:space="preserve"> </w:t>
      </w:r>
      <w:r>
        <w:t>quality</w:t>
      </w:r>
      <w:r w:rsidRPr="00574622">
        <w:t xml:space="preserve"> </w:t>
      </w:r>
      <w:r>
        <w:t>research,</w:t>
      </w:r>
      <w:r w:rsidRPr="00574622">
        <w:t xml:space="preserve"> </w:t>
      </w:r>
      <w:r>
        <w:t>innovation</w:t>
      </w:r>
      <w:r w:rsidRPr="00574622">
        <w:t xml:space="preserve"> </w:t>
      </w:r>
      <w:r>
        <w:t>and</w:t>
      </w:r>
      <w:r w:rsidRPr="00574622">
        <w:t xml:space="preserve"> </w:t>
      </w:r>
      <w:r>
        <w:t>to</w:t>
      </w:r>
      <w:r w:rsidRPr="00574622">
        <w:t xml:space="preserve"> </w:t>
      </w:r>
      <w:r>
        <w:t>sustainable</w:t>
      </w:r>
      <w:r w:rsidRPr="00574622">
        <w:t xml:space="preserve"> </w:t>
      </w:r>
      <w:r>
        <w:t>industry</w:t>
      </w:r>
      <w:r w:rsidRPr="00574622">
        <w:t xml:space="preserve"> </w:t>
      </w:r>
      <w:r>
        <w:t>engagement</w:t>
      </w:r>
      <w:r w:rsidRPr="00574622">
        <w:t xml:space="preserve"> </w:t>
      </w:r>
      <w:r>
        <w:t>provides</w:t>
      </w:r>
      <w:r w:rsidRPr="00574622">
        <w:t xml:space="preserve"> </w:t>
      </w:r>
      <w:r>
        <w:t>a</w:t>
      </w:r>
      <w:r w:rsidRPr="00574622">
        <w:t xml:space="preserve"> </w:t>
      </w:r>
      <w:r>
        <w:t>climate</w:t>
      </w:r>
      <w:r w:rsidRPr="00574622">
        <w:t xml:space="preserve"> </w:t>
      </w:r>
      <w:r>
        <w:t>for</w:t>
      </w:r>
      <w:r w:rsidRPr="00574622">
        <w:t xml:space="preserve"> </w:t>
      </w:r>
      <w:r>
        <w:t>growth,</w:t>
      </w:r>
      <w:r w:rsidRPr="00574622">
        <w:t xml:space="preserve"> </w:t>
      </w:r>
      <w:r>
        <w:t>as</w:t>
      </w:r>
      <w:r w:rsidRPr="00574622">
        <w:t xml:space="preserve"> </w:t>
      </w:r>
      <w:r>
        <w:t>well</w:t>
      </w:r>
      <w:r w:rsidRPr="00574622">
        <w:t xml:space="preserve"> </w:t>
      </w:r>
      <w:r>
        <w:t>as</w:t>
      </w:r>
      <w:r w:rsidRPr="00574622">
        <w:t xml:space="preserve"> </w:t>
      </w:r>
      <w:r>
        <w:t>providing</w:t>
      </w:r>
      <w:r w:rsidRPr="00574622">
        <w:t xml:space="preserve"> </w:t>
      </w:r>
      <w:r>
        <w:t>the</w:t>
      </w:r>
      <w:r w:rsidRPr="00574622">
        <w:t xml:space="preserve"> </w:t>
      </w:r>
      <w:r>
        <w:t>tools</w:t>
      </w:r>
      <w:r w:rsidRPr="00574622">
        <w:t xml:space="preserve"> </w:t>
      </w:r>
      <w:r>
        <w:t>by</w:t>
      </w:r>
      <w:r w:rsidRPr="00574622">
        <w:t xml:space="preserve"> </w:t>
      </w:r>
      <w:r>
        <w:t>which</w:t>
      </w:r>
      <w:r w:rsidRPr="00574622">
        <w:t xml:space="preserve"> </w:t>
      </w:r>
      <w:r>
        <w:t>high</w:t>
      </w:r>
      <w:r w:rsidRPr="00574622">
        <w:t>-­‐</w:t>
      </w:r>
      <w:r>
        <w:t>wage,</w:t>
      </w:r>
      <w:r w:rsidRPr="00574622">
        <w:t xml:space="preserve"> </w:t>
      </w:r>
      <w:r>
        <w:t>high-­‐skill</w:t>
      </w:r>
      <w:r w:rsidRPr="00574622">
        <w:t xml:space="preserve"> </w:t>
      </w:r>
      <w:r>
        <w:t>jobs</w:t>
      </w:r>
      <w:r w:rsidRPr="00574622">
        <w:t xml:space="preserve"> </w:t>
      </w:r>
      <w:r>
        <w:t>are</w:t>
      </w:r>
      <w:r w:rsidRPr="00574622">
        <w:t xml:space="preserve"> </w:t>
      </w:r>
      <w:r>
        <w:t>being</w:t>
      </w:r>
      <w:r w:rsidRPr="00574622">
        <w:t xml:space="preserve"> </w:t>
      </w:r>
      <w:r>
        <w:t>created</w:t>
      </w:r>
      <w:r w:rsidRPr="00574622">
        <w:t xml:space="preserve"> </w:t>
      </w:r>
      <w:r>
        <w:t>in</w:t>
      </w:r>
      <w:r w:rsidRPr="00574622">
        <w:t xml:space="preserve"> </w:t>
      </w:r>
      <w:r>
        <w:t>the</w:t>
      </w:r>
      <w:r w:rsidRPr="00574622">
        <w:t xml:space="preserve"> </w:t>
      </w:r>
      <w:r>
        <w:t>Geelong</w:t>
      </w:r>
      <w:r w:rsidRPr="00574622">
        <w:t xml:space="preserve"> </w:t>
      </w:r>
      <w:r>
        <w:t>and</w:t>
      </w:r>
      <w:r w:rsidRPr="00574622">
        <w:t xml:space="preserve"> </w:t>
      </w:r>
      <w:r>
        <w:t>Warrnambool</w:t>
      </w:r>
      <w:r w:rsidRPr="00574622">
        <w:t xml:space="preserve"> </w:t>
      </w:r>
      <w:r>
        <w:t>regions.</w:t>
      </w:r>
    </w:p>
    <w:p w:rsidR="00B374F0" w:rsidRDefault="00751337" w:rsidP="00574622">
      <w:pPr>
        <w:pStyle w:val="BodyText"/>
        <w:spacing w:before="240" w:after="240" w:line="251" w:lineRule="auto"/>
        <w:ind w:left="0" w:right="49"/>
      </w:pPr>
      <w:r>
        <w:t>Further</w:t>
      </w:r>
      <w:r w:rsidRPr="00574622">
        <w:t xml:space="preserve"> </w:t>
      </w:r>
      <w:r>
        <w:t>intangible</w:t>
      </w:r>
      <w:r w:rsidRPr="00574622">
        <w:t xml:space="preserve"> </w:t>
      </w:r>
      <w:r>
        <w:t>benefits</w:t>
      </w:r>
      <w:r w:rsidRPr="00574622">
        <w:t xml:space="preserve"> </w:t>
      </w:r>
      <w:r>
        <w:t>arise</w:t>
      </w:r>
      <w:r w:rsidRPr="00574622">
        <w:t xml:space="preserve"> </w:t>
      </w:r>
      <w:r>
        <w:t>from</w:t>
      </w:r>
      <w:r w:rsidRPr="00574622">
        <w:t xml:space="preserve"> </w:t>
      </w:r>
      <w:r>
        <w:t>the</w:t>
      </w:r>
      <w:r w:rsidRPr="00574622">
        <w:t xml:space="preserve"> </w:t>
      </w:r>
      <w:r>
        <w:t>very</w:t>
      </w:r>
      <w:r w:rsidRPr="00574622">
        <w:t xml:space="preserve"> </w:t>
      </w:r>
      <w:r>
        <w:t>significant</w:t>
      </w:r>
      <w:r w:rsidRPr="00574622">
        <w:t xml:space="preserve"> </w:t>
      </w:r>
      <w:r>
        <w:t>and</w:t>
      </w:r>
      <w:r w:rsidRPr="00574622">
        <w:t xml:space="preserve"> </w:t>
      </w:r>
      <w:r>
        <w:t>material</w:t>
      </w:r>
      <w:r w:rsidRPr="00574622">
        <w:t xml:space="preserve"> </w:t>
      </w:r>
      <w:r>
        <w:t>support</w:t>
      </w:r>
      <w:r w:rsidRPr="00574622">
        <w:t xml:space="preserve"> </w:t>
      </w:r>
      <w:r>
        <w:t>Deakin</w:t>
      </w:r>
      <w:r w:rsidRPr="00574622">
        <w:t xml:space="preserve"> </w:t>
      </w:r>
      <w:r>
        <w:t>provides</w:t>
      </w:r>
      <w:r w:rsidRPr="00574622">
        <w:t xml:space="preserve"> </w:t>
      </w:r>
      <w:r>
        <w:t>to</w:t>
      </w:r>
      <w:r w:rsidRPr="00574622">
        <w:t xml:space="preserve"> </w:t>
      </w:r>
      <w:r>
        <w:t>a</w:t>
      </w:r>
      <w:r w:rsidRPr="00574622">
        <w:t xml:space="preserve"> </w:t>
      </w:r>
      <w:r>
        <w:t>host</w:t>
      </w:r>
      <w:r w:rsidRPr="00574622">
        <w:t xml:space="preserve"> </w:t>
      </w:r>
      <w:r>
        <w:t>of</w:t>
      </w:r>
      <w:r w:rsidRPr="00574622">
        <w:t xml:space="preserve"> </w:t>
      </w:r>
      <w:r>
        <w:t>organisations</w:t>
      </w:r>
      <w:r w:rsidRPr="00574622">
        <w:t xml:space="preserve"> </w:t>
      </w:r>
      <w:r>
        <w:t>and</w:t>
      </w:r>
      <w:r w:rsidRPr="00574622">
        <w:t xml:space="preserve"> </w:t>
      </w:r>
      <w:r>
        <w:t>activities</w:t>
      </w:r>
      <w:r w:rsidRPr="00574622">
        <w:t xml:space="preserve"> </w:t>
      </w:r>
      <w:r>
        <w:t>in</w:t>
      </w:r>
      <w:r w:rsidRPr="00574622">
        <w:t xml:space="preserve"> </w:t>
      </w:r>
      <w:r>
        <w:t>its</w:t>
      </w:r>
      <w:r w:rsidRPr="00574622">
        <w:t xml:space="preserve"> </w:t>
      </w:r>
      <w:r>
        <w:t>communities.</w:t>
      </w:r>
      <w:r w:rsidRPr="00574622">
        <w:t xml:space="preserve"> </w:t>
      </w:r>
      <w:r>
        <w:t>In</w:t>
      </w:r>
      <w:r w:rsidRPr="00574622">
        <w:t xml:space="preserve"> </w:t>
      </w:r>
      <w:r>
        <w:t>addition</w:t>
      </w:r>
      <w:r w:rsidRPr="00574622">
        <w:t xml:space="preserve"> </w:t>
      </w:r>
      <w:r>
        <w:t>to</w:t>
      </w:r>
      <w:r w:rsidRPr="00574622">
        <w:t xml:space="preserve"> </w:t>
      </w:r>
      <w:r>
        <w:t>the</w:t>
      </w:r>
      <w:r w:rsidRPr="00574622">
        <w:t xml:space="preserve"> </w:t>
      </w:r>
      <w:r>
        <w:t>major</w:t>
      </w:r>
      <w:r w:rsidRPr="00574622">
        <w:t xml:space="preserve"> </w:t>
      </w:r>
      <w:r>
        <w:t>support</w:t>
      </w:r>
      <w:r w:rsidRPr="00574622">
        <w:t xml:space="preserve"> </w:t>
      </w:r>
      <w:r>
        <w:t>the</w:t>
      </w:r>
      <w:r w:rsidRPr="00574622">
        <w:t xml:space="preserve"> </w:t>
      </w:r>
      <w:r>
        <w:t>University</w:t>
      </w:r>
      <w:r w:rsidRPr="00574622">
        <w:t xml:space="preserve"> </w:t>
      </w:r>
      <w:r>
        <w:t>provides</w:t>
      </w:r>
      <w:r w:rsidRPr="00574622">
        <w:t xml:space="preserve"> </w:t>
      </w:r>
      <w:r>
        <w:t>to</w:t>
      </w:r>
      <w:r w:rsidRPr="00574622">
        <w:t xml:space="preserve"> </w:t>
      </w:r>
      <w:r>
        <w:t>key</w:t>
      </w:r>
      <w:r w:rsidRPr="00574622">
        <w:t xml:space="preserve"> </w:t>
      </w:r>
      <w:r>
        <w:t>community</w:t>
      </w:r>
      <w:r w:rsidRPr="00574622">
        <w:t xml:space="preserve"> </w:t>
      </w:r>
      <w:r>
        <w:t>groups</w:t>
      </w:r>
      <w:r w:rsidRPr="00574622">
        <w:t xml:space="preserve"> </w:t>
      </w:r>
      <w:r>
        <w:t>including</w:t>
      </w:r>
      <w:r w:rsidRPr="00574622">
        <w:t xml:space="preserve"> </w:t>
      </w:r>
      <w:r>
        <w:t>the</w:t>
      </w:r>
      <w:r w:rsidRPr="00574622">
        <w:t xml:space="preserve"> </w:t>
      </w:r>
      <w:r>
        <w:t>Geelong</w:t>
      </w:r>
      <w:r w:rsidRPr="00574622">
        <w:t xml:space="preserve"> </w:t>
      </w:r>
      <w:r>
        <w:t>Performing</w:t>
      </w:r>
      <w:r w:rsidRPr="00574622">
        <w:t xml:space="preserve"> </w:t>
      </w:r>
      <w:r>
        <w:t>Arts</w:t>
      </w:r>
      <w:r w:rsidRPr="00574622">
        <w:t xml:space="preserve"> </w:t>
      </w:r>
      <w:r>
        <w:t>Centre,</w:t>
      </w:r>
      <w:r w:rsidRPr="00574622">
        <w:t xml:space="preserve"> </w:t>
      </w:r>
      <w:r>
        <w:t>the</w:t>
      </w:r>
      <w:r w:rsidRPr="00574622">
        <w:t xml:space="preserve"> </w:t>
      </w:r>
      <w:r>
        <w:t>Deakin</w:t>
      </w:r>
      <w:r w:rsidRPr="00574622">
        <w:t xml:space="preserve"> </w:t>
      </w:r>
      <w:r>
        <w:t>Community</w:t>
      </w:r>
      <w:r w:rsidRPr="00574622">
        <w:t xml:space="preserve"> </w:t>
      </w:r>
      <w:r>
        <w:t>Cats</w:t>
      </w:r>
      <w:r w:rsidRPr="00574622">
        <w:t xml:space="preserve"> </w:t>
      </w:r>
      <w:r>
        <w:t>Centre</w:t>
      </w:r>
      <w:r w:rsidRPr="00574622">
        <w:t xml:space="preserve"> </w:t>
      </w:r>
      <w:r>
        <w:t>at</w:t>
      </w:r>
      <w:r w:rsidRPr="00574622">
        <w:t xml:space="preserve"> </w:t>
      </w:r>
      <w:r>
        <w:t>the</w:t>
      </w:r>
      <w:r w:rsidRPr="00574622">
        <w:t xml:space="preserve"> </w:t>
      </w:r>
      <w:r>
        <w:t>Geelong</w:t>
      </w:r>
      <w:r w:rsidRPr="00574622">
        <w:t xml:space="preserve"> </w:t>
      </w:r>
      <w:r>
        <w:t>Football</w:t>
      </w:r>
      <w:r w:rsidRPr="00574622">
        <w:t xml:space="preserve"> </w:t>
      </w:r>
      <w:r>
        <w:t>Club,</w:t>
      </w:r>
      <w:r w:rsidRPr="00574622">
        <w:t xml:space="preserve"> </w:t>
      </w:r>
      <w:r>
        <w:t>the</w:t>
      </w:r>
      <w:r w:rsidRPr="00574622">
        <w:t xml:space="preserve"> </w:t>
      </w:r>
      <w:r>
        <w:t>BioLab</w:t>
      </w:r>
      <w:r w:rsidRPr="00574622">
        <w:t xml:space="preserve"> </w:t>
      </w:r>
      <w:r>
        <w:t>at</w:t>
      </w:r>
      <w:r w:rsidRPr="00574622">
        <w:t xml:space="preserve"> </w:t>
      </w:r>
      <w:r>
        <w:t>Belmont</w:t>
      </w:r>
      <w:r w:rsidRPr="00574622">
        <w:t xml:space="preserve"> </w:t>
      </w:r>
      <w:r>
        <w:t>High</w:t>
      </w:r>
      <w:r w:rsidRPr="00574622">
        <w:t xml:space="preserve"> </w:t>
      </w:r>
      <w:r>
        <w:t>School,</w:t>
      </w:r>
      <w:r w:rsidRPr="00574622">
        <w:t xml:space="preserve"> </w:t>
      </w:r>
      <w:r>
        <w:t>the</w:t>
      </w:r>
      <w:r w:rsidRPr="00574622">
        <w:t xml:space="preserve"> </w:t>
      </w:r>
      <w:r>
        <w:t>Geelong</w:t>
      </w:r>
      <w:r w:rsidRPr="00574622">
        <w:t xml:space="preserve"> </w:t>
      </w:r>
      <w:r>
        <w:t>Chamber</w:t>
      </w:r>
      <w:r w:rsidRPr="00574622">
        <w:t xml:space="preserve"> </w:t>
      </w:r>
      <w:r>
        <w:t>of</w:t>
      </w:r>
      <w:r w:rsidRPr="00574622">
        <w:t xml:space="preserve"> </w:t>
      </w:r>
      <w:r>
        <w:t>Commerce,</w:t>
      </w:r>
      <w:r w:rsidRPr="00574622">
        <w:t xml:space="preserve"> </w:t>
      </w:r>
      <w:r>
        <w:t>Committee</w:t>
      </w:r>
      <w:r w:rsidRPr="00574622">
        <w:t xml:space="preserve"> </w:t>
      </w:r>
      <w:r>
        <w:t>for</w:t>
      </w:r>
      <w:r w:rsidRPr="00574622">
        <w:t xml:space="preserve"> </w:t>
      </w:r>
      <w:r>
        <w:t>Geelong</w:t>
      </w:r>
      <w:r w:rsidRPr="00574622">
        <w:t xml:space="preserve"> </w:t>
      </w:r>
      <w:r>
        <w:t>and</w:t>
      </w:r>
      <w:r w:rsidRPr="00574622">
        <w:t xml:space="preserve"> </w:t>
      </w:r>
      <w:r>
        <w:t>G21</w:t>
      </w:r>
      <w:r w:rsidRPr="00574622">
        <w:t xml:space="preserve"> </w:t>
      </w:r>
      <w:r>
        <w:t>activities,</w:t>
      </w:r>
      <w:r w:rsidRPr="00574622">
        <w:t xml:space="preserve"> </w:t>
      </w:r>
      <w:r>
        <w:t>it</w:t>
      </w:r>
      <w:r w:rsidRPr="00574622">
        <w:t xml:space="preserve"> </w:t>
      </w:r>
      <w:r>
        <w:t>is</w:t>
      </w:r>
      <w:r w:rsidRPr="00574622">
        <w:t xml:space="preserve"> </w:t>
      </w:r>
      <w:r>
        <w:t>a</w:t>
      </w:r>
      <w:r w:rsidRPr="00574622">
        <w:t xml:space="preserve"> </w:t>
      </w:r>
      <w:r>
        <w:t>sponsor</w:t>
      </w:r>
      <w:r w:rsidRPr="00574622">
        <w:t xml:space="preserve"> </w:t>
      </w:r>
      <w:r>
        <w:t>of</w:t>
      </w:r>
      <w:r w:rsidRPr="00574622">
        <w:t xml:space="preserve"> </w:t>
      </w:r>
      <w:r>
        <w:t>many</w:t>
      </w:r>
      <w:r w:rsidRPr="00574622">
        <w:t xml:space="preserve"> </w:t>
      </w:r>
      <w:r>
        <w:t>smaller</w:t>
      </w:r>
      <w:r w:rsidRPr="00574622">
        <w:t xml:space="preserve"> </w:t>
      </w:r>
      <w:r>
        <w:t>activities</w:t>
      </w:r>
      <w:r w:rsidRPr="00574622">
        <w:t xml:space="preserve"> </w:t>
      </w:r>
      <w:r>
        <w:t>that</w:t>
      </w:r>
      <w:r w:rsidRPr="00574622">
        <w:t xml:space="preserve"> </w:t>
      </w:r>
      <w:r>
        <w:t>enable</w:t>
      </w:r>
      <w:r w:rsidRPr="00574622">
        <w:t xml:space="preserve"> </w:t>
      </w:r>
      <w:r>
        <w:t>a</w:t>
      </w:r>
      <w:r w:rsidRPr="00574622">
        <w:t xml:space="preserve"> </w:t>
      </w:r>
      <w:r>
        <w:t>community</w:t>
      </w:r>
      <w:r w:rsidRPr="00574622">
        <w:t xml:space="preserve"> </w:t>
      </w:r>
      <w:r>
        <w:t>to</w:t>
      </w:r>
      <w:r w:rsidRPr="00574622">
        <w:t xml:space="preserve"> </w:t>
      </w:r>
      <w:r>
        <w:t>thrive.</w:t>
      </w:r>
      <w:r w:rsidRPr="00574622">
        <w:t xml:space="preserve"> </w:t>
      </w:r>
      <w:r>
        <w:t>Deakin</w:t>
      </w:r>
      <w:r w:rsidRPr="00574622">
        <w:t xml:space="preserve"> </w:t>
      </w:r>
      <w:r>
        <w:t>is</w:t>
      </w:r>
      <w:r w:rsidRPr="00574622">
        <w:t xml:space="preserve"> </w:t>
      </w:r>
      <w:r>
        <w:t>a</w:t>
      </w:r>
      <w:r w:rsidRPr="00574622">
        <w:t xml:space="preserve"> </w:t>
      </w:r>
      <w:r>
        <w:t>major</w:t>
      </w:r>
      <w:r w:rsidRPr="00574622">
        <w:t xml:space="preserve"> </w:t>
      </w:r>
      <w:r>
        <w:t>sponsor</w:t>
      </w:r>
      <w:r w:rsidRPr="00574622">
        <w:t xml:space="preserve"> </w:t>
      </w:r>
      <w:r>
        <w:t>of</w:t>
      </w:r>
      <w:r w:rsidRPr="00574622">
        <w:t xml:space="preserve"> </w:t>
      </w:r>
      <w:r>
        <w:t>the</w:t>
      </w:r>
      <w:r w:rsidRPr="00574622">
        <w:t xml:space="preserve"> </w:t>
      </w:r>
      <w:r>
        <w:t>arts</w:t>
      </w:r>
      <w:r w:rsidRPr="00574622">
        <w:t xml:space="preserve"> </w:t>
      </w:r>
      <w:r>
        <w:t>in</w:t>
      </w:r>
      <w:r w:rsidRPr="00574622">
        <w:t xml:space="preserve"> </w:t>
      </w:r>
      <w:r>
        <w:t>Warrnambool,</w:t>
      </w:r>
      <w:r w:rsidRPr="00574622">
        <w:t xml:space="preserve"> </w:t>
      </w:r>
      <w:r>
        <w:t>including</w:t>
      </w:r>
      <w:r w:rsidRPr="00574622">
        <w:t xml:space="preserve"> </w:t>
      </w:r>
      <w:r>
        <w:t>the</w:t>
      </w:r>
      <w:r w:rsidRPr="00574622">
        <w:t xml:space="preserve"> </w:t>
      </w:r>
      <w:r>
        <w:t>Lighthouse</w:t>
      </w:r>
      <w:r w:rsidRPr="00574622">
        <w:t xml:space="preserve"> </w:t>
      </w:r>
      <w:r>
        <w:t>Theatre</w:t>
      </w:r>
      <w:r w:rsidRPr="00574622">
        <w:t xml:space="preserve"> </w:t>
      </w:r>
      <w:r>
        <w:t>and</w:t>
      </w:r>
      <w:r w:rsidRPr="00574622">
        <w:t xml:space="preserve"> </w:t>
      </w:r>
      <w:r>
        <w:t>the</w:t>
      </w:r>
      <w:r w:rsidRPr="00574622">
        <w:t xml:space="preserve"> </w:t>
      </w:r>
      <w:r>
        <w:t>Hamilton</w:t>
      </w:r>
      <w:r w:rsidRPr="00574622">
        <w:t xml:space="preserve"> </w:t>
      </w:r>
      <w:r>
        <w:t>Performing</w:t>
      </w:r>
      <w:r w:rsidRPr="00574622">
        <w:t xml:space="preserve"> </w:t>
      </w:r>
      <w:r>
        <w:t>Arts</w:t>
      </w:r>
      <w:r w:rsidRPr="00574622">
        <w:t xml:space="preserve"> </w:t>
      </w:r>
      <w:r>
        <w:t>Centre,</w:t>
      </w:r>
      <w:r w:rsidRPr="00574622">
        <w:t xml:space="preserve"> </w:t>
      </w:r>
      <w:r>
        <w:t>and</w:t>
      </w:r>
      <w:r w:rsidRPr="00574622">
        <w:t xml:space="preserve"> </w:t>
      </w:r>
      <w:r>
        <w:t>works</w:t>
      </w:r>
      <w:r w:rsidRPr="00574622">
        <w:t xml:space="preserve"> </w:t>
      </w:r>
      <w:r>
        <w:t>closely</w:t>
      </w:r>
      <w:r w:rsidRPr="00574622">
        <w:t xml:space="preserve"> </w:t>
      </w:r>
      <w:r>
        <w:t>with</w:t>
      </w:r>
      <w:r w:rsidRPr="00574622">
        <w:t xml:space="preserve"> </w:t>
      </w:r>
      <w:r>
        <w:t>the</w:t>
      </w:r>
      <w:r w:rsidRPr="00574622">
        <w:t xml:space="preserve"> </w:t>
      </w:r>
      <w:r>
        <w:t>Warrnambool</w:t>
      </w:r>
      <w:r w:rsidRPr="00574622">
        <w:t xml:space="preserve"> </w:t>
      </w:r>
      <w:r>
        <w:t>Art</w:t>
      </w:r>
      <w:r w:rsidRPr="00574622">
        <w:t xml:space="preserve"> </w:t>
      </w:r>
      <w:r>
        <w:t>Gallery</w:t>
      </w:r>
      <w:r w:rsidRPr="00574622">
        <w:t xml:space="preserve"> </w:t>
      </w:r>
      <w:r>
        <w:t>to</w:t>
      </w:r>
      <w:r w:rsidRPr="00574622">
        <w:t xml:space="preserve"> </w:t>
      </w:r>
      <w:r>
        <w:t>promote</w:t>
      </w:r>
      <w:r w:rsidRPr="00574622">
        <w:t xml:space="preserve"> </w:t>
      </w:r>
      <w:r>
        <w:t>cultural</w:t>
      </w:r>
      <w:r w:rsidRPr="00574622">
        <w:t xml:space="preserve"> </w:t>
      </w:r>
      <w:r>
        <w:t>and</w:t>
      </w:r>
      <w:r w:rsidRPr="00574622">
        <w:t xml:space="preserve"> </w:t>
      </w:r>
      <w:r>
        <w:t>social</w:t>
      </w:r>
      <w:r w:rsidRPr="00574622">
        <w:t xml:space="preserve"> </w:t>
      </w:r>
      <w:r>
        <w:t>opportunities</w:t>
      </w:r>
      <w:r w:rsidRPr="00574622">
        <w:t xml:space="preserve"> </w:t>
      </w:r>
      <w:r>
        <w:t>throughout</w:t>
      </w:r>
      <w:r w:rsidRPr="00574622">
        <w:t xml:space="preserve"> </w:t>
      </w:r>
      <w:r>
        <w:t>the</w:t>
      </w:r>
      <w:r w:rsidRPr="00574622">
        <w:t xml:space="preserve"> </w:t>
      </w:r>
      <w:r>
        <w:t>south</w:t>
      </w:r>
      <w:r w:rsidRPr="00574622">
        <w:t>-­‐</w:t>
      </w:r>
      <w:r>
        <w:t>west</w:t>
      </w:r>
      <w:r w:rsidRPr="00574622">
        <w:t xml:space="preserve"> </w:t>
      </w:r>
      <w:r>
        <w:t>district.</w:t>
      </w:r>
    </w:p>
    <w:p w:rsidR="00B374F0" w:rsidRDefault="00751337" w:rsidP="00574622">
      <w:pPr>
        <w:pStyle w:val="BodyText"/>
        <w:spacing w:before="240" w:after="240" w:line="251" w:lineRule="auto"/>
        <w:ind w:left="0" w:right="49"/>
      </w:pPr>
      <w:r>
        <w:t>What</w:t>
      </w:r>
      <w:r w:rsidRPr="00574622">
        <w:t xml:space="preserve"> </w:t>
      </w:r>
      <w:r>
        <w:t>links</w:t>
      </w:r>
      <w:r w:rsidRPr="00574622">
        <w:t xml:space="preserve"> </w:t>
      </w:r>
      <w:r>
        <w:t>great</w:t>
      </w:r>
      <w:r w:rsidRPr="00574622">
        <w:t xml:space="preserve"> </w:t>
      </w:r>
      <w:r>
        <w:t>cities</w:t>
      </w:r>
      <w:r w:rsidRPr="00574622">
        <w:t xml:space="preserve"> </w:t>
      </w:r>
      <w:r>
        <w:t>to</w:t>
      </w:r>
      <w:r w:rsidRPr="00574622">
        <w:t xml:space="preserve"> </w:t>
      </w:r>
      <w:r>
        <w:t>each</w:t>
      </w:r>
      <w:r w:rsidRPr="00574622">
        <w:t xml:space="preserve"> </w:t>
      </w:r>
      <w:r>
        <w:t>other</w:t>
      </w:r>
      <w:r w:rsidRPr="00574622">
        <w:t xml:space="preserve"> </w:t>
      </w:r>
      <w:r>
        <w:t>is</w:t>
      </w:r>
      <w:r w:rsidRPr="00574622">
        <w:t xml:space="preserve"> </w:t>
      </w:r>
      <w:r>
        <w:t>trade,</w:t>
      </w:r>
      <w:r w:rsidRPr="00574622">
        <w:t xml:space="preserve"> </w:t>
      </w:r>
      <w:r>
        <w:t>commerce</w:t>
      </w:r>
      <w:r w:rsidRPr="00574622">
        <w:t xml:space="preserve"> </w:t>
      </w:r>
      <w:r>
        <w:t>and</w:t>
      </w:r>
      <w:r w:rsidRPr="00574622">
        <w:t xml:space="preserve"> </w:t>
      </w:r>
      <w:r>
        <w:t>investment,</w:t>
      </w:r>
      <w:r w:rsidRPr="00574622">
        <w:t xml:space="preserve"> </w:t>
      </w:r>
      <w:r>
        <w:t>but</w:t>
      </w:r>
      <w:r w:rsidRPr="00574622">
        <w:t xml:space="preserve"> </w:t>
      </w:r>
      <w:r>
        <w:t>what</w:t>
      </w:r>
      <w:r w:rsidRPr="00574622">
        <w:t xml:space="preserve"> </w:t>
      </w:r>
      <w:r>
        <w:t>differentiates</w:t>
      </w:r>
      <w:r w:rsidRPr="00574622">
        <w:t xml:space="preserve"> </w:t>
      </w:r>
      <w:r>
        <w:t>them</w:t>
      </w:r>
      <w:r w:rsidRPr="00574622">
        <w:t xml:space="preserve"> </w:t>
      </w:r>
      <w:r>
        <w:t>is</w:t>
      </w:r>
      <w:r w:rsidRPr="00574622">
        <w:t xml:space="preserve"> </w:t>
      </w:r>
      <w:r>
        <w:t>culture.</w:t>
      </w:r>
      <w:r w:rsidRPr="00574622">
        <w:t xml:space="preserve"> </w:t>
      </w:r>
      <w:r>
        <w:t>Culture</w:t>
      </w:r>
      <w:r w:rsidRPr="00574622">
        <w:t xml:space="preserve"> </w:t>
      </w:r>
      <w:r>
        <w:t>makes</w:t>
      </w:r>
      <w:r w:rsidRPr="00574622">
        <w:t xml:space="preserve"> </w:t>
      </w:r>
      <w:r>
        <w:t>a</w:t>
      </w:r>
      <w:r w:rsidRPr="00574622">
        <w:t xml:space="preserve"> </w:t>
      </w:r>
      <w:r>
        <w:t>city</w:t>
      </w:r>
      <w:r w:rsidRPr="00574622">
        <w:t xml:space="preserve"> </w:t>
      </w:r>
      <w:r>
        <w:t>appealing</w:t>
      </w:r>
      <w:r w:rsidRPr="00574622">
        <w:t xml:space="preserve"> </w:t>
      </w:r>
      <w:r>
        <w:t>to</w:t>
      </w:r>
      <w:r w:rsidRPr="00574622">
        <w:t xml:space="preserve"> </w:t>
      </w:r>
      <w:r>
        <w:t>people</w:t>
      </w:r>
      <w:r w:rsidRPr="00574622">
        <w:t xml:space="preserve"> </w:t>
      </w:r>
      <w:r>
        <w:t>and</w:t>
      </w:r>
      <w:r w:rsidRPr="00574622">
        <w:t xml:space="preserve"> </w:t>
      </w:r>
      <w:r>
        <w:t>hence</w:t>
      </w:r>
      <w:r w:rsidRPr="00574622">
        <w:t xml:space="preserve"> </w:t>
      </w:r>
      <w:r>
        <w:t>to</w:t>
      </w:r>
      <w:r w:rsidRPr="00574622">
        <w:t xml:space="preserve"> </w:t>
      </w:r>
      <w:r>
        <w:t>the</w:t>
      </w:r>
      <w:r w:rsidRPr="00574622">
        <w:t xml:space="preserve"> </w:t>
      </w:r>
      <w:r>
        <w:t>businesses</w:t>
      </w:r>
      <w:r w:rsidRPr="00574622">
        <w:t xml:space="preserve"> </w:t>
      </w:r>
      <w:r>
        <w:t>that</w:t>
      </w:r>
      <w:r w:rsidRPr="00574622">
        <w:t xml:space="preserve"> </w:t>
      </w:r>
      <w:r>
        <w:t>employ</w:t>
      </w:r>
      <w:r w:rsidRPr="00574622">
        <w:t xml:space="preserve"> </w:t>
      </w:r>
      <w:r>
        <w:t>them.</w:t>
      </w:r>
      <w:r w:rsidRPr="00574622">
        <w:t xml:space="preserve"> </w:t>
      </w:r>
      <w:r>
        <w:t>Deakin</w:t>
      </w:r>
      <w:r w:rsidRPr="00574622">
        <w:t xml:space="preserve"> </w:t>
      </w:r>
      <w:r>
        <w:t>University</w:t>
      </w:r>
      <w:r w:rsidRPr="00574622">
        <w:t xml:space="preserve"> </w:t>
      </w:r>
      <w:r>
        <w:t>recognises</w:t>
      </w:r>
      <w:r w:rsidRPr="00574622">
        <w:t xml:space="preserve"> </w:t>
      </w:r>
      <w:r>
        <w:t>its</w:t>
      </w:r>
      <w:r w:rsidRPr="00574622">
        <w:t xml:space="preserve"> </w:t>
      </w:r>
      <w:r>
        <w:t>responsibility</w:t>
      </w:r>
      <w:r w:rsidRPr="00574622">
        <w:t xml:space="preserve"> </w:t>
      </w:r>
      <w:r>
        <w:t>to</w:t>
      </w:r>
      <w:r w:rsidRPr="00574622">
        <w:t xml:space="preserve"> </w:t>
      </w:r>
      <w:r>
        <w:t>foster</w:t>
      </w:r>
      <w:r w:rsidRPr="00574622">
        <w:t xml:space="preserve"> </w:t>
      </w:r>
      <w:r>
        <w:t>knowledge</w:t>
      </w:r>
      <w:r w:rsidRPr="00574622">
        <w:t xml:space="preserve"> </w:t>
      </w:r>
      <w:r>
        <w:t>economies</w:t>
      </w:r>
      <w:r w:rsidRPr="00574622">
        <w:t xml:space="preserve"> </w:t>
      </w:r>
      <w:r>
        <w:t>and</w:t>
      </w:r>
      <w:r w:rsidRPr="00574622">
        <w:t xml:space="preserve"> </w:t>
      </w:r>
      <w:r>
        <w:t>understands</w:t>
      </w:r>
      <w:r w:rsidRPr="00574622">
        <w:t xml:space="preserve"> </w:t>
      </w:r>
      <w:r>
        <w:t>that</w:t>
      </w:r>
      <w:r w:rsidRPr="00574622">
        <w:t xml:space="preserve"> </w:t>
      </w:r>
      <w:r>
        <w:t>in</w:t>
      </w:r>
      <w:r w:rsidRPr="00574622">
        <w:t xml:space="preserve"> </w:t>
      </w:r>
      <w:r>
        <w:t>a</w:t>
      </w:r>
      <w:r w:rsidRPr="00574622">
        <w:t xml:space="preserve"> </w:t>
      </w:r>
      <w:r>
        <w:t>knowledge</w:t>
      </w:r>
      <w:r w:rsidRPr="00574622">
        <w:t xml:space="preserve"> </w:t>
      </w:r>
      <w:r>
        <w:t>economy,</w:t>
      </w:r>
      <w:r w:rsidRPr="00574622">
        <w:t xml:space="preserve"> </w:t>
      </w:r>
      <w:r>
        <w:t>the</w:t>
      </w:r>
      <w:r w:rsidRPr="00574622">
        <w:t xml:space="preserve"> </w:t>
      </w:r>
      <w:r>
        <w:t>ability</w:t>
      </w:r>
      <w:r w:rsidRPr="00574622">
        <w:t xml:space="preserve"> </w:t>
      </w:r>
      <w:r>
        <w:t>to</w:t>
      </w:r>
      <w:r w:rsidRPr="00574622">
        <w:t xml:space="preserve"> </w:t>
      </w:r>
      <w:r>
        <w:t>attract</w:t>
      </w:r>
      <w:r w:rsidRPr="00574622">
        <w:t xml:space="preserve"> </w:t>
      </w:r>
      <w:r>
        <w:t>and</w:t>
      </w:r>
      <w:r w:rsidRPr="00574622">
        <w:t xml:space="preserve"> </w:t>
      </w:r>
      <w:r>
        <w:t>retain</w:t>
      </w:r>
      <w:r w:rsidRPr="00574622">
        <w:t xml:space="preserve"> </w:t>
      </w:r>
      <w:r>
        <w:t>creative</w:t>
      </w:r>
      <w:r w:rsidRPr="00574622">
        <w:t xml:space="preserve"> </w:t>
      </w:r>
      <w:r>
        <w:t>talent</w:t>
      </w:r>
      <w:r w:rsidRPr="00574622">
        <w:t xml:space="preserve"> </w:t>
      </w:r>
      <w:r>
        <w:t>is</w:t>
      </w:r>
      <w:r w:rsidRPr="00574622">
        <w:t xml:space="preserve"> </w:t>
      </w:r>
      <w:r>
        <w:t>a</w:t>
      </w:r>
      <w:r w:rsidRPr="00574622">
        <w:t xml:space="preserve"> </w:t>
      </w:r>
      <w:r>
        <w:t>critical</w:t>
      </w:r>
      <w:r w:rsidRPr="00574622">
        <w:t xml:space="preserve"> </w:t>
      </w:r>
      <w:r>
        <w:t>ingredient</w:t>
      </w:r>
      <w:r w:rsidRPr="00574622">
        <w:t xml:space="preserve"> </w:t>
      </w:r>
      <w:r>
        <w:t>for</w:t>
      </w:r>
      <w:r w:rsidRPr="00574622">
        <w:t xml:space="preserve"> </w:t>
      </w:r>
      <w:r>
        <w:t>economic</w:t>
      </w:r>
      <w:r w:rsidRPr="00574622">
        <w:t xml:space="preserve"> </w:t>
      </w:r>
      <w:r>
        <w:t>growth.</w:t>
      </w:r>
    </w:p>
    <w:p w:rsidR="00B374F0" w:rsidRPr="00574622" w:rsidRDefault="00751337" w:rsidP="00AE6168">
      <w:pPr>
        <w:pStyle w:val="BodyText"/>
        <w:ind w:left="0" w:right="51"/>
        <w:rPr>
          <w:b/>
        </w:rPr>
      </w:pPr>
      <w:r w:rsidRPr="00574622">
        <w:rPr>
          <w:b/>
        </w:rPr>
        <w:t>Case example 2 – Deakin leverages its research and development capacity to directly benefit the regional economy</w:t>
      </w:r>
    </w:p>
    <w:p w:rsidR="00B374F0" w:rsidRDefault="00751337" w:rsidP="00AE6168">
      <w:pPr>
        <w:pStyle w:val="BodyText"/>
        <w:ind w:left="0" w:right="51"/>
      </w:pPr>
      <w:r>
        <w:t>Over</w:t>
      </w:r>
      <w:r w:rsidRPr="00574622">
        <w:t xml:space="preserve"> </w:t>
      </w:r>
      <w:r>
        <w:t>the</w:t>
      </w:r>
      <w:r w:rsidRPr="00574622">
        <w:t xml:space="preserve"> </w:t>
      </w:r>
      <w:r>
        <w:t>past</w:t>
      </w:r>
      <w:r w:rsidRPr="00574622">
        <w:t xml:space="preserve"> </w:t>
      </w:r>
      <w:r>
        <w:t>ten</w:t>
      </w:r>
      <w:r w:rsidRPr="00574622">
        <w:t xml:space="preserve"> </w:t>
      </w:r>
      <w:r>
        <w:t>years,</w:t>
      </w:r>
      <w:r w:rsidRPr="00574622">
        <w:t xml:space="preserve"> </w:t>
      </w:r>
      <w:r>
        <w:t>Deakin</w:t>
      </w:r>
      <w:r w:rsidRPr="00574622">
        <w:t xml:space="preserve"> </w:t>
      </w:r>
      <w:r>
        <w:t>University’s</w:t>
      </w:r>
      <w:r w:rsidRPr="00574622">
        <w:t xml:space="preserve"> </w:t>
      </w:r>
      <w:r>
        <w:t>Research</w:t>
      </w:r>
      <w:r w:rsidRPr="00574622">
        <w:t xml:space="preserve"> </w:t>
      </w:r>
      <w:r>
        <w:t>division</w:t>
      </w:r>
      <w:r w:rsidRPr="00574622">
        <w:t xml:space="preserve"> </w:t>
      </w:r>
      <w:r>
        <w:t>has</w:t>
      </w:r>
      <w:r w:rsidRPr="00574622">
        <w:t xml:space="preserve"> </w:t>
      </w:r>
      <w:r>
        <w:t>developed</w:t>
      </w:r>
      <w:r w:rsidRPr="00574622">
        <w:t xml:space="preserve"> </w:t>
      </w:r>
      <w:r>
        <w:t>a</w:t>
      </w:r>
      <w:r w:rsidRPr="00574622">
        <w:t xml:space="preserve"> </w:t>
      </w:r>
      <w:r>
        <w:t>substantial</w:t>
      </w:r>
      <w:r w:rsidRPr="00574622">
        <w:t xml:space="preserve"> </w:t>
      </w:r>
      <w:r>
        <w:t>innovation</w:t>
      </w:r>
      <w:r w:rsidRPr="00574622">
        <w:t xml:space="preserve"> </w:t>
      </w:r>
      <w:r>
        <w:t>precinct</w:t>
      </w:r>
      <w:r w:rsidRPr="00574622">
        <w:t xml:space="preserve"> </w:t>
      </w:r>
      <w:r>
        <w:t>at</w:t>
      </w:r>
      <w:r w:rsidRPr="00574622">
        <w:t xml:space="preserve"> </w:t>
      </w:r>
      <w:r>
        <w:t>its</w:t>
      </w:r>
      <w:r w:rsidRPr="00574622">
        <w:t xml:space="preserve"> </w:t>
      </w:r>
      <w:r>
        <w:t>Waurn</w:t>
      </w:r>
      <w:r w:rsidRPr="00574622">
        <w:t xml:space="preserve"> </w:t>
      </w:r>
      <w:r>
        <w:t>Ponds</w:t>
      </w:r>
      <w:r w:rsidRPr="00574622">
        <w:t xml:space="preserve"> </w:t>
      </w:r>
      <w:r>
        <w:t>campus</w:t>
      </w:r>
      <w:r w:rsidRPr="00574622">
        <w:t xml:space="preserve"> </w:t>
      </w:r>
      <w:r>
        <w:t>to</w:t>
      </w:r>
      <w:r w:rsidRPr="00574622">
        <w:t xml:space="preserve"> </w:t>
      </w:r>
      <w:r>
        <w:t>generate</w:t>
      </w:r>
      <w:r w:rsidRPr="00574622">
        <w:t xml:space="preserve"> </w:t>
      </w:r>
      <w:r>
        <w:t>ideas,</w:t>
      </w:r>
      <w:r w:rsidRPr="00574622">
        <w:t xml:space="preserve"> </w:t>
      </w:r>
      <w:r>
        <w:t>new</w:t>
      </w:r>
      <w:r w:rsidRPr="00574622">
        <w:t xml:space="preserve"> </w:t>
      </w:r>
      <w:r>
        <w:t>technologies</w:t>
      </w:r>
      <w:r w:rsidRPr="00574622">
        <w:t xml:space="preserve"> </w:t>
      </w:r>
      <w:r>
        <w:t>and</w:t>
      </w:r>
      <w:r w:rsidRPr="00574622">
        <w:t xml:space="preserve"> </w:t>
      </w:r>
      <w:r>
        <w:t>new</w:t>
      </w:r>
      <w:r w:rsidRPr="00574622">
        <w:t xml:space="preserve"> </w:t>
      </w:r>
      <w:r>
        <w:t>knowledge</w:t>
      </w:r>
      <w:r w:rsidRPr="00574622">
        <w:t xml:space="preserve"> </w:t>
      </w:r>
      <w:r>
        <w:t>and</w:t>
      </w:r>
      <w:r w:rsidRPr="00574622">
        <w:t xml:space="preserve"> </w:t>
      </w:r>
      <w:r>
        <w:t>drive</w:t>
      </w:r>
      <w:r w:rsidRPr="00574622">
        <w:t xml:space="preserve"> </w:t>
      </w:r>
      <w:r>
        <w:t>innovation</w:t>
      </w:r>
      <w:r w:rsidRPr="00574622">
        <w:t xml:space="preserve"> </w:t>
      </w:r>
      <w:r>
        <w:t>and</w:t>
      </w:r>
      <w:r w:rsidRPr="00574622">
        <w:t xml:space="preserve"> </w:t>
      </w:r>
      <w:r>
        <w:t>productivity</w:t>
      </w:r>
      <w:r w:rsidRPr="00574622">
        <w:t xml:space="preserve"> </w:t>
      </w:r>
      <w:r>
        <w:t>in</w:t>
      </w:r>
      <w:r w:rsidRPr="00574622">
        <w:t xml:space="preserve"> </w:t>
      </w:r>
      <w:r>
        <w:t>the</w:t>
      </w:r>
      <w:r w:rsidRPr="00574622">
        <w:t xml:space="preserve"> </w:t>
      </w:r>
      <w:r>
        <w:t>economy.</w:t>
      </w:r>
    </w:p>
    <w:p w:rsidR="00B374F0" w:rsidRDefault="00751337" w:rsidP="00574622">
      <w:pPr>
        <w:pStyle w:val="BodyText"/>
        <w:spacing w:before="240" w:after="240" w:line="251" w:lineRule="auto"/>
        <w:ind w:left="0" w:right="49"/>
      </w:pPr>
      <w:r>
        <w:t>One</w:t>
      </w:r>
      <w:r w:rsidRPr="00574622">
        <w:t xml:space="preserve"> </w:t>
      </w:r>
      <w:r>
        <w:t>example</w:t>
      </w:r>
      <w:r w:rsidRPr="00574622">
        <w:t xml:space="preserve"> </w:t>
      </w:r>
      <w:r>
        <w:t>of</w:t>
      </w:r>
      <w:r w:rsidRPr="00574622">
        <w:t xml:space="preserve"> </w:t>
      </w:r>
      <w:r>
        <w:t>this</w:t>
      </w:r>
      <w:r w:rsidRPr="00574622">
        <w:t xml:space="preserve"> </w:t>
      </w:r>
      <w:r>
        <w:t>is</w:t>
      </w:r>
      <w:r w:rsidRPr="00574622">
        <w:t xml:space="preserve"> </w:t>
      </w:r>
      <w:r>
        <w:t>the</w:t>
      </w:r>
      <w:r w:rsidRPr="00574622">
        <w:t xml:space="preserve"> </w:t>
      </w:r>
      <w:r>
        <w:t>Australian</w:t>
      </w:r>
      <w:r w:rsidRPr="00574622">
        <w:t xml:space="preserve"> </w:t>
      </w:r>
      <w:r>
        <w:t>Future</w:t>
      </w:r>
      <w:r w:rsidRPr="00574622">
        <w:t xml:space="preserve"> </w:t>
      </w:r>
      <w:r>
        <w:t>Fibres</w:t>
      </w:r>
      <w:r w:rsidRPr="00574622">
        <w:t xml:space="preserve"> </w:t>
      </w:r>
      <w:r>
        <w:t>Research</w:t>
      </w:r>
      <w:r w:rsidRPr="00574622">
        <w:t xml:space="preserve"> </w:t>
      </w:r>
      <w:r>
        <w:t>and</w:t>
      </w:r>
      <w:r w:rsidRPr="00574622">
        <w:t xml:space="preserve"> </w:t>
      </w:r>
      <w:r>
        <w:t>Innovation</w:t>
      </w:r>
      <w:r w:rsidRPr="00574622">
        <w:t xml:space="preserve"> </w:t>
      </w:r>
      <w:r>
        <w:t>Centre</w:t>
      </w:r>
      <w:r w:rsidRPr="00574622">
        <w:t xml:space="preserve"> </w:t>
      </w:r>
      <w:r>
        <w:t>(AFFRIC)</w:t>
      </w:r>
      <w:r w:rsidRPr="00574622">
        <w:t xml:space="preserve"> </w:t>
      </w:r>
      <w:r>
        <w:t>which</w:t>
      </w:r>
      <w:r w:rsidRPr="00574622">
        <w:t xml:space="preserve"> </w:t>
      </w:r>
      <w:r>
        <w:t>is</w:t>
      </w:r>
      <w:r w:rsidRPr="00574622">
        <w:t xml:space="preserve"> </w:t>
      </w:r>
      <w:r>
        <w:t>positioning</w:t>
      </w:r>
      <w:r w:rsidRPr="00574622">
        <w:t xml:space="preserve"> </w:t>
      </w:r>
      <w:r>
        <w:t>the</w:t>
      </w:r>
      <w:r w:rsidRPr="00574622">
        <w:t xml:space="preserve"> </w:t>
      </w:r>
      <w:r>
        <w:t>region</w:t>
      </w:r>
      <w:r w:rsidRPr="00574622">
        <w:t xml:space="preserve"> </w:t>
      </w:r>
      <w:r>
        <w:t>to</w:t>
      </w:r>
      <w:r w:rsidRPr="00574622">
        <w:t xml:space="preserve"> </w:t>
      </w:r>
      <w:r>
        <w:t>transition</w:t>
      </w:r>
      <w:r w:rsidRPr="00574622">
        <w:t xml:space="preserve"> </w:t>
      </w:r>
      <w:r>
        <w:t>towards</w:t>
      </w:r>
      <w:r w:rsidRPr="00574622">
        <w:t xml:space="preserve"> </w:t>
      </w:r>
      <w:r>
        <w:t>more</w:t>
      </w:r>
      <w:r w:rsidRPr="00574622">
        <w:t xml:space="preserve"> </w:t>
      </w:r>
      <w:r>
        <w:t>advanced</w:t>
      </w:r>
      <w:r w:rsidRPr="00574622">
        <w:t xml:space="preserve"> </w:t>
      </w:r>
      <w:r>
        <w:t>and</w:t>
      </w:r>
      <w:r w:rsidRPr="00574622">
        <w:t xml:space="preserve"> </w:t>
      </w:r>
      <w:r>
        <w:t>competitive</w:t>
      </w:r>
      <w:r w:rsidRPr="00574622">
        <w:t xml:space="preserve"> </w:t>
      </w:r>
      <w:r>
        <w:t>forms</w:t>
      </w:r>
      <w:r w:rsidRPr="00574622">
        <w:t xml:space="preserve">   </w:t>
      </w:r>
      <w:r>
        <w:t>of</w:t>
      </w:r>
      <w:r w:rsidRPr="00574622">
        <w:t xml:space="preserve"> </w:t>
      </w:r>
      <w:r>
        <w:t>manufacturing.</w:t>
      </w:r>
      <w:r w:rsidRPr="00574622">
        <w:t xml:space="preserve"> </w:t>
      </w:r>
      <w:r>
        <w:t>AFFRIC’s</w:t>
      </w:r>
      <w:r w:rsidRPr="00574622">
        <w:t xml:space="preserve"> </w:t>
      </w:r>
      <w:r>
        <w:t>work</w:t>
      </w:r>
      <w:r w:rsidRPr="00574622">
        <w:t xml:space="preserve"> </w:t>
      </w:r>
      <w:r>
        <w:t>led</w:t>
      </w:r>
      <w:r w:rsidRPr="00574622">
        <w:t xml:space="preserve"> </w:t>
      </w:r>
      <w:r>
        <w:t>to</w:t>
      </w:r>
      <w:r w:rsidRPr="00574622">
        <w:t xml:space="preserve"> </w:t>
      </w:r>
      <w:r>
        <w:t>the</w:t>
      </w:r>
      <w:r w:rsidRPr="00574622">
        <w:t xml:space="preserve"> </w:t>
      </w:r>
      <w:r>
        <w:t>development</w:t>
      </w:r>
      <w:r w:rsidRPr="00574622">
        <w:t xml:space="preserve"> </w:t>
      </w:r>
      <w:r>
        <w:t>of</w:t>
      </w:r>
      <w:r w:rsidRPr="00574622">
        <w:t xml:space="preserve"> </w:t>
      </w:r>
      <w:r>
        <w:t>Carbon</w:t>
      </w:r>
      <w:r w:rsidRPr="00574622">
        <w:t xml:space="preserve"> </w:t>
      </w:r>
      <w:r>
        <w:t>Nexus,</w:t>
      </w:r>
      <w:r w:rsidRPr="00574622">
        <w:t xml:space="preserve"> </w:t>
      </w:r>
      <w:r>
        <w:t>the</w:t>
      </w:r>
      <w:r w:rsidRPr="00574622">
        <w:t xml:space="preserve"> </w:t>
      </w:r>
      <w:r>
        <w:t>world’s</w:t>
      </w:r>
      <w:r w:rsidRPr="00574622">
        <w:t xml:space="preserve"> </w:t>
      </w:r>
      <w:r>
        <w:t>leading</w:t>
      </w:r>
      <w:r w:rsidRPr="00574622">
        <w:t xml:space="preserve"> </w:t>
      </w:r>
      <w:r>
        <w:t>carbon</w:t>
      </w:r>
      <w:r w:rsidRPr="00574622">
        <w:t xml:space="preserve"> </w:t>
      </w:r>
      <w:r>
        <w:t>fibre</w:t>
      </w:r>
      <w:r w:rsidRPr="00574622">
        <w:t xml:space="preserve"> </w:t>
      </w:r>
      <w:r>
        <w:t>research</w:t>
      </w:r>
      <w:r w:rsidRPr="00574622">
        <w:t xml:space="preserve"> </w:t>
      </w:r>
      <w:r>
        <w:t>facility.</w:t>
      </w:r>
      <w:r w:rsidRPr="00574622">
        <w:t xml:space="preserve"> </w:t>
      </w:r>
      <w:r>
        <w:t>This</w:t>
      </w:r>
      <w:r w:rsidRPr="00574622">
        <w:t xml:space="preserve"> </w:t>
      </w:r>
      <w:r>
        <w:t>has,</w:t>
      </w:r>
      <w:r w:rsidRPr="00574622">
        <w:t xml:space="preserve"> </w:t>
      </w:r>
      <w:r>
        <w:t>in</w:t>
      </w:r>
      <w:r w:rsidRPr="00574622">
        <w:t xml:space="preserve"> </w:t>
      </w:r>
      <w:r>
        <w:t>turn,</w:t>
      </w:r>
      <w:r w:rsidRPr="00574622">
        <w:t xml:space="preserve"> </w:t>
      </w:r>
      <w:r>
        <w:t>secured</w:t>
      </w:r>
      <w:r w:rsidRPr="00574622">
        <w:t xml:space="preserve"> </w:t>
      </w:r>
      <w:r>
        <w:t>Geelong</w:t>
      </w:r>
      <w:r w:rsidRPr="00574622">
        <w:t xml:space="preserve"> </w:t>
      </w:r>
      <w:r>
        <w:t>as</w:t>
      </w:r>
      <w:r w:rsidRPr="00574622">
        <w:t xml:space="preserve"> </w:t>
      </w:r>
      <w:r>
        <w:t>the</w:t>
      </w:r>
      <w:r w:rsidRPr="00574622">
        <w:t xml:space="preserve"> </w:t>
      </w:r>
      <w:r>
        <w:t>location</w:t>
      </w:r>
      <w:r w:rsidRPr="00574622">
        <w:t xml:space="preserve"> </w:t>
      </w:r>
      <w:r>
        <w:t>for</w:t>
      </w:r>
      <w:r w:rsidRPr="00574622">
        <w:t xml:space="preserve"> </w:t>
      </w:r>
      <w:r>
        <w:t>Carbon</w:t>
      </w:r>
      <w:r w:rsidRPr="00574622">
        <w:t xml:space="preserve"> </w:t>
      </w:r>
      <w:r>
        <w:t>Revolution,</w:t>
      </w:r>
      <w:r w:rsidRPr="00574622">
        <w:t xml:space="preserve"> </w:t>
      </w:r>
      <w:r>
        <w:t>the</w:t>
      </w:r>
      <w:r w:rsidRPr="00574622">
        <w:t xml:space="preserve"> </w:t>
      </w:r>
      <w:r>
        <w:t>world’s</w:t>
      </w:r>
      <w:r w:rsidRPr="00574622">
        <w:t xml:space="preserve"> </w:t>
      </w:r>
      <w:r>
        <w:t>leading</w:t>
      </w:r>
      <w:r w:rsidRPr="00574622">
        <w:t xml:space="preserve"> </w:t>
      </w:r>
      <w:r>
        <w:t>producer</w:t>
      </w:r>
      <w:r w:rsidRPr="00574622">
        <w:t xml:space="preserve"> </w:t>
      </w:r>
      <w:r>
        <w:t>of</w:t>
      </w:r>
      <w:r w:rsidRPr="00574622">
        <w:t xml:space="preserve"> </w:t>
      </w:r>
      <w:r>
        <w:t>carbon</w:t>
      </w:r>
      <w:r w:rsidRPr="00574622">
        <w:t xml:space="preserve"> </w:t>
      </w:r>
      <w:r>
        <w:t>fibre</w:t>
      </w:r>
      <w:r w:rsidRPr="00574622">
        <w:t xml:space="preserve"> </w:t>
      </w:r>
      <w:r>
        <w:t>wheels</w:t>
      </w:r>
      <w:r w:rsidRPr="00574622">
        <w:t xml:space="preserve"> </w:t>
      </w:r>
      <w:r>
        <w:t>for</w:t>
      </w:r>
      <w:r w:rsidRPr="00574622">
        <w:t xml:space="preserve"> </w:t>
      </w:r>
      <w:r>
        <w:t>global</w:t>
      </w:r>
      <w:r w:rsidRPr="00574622">
        <w:t xml:space="preserve"> </w:t>
      </w:r>
      <w:r>
        <w:t>export</w:t>
      </w:r>
      <w:r w:rsidRPr="00574622">
        <w:t xml:space="preserve"> </w:t>
      </w:r>
      <w:r>
        <w:t>markets.</w:t>
      </w:r>
      <w:r w:rsidR="00574622">
        <w:t xml:space="preserve"> </w:t>
      </w:r>
      <w:r>
        <w:t>Carbon</w:t>
      </w:r>
      <w:r w:rsidRPr="00574622">
        <w:t xml:space="preserve"> </w:t>
      </w:r>
      <w:r>
        <w:t>Revolution</w:t>
      </w:r>
      <w:r w:rsidRPr="00574622">
        <w:t xml:space="preserve"> </w:t>
      </w:r>
      <w:r>
        <w:t>is</w:t>
      </w:r>
      <w:r w:rsidRPr="00574622">
        <w:t xml:space="preserve"> </w:t>
      </w:r>
      <w:r>
        <w:t>located</w:t>
      </w:r>
      <w:r w:rsidRPr="00574622">
        <w:t xml:space="preserve"> </w:t>
      </w:r>
      <w:r>
        <w:t>within</w:t>
      </w:r>
      <w:r w:rsidRPr="00574622">
        <w:t xml:space="preserve"> </w:t>
      </w:r>
      <w:r>
        <w:t>the</w:t>
      </w:r>
      <w:r w:rsidRPr="00574622">
        <w:t xml:space="preserve"> </w:t>
      </w:r>
      <w:r>
        <w:t>Geelong</w:t>
      </w:r>
      <w:r w:rsidRPr="00574622">
        <w:t xml:space="preserve"> </w:t>
      </w:r>
      <w:r>
        <w:t>Technology</w:t>
      </w:r>
      <w:r w:rsidRPr="00574622">
        <w:t xml:space="preserve"> </w:t>
      </w:r>
      <w:r>
        <w:t>Precinct</w:t>
      </w:r>
      <w:r w:rsidRPr="00574622">
        <w:t xml:space="preserve"> </w:t>
      </w:r>
      <w:r>
        <w:t>and</w:t>
      </w:r>
      <w:r w:rsidRPr="00574622">
        <w:t xml:space="preserve"> </w:t>
      </w:r>
      <w:r>
        <w:t>employs</w:t>
      </w:r>
      <w:r w:rsidRPr="00574622">
        <w:t xml:space="preserve"> </w:t>
      </w:r>
      <w:r>
        <w:t>over</w:t>
      </w:r>
      <w:r w:rsidRPr="00574622">
        <w:t xml:space="preserve"> </w:t>
      </w:r>
      <w:r>
        <w:t>100</w:t>
      </w:r>
      <w:r w:rsidRPr="00574622">
        <w:t xml:space="preserve"> </w:t>
      </w:r>
      <w:r>
        <w:t>full-­‐time</w:t>
      </w:r>
      <w:r w:rsidRPr="00574622">
        <w:t xml:space="preserve"> </w:t>
      </w:r>
      <w:r>
        <w:t>production</w:t>
      </w:r>
      <w:r w:rsidRPr="00574622">
        <w:t xml:space="preserve"> </w:t>
      </w:r>
      <w:r>
        <w:t>workers,</w:t>
      </w:r>
      <w:r w:rsidRPr="00574622">
        <w:t xml:space="preserve"> </w:t>
      </w:r>
      <w:r>
        <w:t>many</w:t>
      </w:r>
      <w:r w:rsidRPr="00574622">
        <w:t xml:space="preserve"> </w:t>
      </w:r>
      <w:r>
        <w:t>from</w:t>
      </w:r>
      <w:r w:rsidRPr="00574622">
        <w:t xml:space="preserve"> </w:t>
      </w:r>
      <w:r>
        <w:t>traditional</w:t>
      </w:r>
      <w:r w:rsidRPr="00574622">
        <w:t xml:space="preserve"> </w:t>
      </w:r>
      <w:r>
        <w:t>manufacturing</w:t>
      </w:r>
      <w:r w:rsidRPr="00574622">
        <w:t xml:space="preserve"> </w:t>
      </w:r>
      <w:r>
        <w:t>trades</w:t>
      </w:r>
      <w:r w:rsidRPr="00574622">
        <w:t xml:space="preserve"> </w:t>
      </w:r>
      <w:r>
        <w:t>such</w:t>
      </w:r>
      <w:r w:rsidRPr="00574622">
        <w:t xml:space="preserve"> </w:t>
      </w:r>
      <w:r>
        <w:t>as</w:t>
      </w:r>
      <w:r w:rsidRPr="00574622">
        <w:t xml:space="preserve"> </w:t>
      </w:r>
      <w:r>
        <w:t>the</w:t>
      </w:r>
      <w:r w:rsidRPr="00574622">
        <w:t xml:space="preserve"> </w:t>
      </w:r>
      <w:r>
        <w:t>car</w:t>
      </w:r>
      <w:r w:rsidRPr="00574622">
        <w:t xml:space="preserve"> </w:t>
      </w:r>
      <w:r>
        <w:t>and</w:t>
      </w:r>
      <w:r w:rsidRPr="00574622">
        <w:t xml:space="preserve"> </w:t>
      </w:r>
      <w:r>
        <w:t>aluminium</w:t>
      </w:r>
      <w:r w:rsidRPr="00574622">
        <w:t xml:space="preserve"> </w:t>
      </w:r>
      <w:r>
        <w:t>industries.</w:t>
      </w:r>
      <w:r w:rsidRPr="00574622">
        <w:t xml:space="preserve"> </w:t>
      </w:r>
      <w:r>
        <w:t>Other</w:t>
      </w:r>
      <w:r w:rsidRPr="00574622">
        <w:t xml:space="preserve"> </w:t>
      </w:r>
      <w:r>
        <w:t>companies</w:t>
      </w:r>
      <w:r w:rsidRPr="00574622">
        <w:t xml:space="preserve"> </w:t>
      </w:r>
      <w:r>
        <w:t>are</w:t>
      </w:r>
      <w:r w:rsidRPr="00574622">
        <w:t xml:space="preserve"> </w:t>
      </w:r>
      <w:r>
        <w:t>locating</w:t>
      </w:r>
      <w:r w:rsidRPr="00574622">
        <w:t xml:space="preserve"> </w:t>
      </w:r>
      <w:r>
        <w:t>to</w:t>
      </w:r>
      <w:r w:rsidRPr="00574622">
        <w:t xml:space="preserve"> </w:t>
      </w:r>
      <w:r>
        <w:t>the</w:t>
      </w:r>
      <w:r w:rsidRPr="00574622">
        <w:t xml:space="preserve"> </w:t>
      </w:r>
      <w:r>
        <w:t>campus</w:t>
      </w:r>
      <w:r w:rsidRPr="00574622">
        <w:t xml:space="preserve"> </w:t>
      </w:r>
      <w:r>
        <w:t>for</w:t>
      </w:r>
      <w:r w:rsidRPr="00574622">
        <w:t xml:space="preserve"> </w:t>
      </w:r>
      <w:r>
        <w:t>similar</w:t>
      </w:r>
      <w:r w:rsidRPr="00574622">
        <w:t xml:space="preserve"> </w:t>
      </w:r>
      <w:r>
        <w:t>reasons</w:t>
      </w:r>
      <w:r w:rsidRPr="00574622">
        <w:t xml:space="preserve"> </w:t>
      </w:r>
      <w:r>
        <w:t>providing</w:t>
      </w:r>
      <w:r w:rsidRPr="00574622">
        <w:t xml:space="preserve"> </w:t>
      </w:r>
      <w:r>
        <w:t>the</w:t>
      </w:r>
      <w:r w:rsidRPr="00574622">
        <w:t xml:space="preserve"> </w:t>
      </w:r>
      <w:r>
        <w:t>green</w:t>
      </w:r>
      <w:r w:rsidRPr="00574622">
        <w:t xml:space="preserve"> </w:t>
      </w:r>
      <w:r>
        <w:t>shoots</w:t>
      </w:r>
      <w:r w:rsidRPr="00574622">
        <w:t xml:space="preserve"> </w:t>
      </w:r>
      <w:r>
        <w:t>of</w:t>
      </w:r>
      <w:r w:rsidRPr="00574622">
        <w:t xml:space="preserve"> </w:t>
      </w:r>
      <w:r>
        <w:t>a</w:t>
      </w:r>
      <w:r w:rsidRPr="00574622">
        <w:t xml:space="preserve"> </w:t>
      </w:r>
      <w:r>
        <w:t>new</w:t>
      </w:r>
      <w:r w:rsidRPr="00574622">
        <w:t xml:space="preserve"> </w:t>
      </w:r>
      <w:r>
        <w:t>carbon</w:t>
      </w:r>
      <w:r w:rsidRPr="00574622">
        <w:t xml:space="preserve"> </w:t>
      </w:r>
      <w:r>
        <w:t>fibre</w:t>
      </w:r>
      <w:r w:rsidRPr="00574622">
        <w:t xml:space="preserve"> </w:t>
      </w:r>
      <w:r>
        <w:t>based</w:t>
      </w:r>
      <w:r w:rsidRPr="00574622">
        <w:t xml:space="preserve"> </w:t>
      </w:r>
      <w:r>
        <w:t>industry.</w:t>
      </w:r>
    </w:p>
    <w:p w:rsidR="00B374F0" w:rsidRDefault="00751337" w:rsidP="00574622">
      <w:pPr>
        <w:pStyle w:val="BodyText"/>
        <w:spacing w:before="240" w:after="240" w:line="251" w:lineRule="auto"/>
        <w:ind w:left="0" w:right="49"/>
      </w:pPr>
      <w:r>
        <w:t>A</w:t>
      </w:r>
      <w:r w:rsidRPr="00574622">
        <w:t xml:space="preserve"> </w:t>
      </w:r>
      <w:r>
        <w:t>world</w:t>
      </w:r>
      <w:r w:rsidRPr="00574622">
        <w:t xml:space="preserve"> </w:t>
      </w:r>
      <w:r>
        <w:t>class</w:t>
      </w:r>
      <w:r w:rsidRPr="00574622">
        <w:t xml:space="preserve"> </w:t>
      </w:r>
      <w:r>
        <w:t>health</w:t>
      </w:r>
      <w:r w:rsidRPr="00574622">
        <w:t xml:space="preserve"> </w:t>
      </w:r>
      <w:r>
        <w:t>precinct</w:t>
      </w:r>
      <w:r w:rsidRPr="00574622">
        <w:t xml:space="preserve"> </w:t>
      </w:r>
      <w:r>
        <w:t>is</w:t>
      </w:r>
      <w:r w:rsidRPr="00574622">
        <w:t xml:space="preserve"> </w:t>
      </w:r>
      <w:r>
        <w:t>emerging</w:t>
      </w:r>
      <w:r w:rsidRPr="00574622">
        <w:t xml:space="preserve"> </w:t>
      </w:r>
      <w:r>
        <w:t>in</w:t>
      </w:r>
      <w:r w:rsidRPr="00574622">
        <w:t xml:space="preserve"> </w:t>
      </w:r>
      <w:r>
        <w:t>Geelong</w:t>
      </w:r>
      <w:r w:rsidRPr="00574622">
        <w:t xml:space="preserve"> </w:t>
      </w:r>
      <w:r>
        <w:t>through</w:t>
      </w:r>
      <w:r w:rsidRPr="00574622">
        <w:t xml:space="preserve"> </w:t>
      </w:r>
      <w:r>
        <w:t>development</w:t>
      </w:r>
      <w:r w:rsidRPr="00574622">
        <w:t xml:space="preserve"> </w:t>
      </w:r>
      <w:r>
        <w:t>of</w:t>
      </w:r>
      <w:r w:rsidRPr="00574622">
        <w:t xml:space="preserve"> </w:t>
      </w:r>
      <w:r>
        <w:t>health</w:t>
      </w:r>
      <w:r w:rsidRPr="00574622">
        <w:t xml:space="preserve"> </w:t>
      </w:r>
      <w:r>
        <w:t>training</w:t>
      </w:r>
      <w:r w:rsidRPr="00574622">
        <w:t xml:space="preserve"> </w:t>
      </w:r>
      <w:r>
        <w:t>and</w:t>
      </w:r>
      <w:r w:rsidRPr="00574622">
        <w:t xml:space="preserve"> </w:t>
      </w:r>
      <w:r>
        <w:t>research</w:t>
      </w:r>
      <w:r w:rsidRPr="00574622">
        <w:t xml:space="preserve"> </w:t>
      </w:r>
      <w:r>
        <w:t>facilities</w:t>
      </w:r>
      <w:r w:rsidRPr="00574622">
        <w:t xml:space="preserve"> </w:t>
      </w:r>
      <w:r>
        <w:t>at</w:t>
      </w:r>
      <w:r w:rsidRPr="00574622">
        <w:t xml:space="preserve"> </w:t>
      </w:r>
      <w:r>
        <w:t>Waurn</w:t>
      </w:r>
      <w:r w:rsidRPr="00574622">
        <w:t xml:space="preserve"> </w:t>
      </w:r>
      <w:r>
        <w:t>Ponds</w:t>
      </w:r>
      <w:r w:rsidRPr="00574622">
        <w:t xml:space="preserve"> </w:t>
      </w:r>
      <w:r>
        <w:t>and</w:t>
      </w:r>
      <w:r w:rsidRPr="00574622">
        <w:t xml:space="preserve"> </w:t>
      </w:r>
      <w:r>
        <w:t>Barwon</w:t>
      </w:r>
      <w:r w:rsidRPr="00574622">
        <w:t xml:space="preserve"> </w:t>
      </w:r>
      <w:r>
        <w:t>Health</w:t>
      </w:r>
      <w:r w:rsidRPr="00574622">
        <w:t xml:space="preserve"> </w:t>
      </w:r>
      <w:r>
        <w:t>and</w:t>
      </w:r>
      <w:r w:rsidRPr="00574622">
        <w:t xml:space="preserve"> </w:t>
      </w:r>
      <w:r>
        <w:t>construction</w:t>
      </w:r>
      <w:r w:rsidRPr="00574622">
        <w:t xml:space="preserve"> </w:t>
      </w:r>
      <w:r>
        <w:t>of</w:t>
      </w:r>
      <w:r w:rsidRPr="00574622">
        <w:t xml:space="preserve"> </w:t>
      </w:r>
      <w:r>
        <w:t>the</w:t>
      </w:r>
      <w:r w:rsidRPr="00574622">
        <w:t xml:space="preserve"> </w:t>
      </w:r>
      <w:r>
        <w:t>new</w:t>
      </w:r>
      <w:r w:rsidRPr="00574622">
        <w:t xml:space="preserve"> </w:t>
      </w:r>
      <w:r>
        <w:t>+200</w:t>
      </w:r>
      <w:r w:rsidRPr="00574622">
        <w:t xml:space="preserve"> </w:t>
      </w:r>
      <w:r>
        <w:t>bed</w:t>
      </w:r>
      <w:r w:rsidRPr="00574622">
        <w:t xml:space="preserve"> </w:t>
      </w:r>
      <w:r>
        <w:t>Epworth</w:t>
      </w:r>
      <w:r w:rsidRPr="00574622">
        <w:t xml:space="preserve"> </w:t>
      </w:r>
      <w:r>
        <w:t>Geelong</w:t>
      </w:r>
      <w:r w:rsidRPr="00574622">
        <w:t xml:space="preserve"> </w:t>
      </w:r>
      <w:r>
        <w:t>Hospital.</w:t>
      </w:r>
    </w:p>
    <w:p w:rsidR="00B374F0" w:rsidRDefault="00751337" w:rsidP="00574622">
      <w:pPr>
        <w:pStyle w:val="BodyText"/>
        <w:spacing w:before="240" w:after="240" w:line="251" w:lineRule="auto"/>
        <w:ind w:left="0" w:right="49"/>
      </w:pPr>
      <w:r>
        <w:t>The</w:t>
      </w:r>
      <w:r w:rsidRPr="00574622">
        <w:t xml:space="preserve"> </w:t>
      </w:r>
      <w:r>
        <w:t>development</w:t>
      </w:r>
      <w:r w:rsidRPr="00574622">
        <w:t xml:space="preserve"> </w:t>
      </w:r>
      <w:r>
        <w:t>of</w:t>
      </w:r>
      <w:r w:rsidRPr="00574622">
        <w:t xml:space="preserve"> </w:t>
      </w:r>
      <w:r>
        <w:t>the</w:t>
      </w:r>
      <w:r w:rsidRPr="00574622">
        <w:t xml:space="preserve"> </w:t>
      </w:r>
      <w:r>
        <w:t>innovation</w:t>
      </w:r>
      <w:r w:rsidRPr="00574622">
        <w:t xml:space="preserve"> </w:t>
      </w:r>
      <w:r>
        <w:t>precinct</w:t>
      </w:r>
      <w:r w:rsidRPr="00574622">
        <w:t xml:space="preserve"> </w:t>
      </w:r>
      <w:r>
        <w:t>at</w:t>
      </w:r>
      <w:r w:rsidRPr="00574622">
        <w:t xml:space="preserve"> </w:t>
      </w:r>
      <w:r>
        <w:t>Waurn</w:t>
      </w:r>
      <w:r w:rsidRPr="00574622">
        <w:t xml:space="preserve"> </w:t>
      </w:r>
      <w:r>
        <w:t>Ponds</w:t>
      </w:r>
      <w:r w:rsidRPr="00574622">
        <w:t xml:space="preserve"> </w:t>
      </w:r>
      <w:r>
        <w:t>has</w:t>
      </w:r>
      <w:r w:rsidRPr="00574622">
        <w:t xml:space="preserve"> </w:t>
      </w:r>
      <w:r>
        <w:t>led</w:t>
      </w:r>
      <w:r w:rsidRPr="00574622">
        <w:t xml:space="preserve"> </w:t>
      </w:r>
      <w:r>
        <w:t>to</w:t>
      </w:r>
      <w:r w:rsidRPr="00574622">
        <w:t xml:space="preserve"> </w:t>
      </w:r>
      <w:r>
        <w:t>the</w:t>
      </w:r>
      <w:r w:rsidRPr="00574622">
        <w:t xml:space="preserve"> </w:t>
      </w:r>
      <w:r>
        <w:t>creation</w:t>
      </w:r>
      <w:r w:rsidRPr="00574622">
        <w:t xml:space="preserve"> </w:t>
      </w:r>
      <w:r>
        <w:t>of</w:t>
      </w:r>
      <w:r w:rsidRPr="00574622">
        <w:t xml:space="preserve"> </w:t>
      </w:r>
      <w:r>
        <w:t>over</w:t>
      </w:r>
      <w:r w:rsidRPr="00574622">
        <w:t xml:space="preserve"> </w:t>
      </w:r>
      <w:r>
        <w:t>1,000</w:t>
      </w:r>
      <w:r w:rsidRPr="00574622">
        <w:t xml:space="preserve"> </w:t>
      </w:r>
      <w:r>
        <w:t>jobs</w:t>
      </w:r>
      <w:r w:rsidRPr="00574622">
        <w:t xml:space="preserve"> </w:t>
      </w:r>
      <w:r>
        <w:t>–</w:t>
      </w:r>
      <w:r w:rsidRPr="00574622">
        <w:t xml:space="preserve"> </w:t>
      </w:r>
      <w:r>
        <w:t>a</w:t>
      </w:r>
      <w:r w:rsidRPr="00574622">
        <w:t xml:space="preserve"> </w:t>
      </w:r>
      <w:r>
        <w:t>clear</w:t>
      </w:r>
      <w:r w:rsidRPr="00574622">
        <w:t xml:space="preserve"> </w:t>
      </w:r>
      <w:r>
        <w:t>indication</w:t>
      </w:r>
      <w:r w:rsidRPr="00574622">
        <w:t xml:space="preserve"> </w:t>
      </w:r>
      <w:r>
        <w:t>of</w:t>
      </w:r>
      <w:r w:rsidRPr="00574622">
        <w:t xml:space="preserve"> </w:t>
      </w:r>
      <w:r>
        <w:t>the</w:t>
      </w:r>
      <w:r w:rsidRPr="00574622">
        <w:t xml:space="preserve"> </w:t>
      </w:r>
      <w:r>
        <w:t>value</w:t>
      </w:r>
      <w:r w:rsidRPr="00574622">
        <w:t xml:space="preserve"> </w:t>
      </w:r>
      <w:r>
        <w:t>of</w:t>
      </w:r>
      <w:r w:rsidRPr="00574622">
        <w:t xml:space="preserve"> </w:t>
      </w:r>
      <w:r>
        <w:t>research</w:t>
      </w:r>
      <w:r w:rsidRPr="00574622">
        <w:t xml:space="preserve"> </w:t>
      </w:r>
      <w:r>
        <w:t>in</w:t>
      </w:r>
      <w:r w:rsidRPr="00574622">
        <w:t xml:space="preserve"> </w:t>
      </w:r>
      <w:r>
        <w:t>stimulating</w:t>
      </w:r>
      <w:r w:rsidRPr="00574622">
        <w:t xml:space="preserve"> </w:t>
      </w:r>
      <w:r>
        <w:t>regional</w:t>
      </w:r>
      <w:r w:rsidRPr="00574622">
        <w:t xml:space="preserve"> </w:t>
      </w:r>
      <w:r>
        <w:t>economic</w:t>
      </w:r>
      <w:r w:rsidRPr="00574622">
        <w:t xml:space="preserve"> </w:t>
      </w:r>
      <w:r>
        <w:t>growth.</w:t>
      </w:r>
      <w:r w:rsidRPr="00574622">
        <w:t xml:space="preserve"> </w:t>
      </w:r>
      <w:r>
        <w:t>Epworth</w:t>
      </w:r>
      <w:r w:rsidRPr="00574622">
        <w:t xml:space="preserve"> </w:t>
      </w:r>
      <w:r>
        <w:t>HealthCare</w:t>
      </w:r>
      <w:r w:rsidRPr="00574622">
        <w:t xml:space="preserve"> </w:t>
      </w:r>
      <w:r>
        <w:t>and</w:t>
      </w:r>
      <w:r w:rsidRPr="00574622">
        <w:t xml:space="preserve"> </w:t>
      </w:r>
      <w:r>
        <w:t>Carbon</w:t>
      </w:r>
      <w:r w:rsidRPr="00574622">
        <w:t xml:space="preserve"> </w:t>
      </w:r>
      <w:r>
        <w:t>Revolution’s</w:t>
      </w:r>
      <w:r w:rsidRPr="00574622">
        <w:t xml:space="preserve"> </w:t>
      </w:r>
      <w:r>
        <w:t>decision</w:t>
      </w:r>
      <w:r w:rsidRPr="00574622">
        <w:t xml:space="preserve"> </w:t>
      </w:r>
      <w:r>
        <w:t>to</w:t>
      </w:r>
      <w:r w:rsidRPr="00574622">
        <w:t xml:space="preserve"> </w:t>
      </w:r>
      <w:r>
        <w:t>locate</w:t>
      </w:r>
      <w:r w:rsidRPr="00574622">
        <w:t xml:space="preserve"> </w:t>
      </w:r>
      <w:r>
        <w:t>within</w:t>
      </w:r>
      <w:r w:rsidRPr="00574622">
        <w:t xml:space="preserve"> </w:t>
      </w:r>
      <w:r>
        <w:t>or</w:t>
      </w:r>
      <w:r w:rsidRPr="00574622">
        <w:t xml:space="preserve"> </w:t>
      </w:r>
      <w:r>
        <w:t>adjacent</w:t>
      </w:r>
      <w:r w:rsidRPr="00574622">
        <w:t xml:space="preserve"> </w:t>
      </w:r>
      <w:r>
        <w:t>to</w:t>
      </w:r>
      <w:r w:rsidRPr="00574622">
        <w:t xml:space="preserve"> </w:t>
      </w:r>
      <w:r>
        <w:t>the</w:t>
      </w:r>
      <w:r w:rsidRPr="00574622">
        <w:t xml:space="preserve"> </w:t>
      </w:r>
      <w:r>
        <w:t>Waurn</w:t>
      </w:r>
      <w:r w:rsidRPr="00574622">
        <w:t xml:space="preserve"> </w:t>
      </w:r>
      <w:r>
        <w:t>Ponds</w:t>
      </w:r>
      <w:r w:rsidRPr="00574622">
        <w:t xml:space="preserve"> </w:t>
      </w:r>
      <w:r>
        <w:t>campus</w:t>
      </w:r>
      <w:r w:rsidRPr="00574622">
        <w:t xml:space="preserve"> </w:t>
      </w:r>
      <w:r>
        <w:t>is</w:t>
      </w:r>
      <w:r w:rsidRPr="00574622">
        <w:t xml:space="preserve"> </w:t>
      </w:r>
      <w:r>
        <w:t>a</w:t>
      </w:r>
      <w:r w:rsidRPr="00574622">
        <w:t xml:space="preserve"> </w:t>
      </w:r>
      <w:r>
        <w:t>direct</w:t>
      </w:r>
      <w:r w:rsidRPr="00574622">
        <w:t xml:space="preserve"> </w:t>
      </w:r>
      <w:r>
        <w:t>result</w:t>
      </w:r>
      <w:r w:rsidRPr="00574622">
        <w:t xml:space="preserve"> </w:t>
      </w:r>
      <w:r>
        <w:t>of</w:t>
      </w:r>
      <w:r w:rsidRPr="00574622">
        <w:t xml:space="preserve"> </w:t>
      </w:r>
      <w:r>
        <w:t>the</w:t>
      </w:r>
      <w:r w:rsidRPr="00574622">
        <w:t xml:space="preserve"> </w:t>
      </w:r>
      <w:r>
        <w:t>value</w:t>
      </w:r>
      <w:r w:rsidRPr="00574622">
        <w:t xml:space="preserve"> </w:t>
      </w:r>
      <w:r>
        <w:t>of</w:t>
      </w:r>
      <w:r w:rsidRPr="00574622">
        <w:t xml:space="preserve"> </w:t>
      </w:r>
      <w:r>
        <w:t>situating</w:t>
      </w:r>
      <w:r w:rsidRPr="00574622">
        <w:t xml:space="preserve"> </w:t>
      </w:r>
      <w:r>
        <w:t>an</w:t>
      </w:r>
      <w:r w:rsidRPr="00574622">
        <w:t xml:space="preserve"> </w:t>
      </w:r>
      <w:r>
        <w:t>education</w:t>
      </w:r>
      <w:r w:rsidRPr="00574622">
        <w:t xml:space="preserve"> </w:t>
      </w:r>
      <w:r>
        <w:t>and</w:t>
      </w:r>
      <w:r w:rsidRPr="00574622">
        <w:t xml:space="preserve"> </w:t>
      </w:r>
      <w:r>
        <w:t>innovation</w:t>
      </w:r>
      <w:r w:rsidRPr="00574622">
        <w:t xml:space="preserve"> </w:t>
      </w:r>
      <w:r>
        <w:t>precinct</w:t>
      </w:r>
      <w:r w:rsidRPr="00574622">
        <w:t xml:space="preserve"> </w:t>
      </w:r>
      <w:r>
        <w:t>in</w:t>
      </w:r>
      <w:r w:rsidRPr="00574622">
        <w:t xml:space="preserve"> </w:t>
      </w:r>
      <w:r>
        <w:t>a</w:t>
      </w:r>
      <w:r w:rsidRPr="00574622">
        <w:t xml:space="preserve"> </w:t>
      </w:r>
      <w:r>
        <w:t>regional</w:t>
      </w:r>
      <w:r w:rsidRPr="00574622">
        <w:t xml:space="preserve"> </w:t>
      </w:r>
      <w:r>
        <w:t>capital.</w:t>
      </w:r>
    </w:p>
    <w:p w:rsidR="00B374F0" w:rsidRDefault="00B374F0" w:rsidP="00574622">
      <w:pPr>
        <w:pStyle w:val="BodyText"/>
        <w:spacing w:before="240" w:after="240" w:line="251" w:lineRule="auto"/>
        <w:ind w:left="0" w:right="49"/>
        <w:sectPr w:rsidR="00B374F0">
          <w:headerReference w:type="default" r:id="rId16"/>
          <w:footerReference w:type="default" r:id="rId17"/>
          <w:pgSz w:w="11900" w:h="16840"/>
          <w:pgMar w:top="1600" w:right="1340" w:bottom="380" w:left="1580" w:header="0" w:footer="181" w:gutter="0"/>
          <w:cols w:space="720"/>
        </w:sectPr>
      </w:pPr>
    </w:p>
    <w:p w:rsidR="00B374F0" w:rsidRDefault="00751337" w:rsidP="00574622">
      <w:pPr>
        <w:pStyle w:val="BodyText"/>
        <w:spacing w:before="240" w:after="240" w:line="251" w:lineRule="auto"/>
        <w:ind w:left="0" w:right="49"/>
      </w:pPr>
      <w:r>
        <w:lastRenderedPageBreak/>
        <w:t>The</w:t>
      </w:r>
      <w:r w:rsidRPr="00574622">
        <w:t xml:space="preserve"> </w:t>
      </w:r>
      <w:r>
        <w:t>next</w:t>
      </w:r>
      <w:r w:rsidRPr="00574622">
        <w:t xml:space="preserve"> </w:t>
      </w:r>
      <w:r>
        <w:t>planned</w:t>
      </w:r>
      <w:r w:rsidRPr="00574622">
        <w:t xml:space="preserve"> </w:t>
      </w:r>
      <w:r>
        <w:t>phase</w:t>
      </w:r>
      <w:r w:rsidRPr="00574622">
        <w:t xml:space="preserve"> </w:t>
      </w:r>
      <w:r>
        <w:t>of</w:t>
      </w:r>
      <w:r w:rsidRPr="00574622">
        <w:t xml:space="preserve"> </w:t>
      </w:r>
      <w:r>
        <w:t>development</w:t>
      </w:r>
      <w:r w:rsidRPr="00574622">
        <w:t xml:space="preserve"> </w:t>
      </w:r>
      <w:r>
        <w:t>within</w:t>
      </w:r>
      <w:r w:rsidRPr="00574622">
        <w:t xml:space="preserve"> </w:t>
      </w:r>
      <w:r>
        <w:t>the</w:t>
      </w:r>
      <w:r w:rsidRPr="00574622">
        <w:t xml:space="preserve"> </w:t>
      </w:r>
      <w:r>
        <w:t>innovation</w:t>
      </w:r>
      <w:r w:rsidRPr="00574622">
        <w:t xml:space="preserve"> </w:t>
      </w:r>
      <w:r>
        <w:t>precinct</w:t>
      </w:r>
      <w:r w:rsidRPr="00574622">
        <w:t xml:space="preserve"> </w:t>
      </w:r>
      <w:r>
        <w:t>aims</w:t>
      </w:r>
      <w:r w:rsidRPr="00574622">
        <w:t xml:space="preserve"> </w:t>
      </w:r>
      <w:r>
        <w:t>to</w:t>
      </w:r>
      <w:r w:rsidRPr="00574622">
        <w:t xml:space="preserve"> </w:t>
      </w:r>
      <w:r>
        <w:t>accelerate</w:t>
      </w:r>
      <w:r w:rsidRPr="00574622">
        <w:t xml:space="preserve"> </w:t>
      </w:r>
      <w:r>
        <w:t>job</w:t>
      </w:r>
      <w:r w:rsidRPr="00574622">
        <w:t xml:space="preserve"> </w:t>
      </w:r>
      <w:r>
        <w:t>creation</w:t>
      </w:r>
      <w:r w:rsidRPr="00574622">
        <w:t xml:space="preserve"> </w:t>
      </w:r>
      <w:r>
        <w:t>and</w:t>
      </w:r>
      <w:r w:rsidRPr="00574622">
        <w:t xml:space="preserve"> </w:t>
      </w:r>
      <w:r>
        <w:t>the</w:t>
      </w:r>
      <w:r w:rsidRPr="00574622">
        <w:t xml:space="preserve"> </w:t>
      </w:r>
      <w:r>
        <w:t>commercialisation</w:t>
      </w:r>
      <w:r w:rsidRPr="00574622">
        <w:t xml:space="preserve"> </w:t>
      </w:r>
      <w:r>
        <w:t>of</w:t>
      </w:r>
      <w:r w:rsidRPr="00574622">
        <w:t xml:space="preserve"> </w:t>
      </w:r>
      <w:r>
        <w:t>research.</w:t>
      </w:r>
      <w:r w:rsidRPr="00574622">
        <w:t xml:space="preserve"> </w:t>
      </w:r>
      <w:r>
        <w:t>ManuFuture</w:t>
      </w:r>
      <w:r w:rsidRPr="00574622">
        <w:t xml:space="preserve"> </w:t>
      </w:r>
      <w:r>
        <w:t>Geelong</w:t>
      </w:r>
      <w:r w:rsidRPr="00574622">
        <w:t xml:space="preserve"> </w:t>
      </w:r>
      <w:r>
        <w:t>will</w:t>
      </w:r>
      <w:r w:rsidRPr="00574622">
        <w:t xml:space="preserve"> </w:t>
      </w:r>
      <w:r>
        <w:t>be</w:t>
      </w:r>
      <w:r w:rsidRPr="00574622">
        <w:t xml:space="preserve"> </w:t>
      </w:r>
      <w:r>
        <w:t>a</w:t>
      </w:r>
      <w:r w:rsidR="00574622">
        <w:t xml:space="preserve"> </w:t>
      </w:r>
      <w:r>
        <w:t>state-­‐of-­‐the art</w:t>
      </w:r>
      <w:r w:rsidRPr="00574622">
        <w:t xml:space="preserve"> </w:t>
      </w:r>
      <w:r>
        <w:t>product</w:t>
      </w:r>
      <w:r w:rsidRPr="00574622">
        <w:t xml:space="preserve"> </w:t>
      </w:r>
      <w:r>
        <w:t>incubator that</w:t>
      </w:r>
      <w:r w:rsidRPr="00574622">
        <w:t xml:space="preserve"> </w:t>
      </w:r>
      <w:r>
        <w:t>links Deakin Research capabilities,</w:t>
      </w:r>
      <w:r w:rsidRPr="00574622">
        <w:t xml:space="preserve"> </w:t>
      </w:r>
      <w:r>
        <w:t>local industry and</w:t>
      </w:r>
      <w:r w:rsidRPr="00574622">
        <w:t xml:space="preserve"> </w:t>
      </w:r>
      <w:r>
        <w:t>the</w:t>
      </w:r>
      <w:r w:rsidRPr="00574622">
        <w:t xml:space="preserve"> </w:t>
      </w:r>
      <w:r>
        <w:t>Centre</w:t>
      </w:r>
      <w:r w:rsidRPr="00574622">
        <w:t xml:space="preserve"> </w:t>
      </w:r>
      <w:r>
        <w:t>for</w:t>
      </w:r>
      <w:r w:rsidRPr="00574622">
        <w:t xml:space="preserve"> </w:t>
      </w:r>
      <w:r>
        <w:t>Advanced</w:t>
      </w:r>
      <w:r w:rsidRPr="00574622">
        <w:t xml:space="preserve"> </w:t>
      </w:r>
      <w:r>
        <w:t>Design</w:t>
      </w:r>
      <w:r w:rsidRPr="00574622">
        <w:t xml:space="preserve"> </w:t>
      </w:r>
      <w:r>
        <w:t>and</w:t>
      </w:r>
      <w:r w:rsidRPr="00574622">
        <w:t xml:space="preserve"> </w:t>
      </w:r>
      <w:r>
        <w:t>Engineering</w:t>
      </w:r>
      <w:r w:rsidRPr="00574622">
        <w:t xml:space="preserve"> </w:t>
      </w:r>
      <w:r>
        <w:t>Training</w:t>
      </w:r>
      <w:r w:rsidRPr="00574622">
        <w:t xml:space="preserve"> </w:t>
      </w:r>
      <w:r>
        <w:t>(CADET).</w:t>
      </w:r>
      <w:r w:rsidRPr="00574622">
        <w:t xml:space="preserve"> </w:t>
      </w:r>
      <w:r>
        <w:t>The</w:t>
      </w:r>
      <w:r w:rsidRPr="00574622">
        <w:t xml:space="preserve"> </w:t>
      </w:r>
      <w:r>
        <w:t>University</w:t>
      </w:r>
      <w:r w:rsidRPr="00574622">
        <w:t xml:space="preserve"> </w:t>
      </w:r>
      <w:r>
        <w:t>is</w:t>
      </w:r>
      <w:r w:rsidRPr="00574622">
        <w:t xml:space="preserve"> </w:t>
      </w:r>
      <w:r>
        <w:t>currently</w:t>
      </w:r>
      <w:r w:rsidRPr="00574622">
        <w:t xml:space="preserve"> </w:t>
      </w:r>
      <w:r>
        <w:t>seeking</w:t>
      </w:r>
      <w:r w:rsidRPr="00574622">
        <w:t xml:space="preserve"> </w:t>
      </w:r>
      <w:r>
        <w:t>funding</w:t>
      </w:r>
      <w:r w:rsidRPr="00574622">
        <w:t xml:space="preserve"> </w:t>
      </w:r>
      <w:r>
        <w:t>support</w:t>
      </w:r>
      <w:r w:rsidRPr="00574622">
        <w:t xml:space="preserve"> </w:t>
      </w:r>
      <w:r>
        <w:t>from</w:t>
      </w:r>
      <w:r w:rsidRPr="00574622">
        <w:t xml:space="preserve"> </w:t>
      </w:r>
      <w:r>
        <w:t>the</w:t>
      </w:r>
      <w:r w:rsidRPr="00574622">
        <w:t xml:space="preserve"> </w:t>
      </w:r>
      <w:r>
        <w:t>Commonwealth</w:t>
      </w:r>
      <w:r w:rsidRPr="00574622">
        <w:t xml:space="preserve"> </w:t>
      </w:r>
      <w:r>
        <w:t>and</w:t>
      </w:r>
      <w:r w:rsidRPr="00574622">
        <w:t xml:space="preserve"> </w:t>
      </w:r>
      <w:r>
        <w:t>Victorian</w:t>
      </w:r>
      <w:r w:rsidRPr="00574622">
        <w:t xml:space="preserve"> </w:t>
      </w:r>
      <w:r>
        <w:t>Governments</w:t>
      </w:r>
      <w:r w:rsidRPr="00574622">
        <w:t xml:space="preserve"> </w:t>
      </w:r>
      <w:r>
        <w:t>for</w:t>
      </w:r>
      <w:r w:rsidRPr="00574622">
        <w:t xml:space="preserve"> </w:t>
      </w:r>
      <w:r>
        <w:t>this</w:t>
      </w:r>
      <w:r w:rsidRPr="00574622">
        <w:t xml:space="preserve"> </w:t>
      </w:r>
      <w:r>
        <w:t>investment</w:t>
      </w:r>
      <w:r w:rsidRPr="00574622">
        <w:t xml:space="preserve"> </w:t>
      </w:r>
      <w:r>
        <w:t>that</w:t>
      </w:r>
      <w:r w:rsidRPr="00574622">
        <w:t xml:space="preserve"> </w:t>
      </w:r>
      <w:r>
        <w:t>will</w:t>
      </w:r>
      <w:r w:rsidRPr="00574622">
        <w:t xml:space="preserve"> </w:t>
      </w:r>
      <w:r>
        <w:t>create</w:t>
      </w:r>
      <w:r w:rsidRPr="00574622">
        <w:t xml:space="preserve"> </w:t>
      </w:r>
      <w:r>
        <w:t>118</w:t>
      </w:r>
      <w:r w:rsidRPr="00574622">
        <w:t xml:space="preserve"> </w:t>
      </w:r>
      <w:r>
        <w:t>direct</w:t>
      </w:r>
      <w:r w:rsidRPr="00574622">
        <w:t xml:space="preserve"> </w:t>
      </w:r>
      <w:r>
        <w:t>jobs</w:t>
      </w:r>
      <w:r w:rsidRPr="00574622">
        <w:t xml:space="preserve"> </w:t>
      </w:r>
      <w:r>
        <w:t>and</w:t>
      </w:r>
      <w:r w:rsidRPr="00574622">
        <w:t xml:space="preserve"> </w:t>
      </w:r>
      <w:r>
        <w:t>another</w:t>
      </w:r>
      <w:r w:rsidRPr="00574622">
        <w:t xml:space="preserve"> </w:t>
      </w:r>
      <w:r>
        <w:t>299</w:t>
      </w:r>
      <w:r w:rsidRPr="00574622">
        <w:t xml:space="preserve"> </w:t>
      </w:r>
      <w:r>
        <w:t>indirect</w:t>
      </w:r>
      <w:r w:rsidRPr="00574622">
        <w:t xml:space="preserve"> </w:t>
      </w:r>
      <w:r>
        <w:t>jobs</w:t>
      </w:r>
      <w:r w:rsidRPr="00574622">
        <w:t xml:space="preserve"> </w:t>
      </w:r>
      <w:r>
        <w:t>for</w:t>
      </w:r>
      <w:r w:rsidRPr="00574622">
        <w:t xml:space="preserve"> </w:t>
      </w:r>
      <w:r>
        <w:t>a</w:t>
      </w:r>
      <w:r w:rsidRPr="00574622">
        <w:t xml:space="preserve"> </w:t>
      </w:r>
      <w:r>
        <w:t>total</w:t>
      </w:r>
      <w:r w:rsidRPr="00574622">
        <w:t xml:space="preserve"> </w:t>
      </w:r>
      <w:r>
        <w:t>regional</w:t>
      </w:r>
      <w:r w:rsidRPr="00574622">
        <w:t xml:space="preserve"> </w:t>
      </w:r>
      <w:r>
        <w:t>boost</w:t>
      </w:r>
      <w:r w:rsidRPr="00574622">
        <w:t xml:space="preserve"> </w:t>
      </w:r>
      <w:r>
        <w:t>of</w:t>
      </w:r>
      <w:r w:rsidRPr="00574622">
        <w:t xml:space="preserve"> </w:t>
      </w:r>
      <w:r>
        <w:t>417</w:t>
      </w:r>
      <w:r w:rsidRPr="00574622">
        <w:t xml:space="preserve"> </w:t>
      </w:r>
      <w:r>
        <w:t>ongoing</w:t>
      </w:r>
      <w:r w:rsidRPr="00574622">
        <w:t xml:space="preserve"> </w:t>
      </w:r>
      <w:r>
        <w:t>jobs.</w:t>
      </w:r>
    </w:p>
    <w:p w:rsidR="00B374F0" w:rsidRPr="00574622" w:rsidRDefault="00751337" w:rsidP="00AE6168">
      <w:pPr>
        <w:pStyle w:val="BodyText"/>
        <w:ind w:left="0" w:right="51"/>
        <w:rPr>
          <w:b/>
        </w:rPr>
      </w:pPr>
      <w:r w:rsidRPr="00574622">
        <w:rPr>
          <w:b/>
        </w:rPr>
        <w:t>Case example 3 -­‐ Regional health: Regional Post Graduate Medical Training</w:t>
      </w:r>
    </w:p>
    <w:p w:rsidR="00B374F0" w:rsidRDefault="00751337" w:rsidP="00AE6168">
      <w:pPr>
        <w:pStyle w:val="BodyText"/>
        <w:spacing w:after="240"/>
        <w:ind w:left="0" w:right="51"/>
      </w:pPr>
      <w:r>
        <w:t>There</w:t>
      </w:r>
      <w:r w:rsidRPr="00574622">
        <w:t xml:space="preserve"> </w:t>
      </w:r>
      <w:r>
        <w:t>is</w:t>
      </w:r>
      <w:r w:rsidRPr="00574622">
        <w:t xml:space="preserve"> </w:t>
      </w:r>
      <w:r>
        <w:t>a</w:t>
      </w:r>
      <w:r w:rsidRPr="00574622">
        <w:t xml:space="preserve"> </w:t>
      </w:r>
      <w:r>
        <w:t>continuing</w:t>
      </w:r>
      <w:r w:rsidRPr="00574622">
        <w:t xml:space="preserve"> </w:t>
      </w:r>
      <w:r>
        <w:t>and</w:t>
      </w:r>
      <w:r w:rsidRPr="00574622">
        <w:t xml:space="preserve"> </w:t>
      </w:r>
      <w:r>
        <w:t>severe</w:t>
      </w:r>
      <w:r w:rsidRPr="00574622">
        <w:t xml:space="preserve"> </w:t>
      </w:r>
      <w:r>
        <w:t>misdistribution</w:t>
      </w:r>
      <w:r w:rsidRPr="00574622">
        <w:t xml:space="preserve"> </w:t>
      </w:r>
      <w:r>
        <w:t>of</w:t>
      </w:r>
      <w:r w:rsidRPr="00574622">
        <w:t xml:space="preserve"> </w:t>
      </w:r>
      <w:r>
        <w:t>doctors</w:t>
      </w:r>
      <w:r w:rsidRPr="00574622">
        <w:t xml:space="preserve"> </w:t>
      </w:r>
      <w:r>
        <w:t>in</w:t>
      </w:r>
      <w:r w:rsidRPr="00574622">
        <w:t xml:space="preserve"> </w:t>
      </w:r>
      <w:r>
        <w:t>Australia.</w:t>
      </w:r>
      <w:r w:rsidRPr="00574622">
        <w:t xml:space="preserve"> </w:t>
      </w:r>
      <w:r>
        <w:t>There</w:t>
      </w:r>
      <w:r w:rsidRPr="00574622">
        <w:t xml:space="preserve"> </w:t>
      </w:r>
      <w:r>
        <w:t>are</w:t>
      </w:r>
      <w:r w:rsidRPr="00574622">
        <w:t xml:space="preserve"> </w:t>
      </w:r>
      <w:r>
        <w:t>250</w:t>
      </w:r>
      <w:r w:rsidRPr="00574622">
        <w:t xml:space="preserve"> </w:t>
      </w:r>
      <w:r>
        <w:t>doctors</w:t>
      </w:r>
      <w:r w:rsidRPr="00574622">
        <w:t xml:space="preserve"> </w:t>
      </w:r>
      <w:r>
        <w:t>per</w:t>
      </w:r>
      <w:r w:rsidRPr="00574622">
        <w:t xml:space="preserve"> </w:t>
      </w:r>
      <w:r>
        <w:t>100,000</w:t>
      </w:r>
      <w:r w:rsidRPr="00574622">
        <w:t xml:space="preserve"> </w:t>
      </w:r>
      <w:r>
        <w:t>residents</w:t>
      </w:r>
      <w:r w:rsidRPr="00574622">
        <w:t xml:space="preserve"> </w:t>
      </w:r>
      <w:r>
        <w:t>working</w:t>
      </w:r>
      <w:r w:rsidRPr="00574622">
        <w:t xml:space="preserve"> </w:t>
      </w:r>
      <w:r>
        <w:t>in</w:t>
      </w:r>
      <w:r w:rsidRPr="00574622">
        <w:t xml:space="preserve"> </w:t>
      </w:r>
      <w:r>
        <w:t>rural</w:t>
      </w:r>
      <w:r w:rsidRPr="00574622">
        <w:t xml:space="preserve"> </w:t>
      </w:r>
      <w:r>
        <w:t>and</w:t>
      </w:r>
      <w:r w:rsidRPr="00574622">
        <w:t xml:space="preserve"> </w:t>
      </w:r>
      <w:r>
        <w:t>regional</w:t>
      </w:r>
      <w:r w:rsidRPr="00574622">
        <w:t xml:space="preserve"> </w:t>
      </w:r>
      <w:r>
        <w:t>Australia</w:t>
      </w:r>
      <w:r w:rsidRPr="00574622">
        <w:t xml:space="preserve"> </w:t>
      </w:r>
      <w:r>
        <w:t>but</w:t>
      </w:r>
      <w:r w:rsidRPr="00574622">
        <w:t xml:space="preserve"> </w:t>
      </w:r>
      <w:r>
        <w:t>more</w:t>
      </w:r>
      <w:r w:rsidRPr="00574622">
        <w:t xml:space="preserve"> </w:t>
      </w:r>
      <w:r>
        <w:t>than</w:t>
      </w:r>
      <w:r w:rsidRPr="00574622">
        <w:t xml:space="preserve"> </w:t>
      </w:r>
      <w:r>
        <w:t>400</w:t>
      </w:r>
      <w:r w:rsidRPr="00574622">
        <w:t xml:space="preserve"> </w:t>
      </w:r>
      <w:r>
        <w:t>doctors</w:t>
      </w:r>
      <w:r w:rsidRPr="00574622">
        <w:t xml:space="preserve"> </w:t>
      </w:r>
      <w:r>
        <w:t>per</w:t>
      </w:r>
      <w:r w:rsidRPr="00574622">
        <w:t xml:space="preserve"> </w:t>
      </w:r>
      <w:r>
        <w:t>100,000</w:t>
      </w:r>
      <w:r w:rsidRPr="00574622">
        <w:t xml:space="preserve"> </w:t>
      </w:r>
      <w:r>
        <w:t>residents</w:t>
      </w:r>
      <w:r w:rsidRPr="00574622">
        <w:t xml:space="preserve"> </w:t>
      </w:r>
      <w:r>
        <w:t>working</w:t>
      </w:r>
      <w:r w:rsidRPr="00574622">
        <w:t xml:space="preserve"> </w:t>
      </w:r>
      <w:r>
        <w:t>in</w:t>
      </w:r>
      <w:r w:rsidRPr="00574622">
        <w:t xml:space="preserve"> </w:t>
      </w:r>
      <w:r>
        <w:t>Australian</w:t>
      </w:r>
      <w:r w:rsidRPr="00574622">
        <w:t xml:space="preserve"> </w:t>
      </w:r>
      <w:r>
        <w:t>capital</w:t>
      </w:r>
      <w:r w:rsidRPr="00574622">
        <w:t xml:space="preserve"> </w:t>
      </w:r>
      <w:r>
        <w:t>cities,</w:t>
      </w:r>
      <w:r w:rsidRPr="00574622">
        <w:t xml:space="preserve"> </w:t>
      </w:r>
      <w:r>
        <w:t>one</w:t>
      </w:r>
      <w:r w:rsidRPr="00574622">
        <w:t xml:space="preserve"> </w:t>
      </w:r>
      <w:r>
        <w:t>of</w:t>
      </w:r>
      <w:r w:rsidRPr="00574622">
        <w:t xml:space="preserve"> </w:t>
      </w:r>
      <w:r>
        <w:t>the</w:t>
      </w:r>
      <w:r w:rsidRPr="00574622">
        <w:t xml:space="preserve"> </w:t>
      </w:r>
      <w:r>
        <w:t>highest</w:t>
      </w:r>
      <w:r w:rsidRPr="00574622">
        <w:t xml:space="preserve"> </w:t>
      </w:r>
      <w:r>
        <w:t>rates</w:t>
      </w:r>
      <w:r w:rsidRPr="00574622">
        <w:t xml:space="preserve"> </w:t>
      </w:r>
      <w:r>
        <w:t>in</w:t>
      </w:r>
      <w:r w:rsidRPr="00574622">
        <w:t xml:space="preserve"> </w:t>
      </w:r>
      <w:r>
        <w:t>the</w:t>
      </w:r>
      <w:r w:rsidRPr="00574622">
        <w:t xml:space="preserve"> </w:t>
      </w:r>
      <w:r>
        <w:t>world.</w:t>
      </w:r>
    </w:p>
    <w:p w:rsidR="00B374F0" w:rsidRDefault="00751337">
      <w:pPr>
        <w:spacing w:line="200" w:lineRule="atLeast"/>
        <w:ind w:left="1785"/>
        <w:rPr>
          <w:rFonts w:ascii="Calibri" w:eastAsia="Calibri" w:hAnsi="Calibri" w:cs="Calibri"/>
          <w:sz w:val="20"/>
          <w:szCs w:val="20"/>
        </w:rPr>
      </w:pPr>
      <w:r>
        <w:rPr>
          <w:rFonts w:ascii="Calibri" w:eastAsia="Calibri" w:hAnsi="Calibri" w:cs="Calibri"/>
          <w:noProof/>
          <w:sz w:val="20"/>
          <w:szCs w:val="20"/>
          <w:lang w:val="en-AU" w:eastAsia="en-AU"/>
        </w:rPr>
        <w:drawing>
          <wp:inline distT="0" distB="0" distL="0" distR="0" wp14:anchorId="4FF543AD" wp14:editId="0F321573">
            <wp:extent cx="3471039" cy="2134647"/>
            <wp:effectExtent l="0" t="0" r="0" b="0"/>
            <wp:docPr id="3" name="image4.png" descr="There is a continuing and severe misdistribution of doctors in Australia. There are 250 doctors per 100,000 residents working in rural and regional Australia but more than 400 doctors per 100,000 residents working in Australian capital cities, one of the highest rates in the world." title="Graph: Regional health : Regional Post Graduate Medical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8" cstate="print"/>
                    <a:stretch>
                      <a:fillRect/>
                    </a:stretch>
                  </pic:blipFill>
                  <pic:spPr>
                    <a:xfrm>
                      <a:off x="0" y="0"/>
                      <a:ext cx="3471039" cy="2134647"/>
                    </a:xfrm>
                    <a:prstGeom prst="rect">
                      <a:avLst/>
                    </a:prstGeom>
                  </pic:spPr>
                </pic:pic>
              </a:graphicData>
            </a:graphic>
          </wp:inline>
        </w:drawing>
      </w:r>
    </w:p>
    <w:p w:rsidR="00B374F0" w:rsidRDefault="00751337" w:rsidP="00574622">
      <w:pPr>
        <w:spacing w:before="165" w:after="240"/>
        <w:ind w:left="1425"/>
        <w:rPr>
          <w:rFonts w:ascii="Calibri" w:eastAsia="Calibri" w:hAnsi="Calibri" w:cs="Calibri"/>
          <w:sz w:val="19"/>
          <w:szCs w:val="19"/>
        </w:rPr>
      </w:pPr>
      <w:r>
        <w:rPr>
          <w:rFonts w:ascii="Calibri" w:eastAsia="Calibri" w:hAnsi="Calibri" w:cs="Calibri"/>
          <w:i/>
          <w:w w:val="105"/>
          <w:sz w:val="19"/>
          <w:szCs w:val="19"/>
        </w:rPr>
        <w:t>Medical</w:t>
      </w:r>
      <w:r>
        <w:rPr>
          <w:rFonts w:ascii="Calibri" w:eastAsia="Calibri" w:hAnsi="Calibri" w:cs="Calibri"/>
          <w:i/>
          <w:spacing w:val="-17"/>
          <w:w w:val="105"/>
          <w:sz w:val="19"/>
          <w:szCs w:val="19"/>
        </w:rPr>
        <w:t xml:space="preserve"> </w:t>
      </w:r>
      <w:r>
        <w:rPr>
          <w:rFonts w:ascii="Calibri" w:eastAsia="Calibri" w:hAnsi="Calibri" w:cs="Calibri"/>
          <w:i/>
          <w:spacing w:val="-1"/>
          <w:w w:val="105"/>
          <w:sz w:val="19"/>
          <w:szCs w:val="19"/>
        </w:rPr>
        <w:t>practitioners:</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FTE</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per</w:t>
      </w:r>
      <w:r>
        <w:rPr>
          <w:rFonts w:ascii="Calibri" w:eastAsia="Calibri" w:hAnsi="Calibri" w:cs="Calibri"/>
          <w:i/>
          <w:spacing w:val="-17"/>
          <w:w w:val="105"/>
          <w:sz w:val="19"/>
          <w:szCs w:val="19"/>
        </w:rPr>
        <w:t xml:space="preserve"> </w:t>
      </w:r>
      <w:r>
        <w:rPr>
          <w:rFonts w:ascii="Calibri" w:eastAsia="Calibri" w:hAnsi="Calibri" w:cs="Calibri"/>
          <w:i/>
          <w:w w:val="105"/>
          <w:sz w:val="19"/>
          <w:szCs w:val="19"/>
        </w:rPr>
        <w:t>100,000</w:t>
      </w:r>
      <w:r>
        <w:rPr>
          <w:rFonts w:ascii="Calibri" w:eastAsia="Calibri" w:hAnsi="Calibri" w:cs="Calibri"/>
          <w:i/>
          <w:spacing w:val="-17"/>
          <w:w w:val="105"/>
          <w:sz w:val="19"/>
          <w:szCs w:val="19"/>
        </w:rPr>
        <w:t xml:space="preserve"> </w:t>
      </w:r>
      <w:r>
        <w:rPr>
          <w:rFonts w:ascii="Calibri" w:eastAsia="Calibri" w:hAnsi="Calibri" w:cs="Calibri"/>
          <w:i/>
          <w:spacing w:val="-1"/>
          <w:w w:val="105"/>
          <w:sz w:val="19"/>
          <w:szCs w:val="19"/>
        </w:rPr>
        <w:t>population</w:t>
      </w:r>
      <w:r>
        <w:rPr>
          <w:rFonts w:ascii="Calibri" w:eastAsia="Calibri" w:hAnsi="Calibri" w:cs="Calibri"/>
          <w:i/>
          <w:spacing w:val="-17"/>
          <w:w w:val="105"/>
          <w:sz w:val="19"/>
          <w:szCs w:val="19"/>
        </w:rPr>
        <w:t xml:space="preserve"> </w:t>
      </w:r>
      <w:r>
        <w:rPr>
          <w:rFonts w:ascii="Calibri" w:eastAsia="Calibri" w:hAnsi="Calibri" w:cs="Calibri"/>
          <w:i/>
          <w:spacing w:val="-5"/>
          <w:w w:val="105"/>
          <w:sz w:val="19"/>
          <w:szCs w:val="19"/>
        </w:rPr>
        <w:t>(Australia’s</w:t>
      </w:r>
      <w:r>
        <w:rPr>
          <w:rFonts w:ascii="Calibri" w:eastAsia="Calibri" w:hAnsi="Calibri" w:cs="Calibri"/>
          <w:i/>
          <w:spacing w:val="-19"/>
          <w:w w:val="105"/>
          <w:sz w:val="19"/>
          <w:szCs w:val="19"/>
        </w:rPr>
        <w:t xml:space="preserve"> </w:t>
      </w:r>
      <w:r>
        <w:rPr>
          <w:rFonts w:ascii="Calibri" w:eastAsia="Calibri" w:hAnsi="Calibri" w:cs="Calibri"/>
          <w:i/>
          <w:spacing w:val="-5"/>
          <w:w w:val="105"/>
          <w:sz w:val="19"/>
          <w:szCs w:val="19"/>
        </w:rPr>
        <w:t>Health</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2012,</w:t>
      </w:r>
      <w:r>
        <w:rPr>
          <w:rFonts w:ascii="Calibri" w:eastAsia="Calibri" w:hAnsi="Calibri" w:cs="Calibri"/>
          <w:i/>
          <w:spacing w:val="-12"/>
          <w:w w:val="105"/>
          <w:sz w:val="19"/>
          <w:szCs w:val="19"/>
        </w:rPr>
        <w:t xml:space="preserve"> </w:t>
      </w:r>
      <w:r>
        <w:rPr>
          <w:rFonts w:ascii="Calibri" w:eastAsia="Calibri" w:hAnsi="Calibri" w:cs="Calibri"/>
          <w:i/>
          <w:w w:val="105"/>
          <w:sz w:val="19"/>
          <w:szCs w:val="19"/>
        </w:rPr>
        <w:t>AIHW)</w:t>
      </w:r>
    </w:p>
    <w:p w:rsidR="00B374F0" w:rsidRDefault="00751337" w:rsidP="00574622">
      <w:pPr>
        <w:pStyle w:val="BodyText"/>
        <w:spacing w:before="240" w:after="240" w:line="251" w:lineRule="auto"/>
        <w:ind w:left="0" w:right="49"/>
      </w:pPr>
      <w:r>
        <w:t>Over</w:t>
      </w:r>
      <w:r w:rsidRPr="00574622">
        <w:t xml:space="preserve"> </w:t>
      </w:r>
      <w:r>
        <w:t>the</w:t>
      </w:r>
      <w:r w:rsidRPr="00574622">
        <w:t xml:space="preserve"> </w:t>
      </w:r>
      <w:r>
        <w:t>last</w:t>
      </w:r>
      <w:r w:rsidRPr="00574622">
        <w:t xml:space="preserve"> </w:t>
      </w:r>
      <w:r>
        <w:t>decade</w:t>
      </w:r>
      <w:r w:rsidRPr="00574622">
        <w:t xml:space="preserve"> </w:t>
      </w:r>
      <w:r>
        <w:t>there</w:t>
      </w:r>
      <w:r w:rsidRPr="00574622">
        <w:t xml:space="preserve"> </w:t>
      </w:r>
      <w:r>
        <w:t>has</w:t>
      </w:r>
      <w:r w:rsidRPr="00574622">
        <w:t xml:space="preserve"> </w:t>
      </w:r>
      <w:r>
        <w:t>been</w:t>
      </w:r>
      <w:r w:rsidRPr="00574622">
        <w:t xml:space="preserve"> </w:t>
      </w:r>
      <w:r>
        <w:t>a</w:t>
      </w:r>
      <w:r w:rsidRPr="00574622">
        <w:t xml:space="preserve"> </w:t>
      </w:r>
      <w:r>
        <w:t>major</w:t>
      </w:r>
      <w:r w:rsidRPr="00574622">
        <w:t xml:space="preserve"> </w:t>
      </w:r>
      <w:r>
        <w:t>expansion</w:t>
      </w:r>
      <w:r w:rsidRPr="00574622">
        <w:t xml:space="preserve"> </w:t>
      </w:r>
      <w:r>
        <w:t>of</w:t>
      </w:r>
      <w:r w:rsidRPr="00574622">
        <w:t xml:space="preserve"> </w:t>
      </w:r>
      <w:r>
        <w:t>Australian</w:t>
      </w:r>
      <w:r w:rsidRPr="00574622">
        <w:t xml:space="preserve"> </w:t>
      </w:r>
      <w:r>
        <w:t>medical</w:t>
      </w:r>
      <w:r w:rsidRPr="00574622">
        <w:t xml:space="preserve"> </w:t>
      </w:r>
      <w:r>
        <w:t>schools.</w:t>
      </w:r>
      <w:r w:rsidRPr="00574622">
        <w:t xml:space="preserve"> </w:t>
      </w:r>
      <w:r>
        <w:t>Graduates</w:t>
      </w:r>
      <w:r w:rsidRPr="00574622">
        <w:t xml:space="preserve"> </w:t>
      </w:r>
      <w:r>
        <w:t>of</w:t>
      </w:r>
      <w:r w:rsidRPr="00574622">
        <w:t xml:space="preserve"> </w:t>
      </w:r>
      <w:r>
        <w:t>new</w:t>
      </w:r>
      <w:r w:rsidRPr="00574622">
        <w:t xml:space="preserve"> </w:t>
      </w:r>
      <w:r>
        <w:t>regional</w:t>
      </w:r>
      <w:r w:rsidRPr="00574622">
        <w:t xml:space="preserve"> </w:t>
      </w:r>
      <w:r>
        <w:t>medical</w:t>
      </w:r>
      <w:r w:rsidRPr="00574622">
        <w:t xml:space="preserve"> </w:t>
      </w:r>
      <w:r>
        <w:t>and</w:t>
      </w:r>
      <w:r w:rsidRPr="00574622">
        <w:t xml:space="preserve"> </w:t>
      </w:r>
      <w:r>
        <w:t>rural</w:t>
      </w:r>
      <w:r w:rsidRPr="00574622">
        <w:t xml:space="preserve"> </w:t>
      </w:r>
      <w:r>
        <w:t>clinical</w:t>
      </w:r>
      <w:r w:rsidRPr="00574622">
        <w:t xml:space="preserve"> </w:t>
      </w:r>
      <w:r>
        <w:t>schools</w:t>
      </w:r>
      <w:r w:rsidRPr="00574622">
        <w:t xml:space="preserve"> </w:t>
      </w:r>
      <w:r>
        <w:t>are</w:t>
      </w:r>
      <w:r w:rsidRPr="00574622">
        <w:t xml:space="preserve"> </w:t>
      </w:r>
      <w:r>
        <w:t>now</w:t>
      </w:r>
      <w:r w:rsidRPr="00574622">
        <w:t xml:space="preserve"> </w:t>
      </w:r>
      <w:r>
        <w:t>completing</w:t>
      </w:r>
      <w:r w:rsidRPr="00574622">
        <w:t xml:space="preserve"> </w:t>
      </w:r>
      <w:r>
        <w:t>internships</w:t>
      </w:r>
      <w:r w:rsidRPr="00574622">
        <w:t xml:space="preserve"> </w:t>
      </w:r>
      <w:r>
        <w:t>and</w:t>
      </w:r>
      <w:r w:rsidRPr="00574622">
        <w:t xml:space="preserve"> </w:t>
      </w:r>
      <w:r>
        <w:t>the</w:t>
      </w:r>
      <w:r w:rsidRPr="00574622">
        <w:t xml:space="preserve"> </w:t>
      </w:r>
      <w:r>
        <w:t>second</w:t>
      </w:r>
      <w:r w:rsidRPr="00574622">
        <w:t xml:space="preserve"> </w:t>
      </w:r>
      <w:r>
        <w:t>and</w:t>
      </w:r>
      <w:r w:rsidRPr="00574622">
        <w:t xml:space="preserve"> </w:t>
      </w:r>
      <w:r>
        <w:t>third</w:t>
      </w:r>
      <w:r w:rsidRPr="00574622">
        <w:t xml:space="preserve"> </w:t>
      </w:r>
      <w:r>
        <w:t>years</w:t>
      </w:r>
      <w:r w:rsidRPr="00574622">
        <w:t xml:space="preserve"> </w:t>
      </w:r>
      <w:r>
        <w:t>of</w:t>
      </w:r>
      <w:r w:rsidRPr="00574622">
        <w:t xml:space="preserve"> </w:t>
      </w:r>
      <w:r>
        <w:t>postgraduate</w:t>
      </w:r>
      <w:r w:rsidRPr="00574622">
        <w:t xml:space="preserve"> </w:t>
      </w:r>
      <w:r>
        <w:t>training</w:t>
      </w:r>
      <w:r w:rsidRPr="00574622">
        <w:t xml:space="preserve"> </w:t>
      </w:r>
      <w:r>
        <w:t>in</w:t>
      </w:r>
      <w:r w:rsidRPr="00574622">
        <w:t xml:space="preserve"> </w:t>
      </w:r>
      <w:r>
        <w:t>regional</w:t>
      </w:r>
      <w:r w:rsidRPr="00574622">
        <w:t xml:space="preserve"> </w:t>
      </w:r>
      <w:r>
        <w:t>hospitals</w:t>
      </w:r>
      <w:r w:rsidRPr="00574622">
        <w:t xml:space="preserve"> </w:t>
      </w:r>
      <w:r>
        <w:t>and</w:t>
      </w:r>
      <w:r w:rsidRPr="00574622">
        <w:t xml:space="preserve"> </w:t>
      </w:r>
      <w:r>
        <w:t>general</w:t>
      </w:r>
      <w:r w:rsidRPr="00574622">
        <w:t xml:space="preserve"> </w:t>
      </w:r>
      <w:r>
        <w:t>practices</w:t>
      </w:r>
      <w:r w:rsidRPr="00574622">
        <w:t xml:space="preserve"> </w:t>
      </w:r>
      <w:r>
        <w:t>but</w:t>
      </w:r>
      <w:r w:rsidRPr="00574622">
        <w:t xml:space="preserve"> </w:t>
      </w:r>
      <w:r>
        <w:t>the</w:t>
      </w:r>
      <w:r w:rsidRPr="00574622">
        <w:t xml:space="preserve"> </w:t>
      </w:r>
      <w:r>
        <w:t>rural</w:t>
      </w:r>
      <w:r w:rsidRPr="00574622">
        <w:t xml:space="preserve"> </w:t>
      </w:r>
      <w:r>
        <w:t>and</w:t>
      </w:r>
      <w:r w:rsidRPr="00574622">
        <w:t xml:space="preserve"> </w:t>
      </w:r>
      <w:r>
        <w:t>regional</w:t>
      </w:r>
      <w:r w:rsidRPr="00574622">
        <w:t xml:space="preserve"> </w:t>
      </w:r>
      <w:r>
        <w:t>workforce</w:t>
      </w:r>
      <w:r w:rsidRPr="00574622">
        <w:t xml:space="preserve"> </w:t>
      </w:r>
      <w:r>
        <w:t>shortage</w:t>
      </w:r>
      <w:r w:rsidRPr="00574622">
        <w:t xml:space="preserve"> </w:t>
      </w:r>
      <w:r>
        <w:t>persists.</w:t>
      </w:r>
      <w:r w:rsidRPr="00574622">
        <w:t xml:space="preserve"> </w:t>
      </w:r>
      <w:r>
        <w:t>This</w:t>
      </w:r>
      <w:r w:rsidRPr="00574622">
        <w:t xml:space="preserve"> </w:t>
      </w:r>
      <w:r>
        <w:t>exemplifies</w:t>
      </w:r>
      <w:r w:rsidRPr="00574622">
        <w:t xml:space="preserve"> </w:t>
      </w:r>
      <w:r>
        <w:t>the</w:t>
      </w:r>
      <w:r w:rsidRPr="00574622">
        <w:t xml:space="preserve"> </w:t>
      </w:r>
      <w:r>
        <w:t>problem</w:t>
      </w:r>
      <w:r w:rsidRPr="00574622">
        <w:t xml:space="preserve"> </w:t>
      </w:r>
      <w:r>
        <w:t>regional</w:t>
      </w:r>
      <w:r w:rsidRPr="00574622">
        <w:t xml:space="preserve"> </w:t>
      </w:r>
      <w:r>
        <w:t>Victoria</w:t>
      </w:r>
      <w:r w:rsidRPr="00574622">
        <w:t xml:space="preserve"> </w:t>
      </w:r>
      <w:r>
        <w:t xml:space="preserve">faces: </w:t>
      </w:r>
      <w:r w:rsidRPr="00574622">
        <w:t xml:space="preserve"> </w:t>
      </w:r>
      <w:r>
        <w:t>it</w:t>
      </w:r>
      <w:r w:rsidRPr="00574622">
        <w:t xml:space="preserve"> </w:t>
      </w:r>
      <w:r>
        <w:t>is</w:t>
      </w:r>
      <w:r w:rsidRPr="00574622">
        <w:t xml:space="preserve"> </w:t>
      </w:r>
      <w:r>
        <w:t>not</w:t>
      </w:r>
      <w:r w:rsidRPr="00574622">
        <w:t xml:space="preserve"> </w:t>
      </w:r>
      <w:r>
        <w:t>a</w:t>
      </w:r>
      <w:r w:rsidRPr="00574622">
        <w:t xml:space="preserve"> </w:t>
      </w:r>
      <w:r>
        <w:t>shortage</w:t>
      </w:r>
      <w:r w:rsidRPr="00574622">
        <w:t xml:space="preserve"> </w:t>
      </w:r>
      <w:r>
        <w:t>of</w:t>
      </w:r>
      <w:r w:rsidRPr="00574622">
        <w:t xml:space="preserve"> </w:t>
      </w:r>
      <w:r>
        <w:t>trained</w:t>
      </w:r>
      <w:r w:rsidRPr="00574622">
        <w:t xml:space="preserve"> </w:t>
      </w:r>
      <w:r>
        <w:t>doctors</w:t>
      </w:r>
      <w:r w:rsidRPr="00574622">
        <w:t xml:space="preserve"> per se </w:t>
      </w:r>
      <w:r>
        <w:t>but</w:t>
      </w:r>
      <w:r w:rsidRPr="00574622">
        <w:t xml:space="preserve"> </w:t>
      </w:r>
      <w:r>
        <w:t>a</w:t>
      </w:r>
      <w:r w:rsidRPr="00574622">
        <w:t xml:space="preserve"> </w:t>
      </w:r>
      <w:r>
        <w:t>shortage</w:t>
      </w:r>
      <w:r w:rsidRPr="00574622">
        <w:t xml:space="preserve"> </w:t>
      </w:r>
      <w:r>
        <w:t>in</w:t>
      </w:r>
      <w:r w:rsidRPr="00574622">
        <w:t xml:space="preserve"> </w:t>
      </w:r>
      <w:r>
        <w:t>regional</w:t>
      </w:r>
      <w:r w:rsidRPr="00574622">
        <w:t xml:space="preserve"> </w:t>
      </w:r>
      <w:r>
        <w:t>Victoria.</w:t>
      </w:r>
      <w:r w:rsidRPr="00574622">
        <w:t xml:space="preserve"> </w:t>
      </w:r>
      <w:r>
        <w:t>One</w:t>
      </w:r>
      <w:r w:rsidRPr="00574622">
        <w:t xml:space="preserve"> </w:t>
      </w:r>
      <w:r>
        <w:t>of</w:t>
      </w:r>
      <w:r w:rsidRPr="00574622">
        <w:t xml:space="preserve"> </w:t>
      </w:r>
      <w:r>
        <w:t>the</w:t>
      </w:r>
      <w:r w:rsidRPr="00574622">
        <w:t xml:space="preserve"> </w:t>
      </w:r>
      <w:r>
        <w:t>major</w:t>
      </w:r>
      <w:r w:rsidRPr="00574622">
        <w:t xml:space="preserve"> </w:t>
      </w:r>
      <w:r>
        <w:t>causes</w:t>
      </w:r>
      <w:r w:rsidRPr="00574622">
        <w:t xml:space="preserve"> </w:t>
      </w:r>
      <w:r>
        <w:t>of</w:t>
      </w:r>
      <w:r w:rsidRPr="00574622">
        <w:t xml:space="preserve"> </w:t>
      </w:r>
      <w:r>
        <w:t>this</w:t>
      </w:r>
      <w:r w:rsidRPr="00574622">
        <w:t xml:space="preserve"> </w:t>
      </w:r>
      <w:r>
        <w:t>shortage</w:t>
      </w:r>
      <w:r w:rsidRPr="00574622">
        <w:t xml:space="preserve"> </w:t>
      </w:r>
      <w:r>
        <w:t>is</w:t>
      </w:r>
      <w:r w:rsidRPr="00574622">
        <w:t xml:space="preserve"> </w:t>
      </w:r>
      <w:r>
        <w:t>the</w:t>
      </w:r>
      <w:r w:rsidRPr="00574622">
        <w:t xml:space="preserve"> </w:t>
      </w:r>
      <w:r>
        <w:t>absence</w:t>
      </w:r>
      <w:r w:rsidRPr="00574622">
        <w:t xml:space="preserve"> </w:t>
      </w:r>
      <w:r>
        <w:t>of</w:t>
      </w:r>
      <w:r w:rsidRPr="00574622">
        <w:t xml:space="preserve"> </w:t>
      </w:r>
      <w:r>
        <w:t>opportunities</w:t>
      </w:r>
      <w:r w:rsidRPr="00574622">
        <w:t xml:space="preserve"> </w:t>
      </w:r>
      <w:r>
        <w:t>for</w:t>
      </w:r>
      <w:r w:rsidRPr="00574622">
        <w:t xml:space="preserve"> </w:t>
      </w:r>
      <w:r>
        <w:t>postgraduate</w:t>
      </w:r>
      <w:r w:rsidRPr="00574622">
        <w:t xml:space="preserve"> </w:t>
      </w:r>
      <w:r>
        <w:t>medical</w:t>
      </w:r>
      <w:r w:rsidRPr="00574622">
        <w:t xml:space="preserve"> </w:t>
      </w:r>
      <w:r>
        <w:t>training.</w:t>
      </w:r>
      <w:r w:rsidRPr="00574622">
        <w:t xml:space="preserve"> </w:t>
      </w:r>
      <w:r>
        <w:t>With</w:t>
      </w:r>
      <w:r w:rsidRPr="00574622">
        <w:t xml:space="preserve"> </w:t>
      </w:r>
      <w:r>
        <w:t>the</w:t>
      </w:r>
      <w:r w:rsidRPr="00574622">
        <w:t xml:space="preserve"> </w:t>
      </w:r>
      <w:r>
        <w:t>exception</w:t>
      </w:r>
      <w:r w:rsidRPr="00574622">
        <w:t xml:space="preserve"> </w:t>
      </w:r>
      <w:r>
        <w:t>of</w:t>
      </w:r>
      <w:r w:rsidRPr="00574622">
        <w:t xml:space="preserve"> </w:t>
      </w:r>
      <w:r>
        <w:t>general</w:t>
      </w:r>
      <w:r w:rsidRPr="00574622">
        <w:t xml:space="preserve"> </w:t>
      </w:r>
      <w:r>
        <w:t>practice,</w:t>
      </w:r>
      <w:r w:rsidRPr="00574622">
        <w:t xml:space="preserve"> </w:t>
      </w:r>
      <w:r>
        <w:t>postgraduate</w:t>
      </w:r>
      <w:r w:rsidRPr="00574622">
        <w:t xml:space="preserve"> </w:t>
      </w:r>
      <w:r>
        <w:t>training</w:t>
      </w:r>
      <w:r w:rsidRPr="00574622">
        <w:t xml:space="preserve"> </w:t>
      </w:r>
      <w:r>
        <w:t>opportunities</w:t>
      </w:r>
      <w:r w:rsidRPr="00574622">
        <w:t xml:space="preserve"> </w:t>
      </w:r>
      <w:r>
        <w:t>in</w:t>
      </w:r>
      <w:r w:rsidRPr="00574622">
        <w:t xml:space="preserve"> </w:t>
      </w:r>
      <w:r>
        <w:t>regional</w:t>
      </w:r>
      <w:r w:rsidRPr="00574622">
        <w:t xml:space="preserve"> </w:t>
      </w:r>
      <w:r>
        <w:t>Australia</w:t>
      </w:r>
      <w:r w:rsidRPr="00574622">
        <w:t xml:space="preserve"> </w:t>
      </w:r>
      <w:r>
        <w:t>are</w:t>
      </w:r>
      <w:r w:rsidRPr="00574622">
        <w:t xml:space="preserve"> </w:t>
      </w:r>
      <w:r>
        <w:t>extremely</w:t>
      </w:r>
      <w:r w:rsidRPr="00574622">
        <w:t xml:space="preserve"> </w:t>
      </w:r>
      <w:r>
        <w:t>limited.</w:t>
      </w:r>
      <w:r w:rsidRPr="00574622">
        <w:t xml:space="preserve"> </w:t>
      </w:r>
      <w:r>
        <w:t>Specialty</w:t>
      </w:r>
      <w:r w:rsidRPr="00574622">
        <w:t xml:space="preserve"> </w:t>
      </w:r>
      <w:r>
        <w:t>training</w:t>
      </w:r>
      <w:r w:rsidRPr="00574622">
        <w:t xml:space="preserve"> </w:t>
      </w:r>
      <w:r>
        <w:t>takes</w:t>
      </w:r>
      <w:r w:rsidRPr="00574622">
        <w:t xml:space="preserve"> </w:t>
      </w:r>
      <w:r>
        <w:t>four</w:t>
      </w:r>
      <w:r w:rsidRPr="00574622">
        <w:t xml:space="preserve"> </w:t>
      </w:r>
      <w:r w:rsidR="00AB6893">
        <w:t>to</w:t>
      </w:r>
      <w:r w:rsidR="00AB6893" w:rsidRPr="00574622">
        <w:t xml:space="preserve"> seven</w:t>
      </w:r>
      <w:r w:rsidRPr="00574622">
        <w:t xml:space="preserve"> </w:t>
      </w:r>
      <w:r>
        <w:t>years</w:t>
      </w:r>
      <w:r w:rsidRPr="00574622">
        <w:t xml:space="preserve"> </w:t>
      </w:r>
      <w:r>
        <w:t>to</w:t>
      </w:r>
      <w:r w:rsidRPr="00574622">
        <w:t xml:space="preserve"> </w:t>
      </w:r>
      <w:r>
        <w:t>complete</w:t>
      </w:r>
      <w:r w:rsidRPr="00574622">
        <w:t xml:space="preserve"> </w:t>
      </w:r>
      <w:r>
        <w:t>and</w:t>
      </w:r>
      <w:r w:rsidRPr="00574622">
        <w:t xml:space="preserve"> </w:t>
      </w:r>
      <w:r>
        <w:t>regional</w:t>
      </w:r>
      <w:r w:rsidRPr="00574622">
        <w:t xml:space="preserve"> </w:t>
      </w:r>
      <w:r>
        <w:t>graduates</w:t>
      </w:r>
      <w:r w:rsidRPr="00574622">
        <w:t xml:space="preserve"> </w:t>
      </w:r>
      <w:r>
        <w:t>who</w:t>
      </w:r>
      <w:r w:rsidRPr="00574622">
        <w:t xml:space="preserve"> </w:t>
      </w:r>
      <w:r>
        <w:t>want</w:t>
      </w:r>
      <w:r w:rsidRPr="00574622">
        <w:t xml:space="preserve"> </w:t>
      </w:r>
      <w:r>
        <w:t>to</w:t>
      </w:r>
      <w:r w:rsidRPr="00574622">
        <w:t xml:space="preserve"> </w:t>
      </w:r>
      <w:r>
        <w:t>train</w:t>
      </w:r>
      <w:r w:rsidRPr="00574622">
        <w:t xml:space="preserve"> </w:t>
      </w:r>
      <w:r>
        <w:t>in</w:t>
      </w:r>
      <w:r w:rsidRPr="00574622">
        <w:t xml:space="preserve"> </w:t>
      </w:r>
      <w:r>
        <w:t>surgery,</w:t>
      </w:r>
      <w:r w:rsidRPr="00574622">
        <w:t xml:space="preserve"> </w:t>
      </w:r>
      <w:r>
        <w:t>internal</w:t>
      </w:r>
      <w:r w:rsidRPr="00574622">
        <w:t xml:space="preserve"> </w:t>
      </w:r>
      <w:r>
        <w:t>medicine,</w:t>
      </w:r>
      <w:r w:rsidRPr="00574622">
        <w:t xml:space="preserve"> </w:t>
      </w:r>
      <w:r>
        <w:t>psychiatry,</w:t>
      </w:r>
      <w:r w:rsidRPr="00574622">
        <w:t xml:space="preserve"> </w:t>
      </w:r>
      <w:r>
        <w:t>obstetrics</w:t>
      </w:r>
      <w:r w:rsidRPr="00574622">
        <w:t xml:space="preserve"> </w:t>
      </w:r>
      <w:r>
        <w:t>and</w:t>
      </w:r>
      <w:r w:rsidRPr="00574622">
        <w:t xml:space="preserve"> </w:t>
      </w:r>
      <w:r>
        <w:t>other</w:t>
      </w:r>
      <w:r w:rsidRPr="00574622">
        <w:t xml:space="preserve"> </w:t>
      </w:r>
      <w:r>
        <w:t>specialties</w:t>
      </w:r>
      <w:r w:rsidRPr="00574622">
        <w:t xml:space="preserve"> </w:t>
      </w:r>
      <w:r>
        <w:t>are</w:t>
      </w:r>
      <w:r w:rsidRPr="00574622">
        <w:t xml:space="preserve"> </w:t>
      </w:r>
      <w:r>
        <w:t>forced</w:t>
      </w:r>
      <w:r w:rsidRPr="00574622">
        <w:t xml:space="preserve"> </w:t>
      </w:r>
      <w:r>
        <w:t>back</w:t>
      </w:r>
      <w:r w:rsidRPr="00574622">
        <w:t xml:space="preserve"> </w:t>
      </w:r>
      <w:r>
        <w:t>to</w:t>
      </w:r>
      <w:r w:rsidRPr="00574622">
        <w:t xml:space="preserve"> </w:t>
      </w:r>
      <w:r>
        <w:t>capital</w:t>
      </w:r>
      <w:r w:rsidRPr="00574622">
        <w:t xml:space="preserve"> </w:t>
      </w:r>
      <w:r>
        <w:t>cities</w:t>
      </w:r>
      <w:r w:rsidRPr="00574622">
        <w:t xml:space="preserve"> </w:t>
      </w:r>
      <w:r>
        <w:t>in</w:t>
      </w:r>
      <w:r w:rsidRPr="00574622">
        <w:t xml:space="preserve"> </w:t>
      </w:r>
      <w:r>
        <w:t>their</w:t>
      </w:r>
      <w:r w:rsidRPr="00574622">
        <w:t xml:space="preserve"> </w:t>
      </w:r>
      <w:r>
        <w:t>late</w:t>
      </w:r>
      <w:r w:rsidRPr="00574622">
        <w:t xml:space="preserve"> </w:t>
      </w:r>
      <w:r>
        <w:t>twenties</w:t>
      </w:r>
      <w:r w:rsidRPr="00574622">
        <w:t xml:space="preserve"> </w:t>
      </w:r>
      <w:r>
        <w:t>where</w:t>
      </w:r>
      <w:r w:rsidRPr="00574622">
        <w:t xml:space="preserve"> </w:t>
      </w:r>
      <w:r>
        <w:t>they</w:t>
      </w:r>
      <w:r w:rsidRPr="00574622">
        <w:t xml:space="preserve"> </w:t>
      </w:r>
      <w:r>
        <w:t>marry,</w:t>
      </w:r>
      <w:r w:rsidRPr="00574622">
        <w:t xml:space="preserve"> </w:t>
      </w:r>
      <w:r>
        <w:t>buy</w:t>
      </w:r>
      <w:r w:rsidRPr="00574622">
        <w:t xml:space="preserve"> </w:t>
      </w:r>
      <w:r>
        <w:t>a</w:t>
      </w:r>
      <w:r w:rsidRPr="00574622">
        <w:t xml:space="preserve"> </w:t>
      </w:r>
      <w:r>
        <w:t>house,</w:t>
      </w:r>
      <w:r w:rsidRPr="00574622">
        <w:t xml:space="preserve"> </w:t>
      </w:r>
      <w:r>
        <w:t>begin</w:t>
      </w:r>
      <w:r w:rsidRPr="00574622">
        <w:t xml:space="preserve"> </w:t>
      </w:r>
      <w:r>
        <w:t>a</w:t>
      </w:r>
      <w:r w:rsidRPr="00574622">
        <w:t xml:space="preserve"> </w:t>
      </w:r>
      <w:r>
        <w:t>family</w:t>
      </w:r>
      <w:r w:rsidRPr="00574622">
        <w:t xml:space="preserve"> </w:t>
      </w:r>
      <w:r>
        <w:t>and</w:t>
      </w:r>
      <w:r w:rsidRPr="00574622">
        <w:t xml:space="preserve"> </w:t>
      </w:r>
      <w:r>
        <w:t>are</w:t>
      </w:r>
      <w:r w:rsidRPr="00574622">
        <w:t xml:space="preserve"> </w:t>
      </w:r>
      <w:r>
        <w:t>locked</w:t>
      </w:r>
      <w:r w:rsidRPr="00574622">
        <w:t xml:space="preserve"> </w:t>
      </w:r>
      <w:r>
        <w:t>into</w:t>
      </w:r>
      <w:r w:rsidRPr="00574622">
        <w:t xml:space="preserve"> </w:t>
      </w:r>
      <w:r>
        <w:t>city</w:t>
      </w:r>
      <w:r w:rsidRPr="00574622">
        <w:t xml:space="preserve"> </w:t>
      </w:r>
      <w:r>
        <w:t>life.</w:t>
      </w:r>
      <w:r w:rsidRPr="00574622">
        <w:t xml:space="preserve"> </w:t>
      </w:r>
      <w:r>
        <w:t>Their</w:t>
      </w:r>
      <w:r w:rsidRPr="00574622">
        <w:t xml:space="preserve"> </w:t>
      </w:r>
      <w:r>
        <w:t>training</w:t>
      </w:r>
      <w:r w:rsidRPr="00574622">
        <w:t xml:space="preserve"> </w:t>
      </w:r>
      <w:r>
        <w:t>has</w:t>
      </w:r>
      <w:r w:rsidRPr="00574622">
        <w:t xml:space="preserve"> </w:t>
      </w:r>
      <w:r>
        <w:t>a</w:t>
      </w:r>
      <w:r w:rsidRPr="00574622">
        <w:t xml:space="preserve"> </w:t>
      </w:r>
      <w:r>
        <w:t>subspecialty</w:t>
      </w:r>
      <w:r w:rsidRPr="00574622">
        <w:t xml:space="preserve"> </w:t>
      </w:r>
      <w:r>
        <w:t>focus</w:t>
      </w:r>
      <w:r w:rsidRPr="00574622">
        <w:t xml:space="preserve"> </w:t>
      </w:r>
      <w:r>
        <w:t>and</w:t>
      </w:r>
      <w:r w:rsidRPr="00574622">
        <w:t xml:space="preserve"> </w:t>
      </w:r>
      <w:r>
        <w:t>they</w:t>
      </w:r>
      <w:r w:rsidRPr="00574622">
        <w:t xml:space="preserve"> </w:t>
      </w:r>
      <w:r>
        <w:t>lose</w:t>
      </w:r>
      <w:r w:rsidRPr="00574622">
        <w:t xml:space="preserve"> </w:t>
      </w:r>
      <w:r>
        <w:t>the</w:t>
      </w:r>
      <w:r w:rsidRPr="00574622">
        <w:t xml:space="preserve"> </w:t>
      </w:r>
      <w:r>
        <w:t>generalist</w:t>
      </w:r>
      <w:r w:rsidRPr="00574622">
        <w:t xml:space="preserve"> </w:t>
      </w:r>
      <w:r>
        <w:t>skills</w:t>
      </w:r>
      <w:r w:rsidRPr="00574622">
        <w:t xml:space="preserve"> </w:t>
      </w:r>
      <w:r>
        <w:t>needed</w:t>
      </w:r>
      <w:r w:rsidRPr="00574622">
        <w:t xml:space="preserve"> </w:t>
      </w:r>
      <w:r>
        <w:t>for</w:t>
      </w:r>
      <w:r w:rsidRPr="00574622">
        <w:t xml:space="preserve"> </w:t>
      </w:r>
      <w:r>
        <w:t>regional</w:t>
      </w:r>
      <w:r w:rsidRPr="00574622">
        <w:t xml:space="preserve"> </w:t>
      </w:r>
      <w:r>
        <w:t>practice.</w:t>
      </w:r>
    </w:p>
    <w:p w:rsidR="00B374F0" w:rsidRDefault="00751337" w:rsidP="00574622">
      <w:pPr>
        <w:pStyle w:val="BodyText"/>
        <w:spacing w:before="240" w:after="240" w:line="251" w:lineRule="auto"/>
        <w:ind w:left="0" w:right="49"/>
      </w:pPr>
      <w:r>
        <w:t>Expanded</w:t>
      </w:r>
      <w:r w:rsidRPr="00574622">
        <w:t xml:space="preserve"> </w:t>
      </w:r>
      <w:r>
        <w:t>regional</w:t>
      </w:r>
      <w:r w:rsidRPr="00574622">
        <w:t xml:space="preserve"> </w:t>
      </w:r>
      <w:r>
        <w:t>general</w:t>
      </w:r>
      <w:r w:rsidRPr="00574622">
        <w:t xml:space="preserve"> </w:t>
      </w:r>
      <w:r>
        <w:t>practice</w:t>
      </w:r>
      <w:r w:rsidRPr="00574622">
        <w:t xml:space="preserve"> </w:t>
      </w:r>
      <w:r>
        <w:t>training</w:t>
      </w:r>
      <w:r w:rsidRPr="00574622">
        <w:t xml:space="preserve"> </w:t>
      </w:r>
      <w:r>
        <w:t>and</w:t>
      </w:r>
      <w:r w:rsidRPr="00574622">
        <w:t xml:space="preserve"> </w:t>
      </w:r>
      <w:r>
        <w:t>establishment</w:t>
      </w:r>
      <w:r w:rsidRPr="00574622">
        <w:t xml:space="preserve"> </w:t>
      </w:r>
      <w:r>
        <w:t>of</w:t>
      </w:r>
      <w:r w:rsidRPr="00574622">
        <w:t xml:space="preserve"> </w:t>
      </w:r>
      <w:r>
        <w:t>regional</w:t>
      </w:r>
      <w:r w:rsidRPr="00574622">
        <w:t xml:space="preserve"> </w:t>
      </w:r>
      <w:r>
        <w:t>specialty</w:t>
      </w:r>
      <w:r w:rsidRPr="00574622">
        <w:t xml:space="preserve"> </w:t>
      </w:r>
      <w:r>
        <w:t>training</w:t>
      </w:r>
      <w:r w:rsidRPr="00574622">
        <w:t xml:space="preserve"> </w:t>
      </w:r>
      <w:r>
        <w:t>programs</w:t>
      </w:r>
      <w:r w:rsidRPr="00574622">
        <w:t xml:space="preserve"> </w:t>
      </w:r>
      <w:r>
        <w:t>are</w:t>
      </w:r>
      <w:r w:rsidRPr="00574622">
        <w:t xml:space="preserve"> </w:t>
      </w:r>
      <w:r>
        <w:t>urgently</w:t>
      </w:r>
      <w:r w:rsidRPr="00574622">
        <w:t xml:space="preserve"> </w:t>
      </w:r>
      <w:r>
        <w:t>required</w:t>
      </w:r>
      <w:r w:rsidRPr="00574622">
        <w:t xml:space="preserve"> </w:t>
      </w:r>
      <w:r>
        <w:t>to</w:t>
      </w:r>
      <w:r w:rsidRPr="00574622">
        <w:t xml:space="preserve"> </w:t>
      </w:r>
      <w:r>
        <w:t>keep</w:t>
      </w:r>
      <w:r w:rsidRPr="00574622">
        <w:t xml:space="preserve"> </w:t>
      </w:r>
      <w:r>
        <w:t>rural</w:t>
      </w:r>
      <w:r w:rsidRPr="00574622">
        <w:t xml:space="preserve"> </w:t>
      </w:r>
      <w:r>
        <w:t>and</w:t>
      </w:r>
      <w:r w:rsidRPr="00574622">
        <w:t xml:space="preserve"> </w:t>
      </w:r>
      <w:r>
        <w:t>regional</w:t>
      </w:r>
      <w:r w:rsidRPr="00574622">
        <w:t xml:space="preserve"> </w:t>
      </w:r>
      <w:r>
        <w:t>graduates</w:t>
      </w:r>
      <w:r w:rsidRPr="00574622">
        <w:t xml:space="preserve"> </w:t>
      </w:r>
      <w:r>
        <w:t>where</w:t>
      </w:r>
      <w:r w:rsidRPr="00574622">
        <w:t xml:space="preserve"> </w:t>
      </w:r>
      <w:r>
        <w:t>they</w:t>
      </w:r>
      <w:r w:rsidRPr="00574622">
        <w:t xml:space="preserve"> </w:t>
      </w:r>
      <w:r>
        <w:t>want</w:t>
      </w:r>
      <w:r w:rsidRPr="00574622">
        <w:t xml:space="preserve"> </w:t>
      </w:r>
      <w:r>
        <w:t>to</w:t>
      </w:r>
      <w:r w:rsidRPr="00574622">
        <w:t xml:space="preserve"> </w:t>
      </w:r>
      <w:r>
        <w:t>work;</w:t>
      </w:r>
      <w:r w:rsidRPr="00574622">
        <w:t xml:space="preserve"> </w:t>
      </w:r>
      <w:r>
        <w:t>the</w:t>
      </w:r>
      <w:r w:rsidRPr="00574622">
        <w:t xml:space="preserve"> </w:t>
      </w:r>
      <w:r>
        <w:t>rural</w:t>
      </w:r>
      <w:r w:rsidRPr="00574622">
        <w:t xml:space="preserve"> </w:t>
      </w:r>
      <w:r>
        <w:t>workforce</w:t>
      </w:r>
      <w:r w:rsidRPr="00574622">
        <w:t xml:space="preserve"> </w:t>
      </w:r>
      <w:r>
        <w:t>shortage</w:t>
      </w:r>
      <w:r w:rsidRPr="00574622">
        <w:t xml:space="preserve"> </w:t>
      </w:r>
      <w:r>
        <w:t>cannot</w:t>
      </w:r>
      <w:r w:rsidRPr="00574622">
        <w:t xml:space="preserve"> </w:t>
      </w:r>
      <w:r>
        <w:t>be</w:t>
      </w:r>
      <w:r w:rsidRPr="00574622">
        <w:t xml:space="preserve"> </w:t>
      </w:r>
      <w:r>
        <w:t>solved</w:t>
      </w:r>
      <w:r w:rsidRPr="00574622">
        <w:t xml:space="preserve"> </w:t>
      </w:r>
      <w:r>
        <w:t>without</w:t>
      </w:r>
      <w:r w:rsidRPr="00574622">
        <w:t xml:space="preserve"> </w:t>
      </w:r>
      <w:r>
        <w:t>regional</w:t>
      </w:r>
      <w:r w:rsidRPr="00574622">
        <w:t xml:space="preserve"> </w:t>
      </w:r>
      <w:r w:rsidRPr="009A4C45">
        <w:t>postgraduate training programs</w:t>
      </w:r>
      <w:r w:rsidRPr="009A4C45">
        <w:rPr>
          <w:vertAlign w:val="superscript"/>
        </w:rPr>
        <w:t>1</w:t>
      </w:r>
      <w:r>
        <w:t>.</w:t>
      </w:r>
    </w:p>
    <w:p w:rsidR="00B374F0" w:rsidRDefault="00751337" w:rsidP="00574622">
      <w:pPr>
        <w:pStyle w:val="BodyText"/>
        <w:spacing w:before="240" w:after="240" w:line="251" w:lineRule="auto"/>
        <w:ind w:left="0" w:right="49"/>
      </w:pPr>
      <w:r>
        <w:t>Undergraduate</w:t>
      </w:r>
      <w:r w:rsidRPr="00574622">
        <w:t xml:space="preserve"> </w:t>
      </w:r>
      <w:r>
        <w:t>medical</w:t>
      </w:r>
      <w:r w:rsidRPr="00574622">
        <w:t xml:space="preserve"> </w:t>
      </w:r>
      <w:r>
        <w:t>training</w:t>
      </w:r>
      <w:r w:rsidRPr="00574622">
        <w:t xml:space="preserve"> </w:t>
      </w:r>
      <w:r>
        <w:t>is</w:t>
      </w:r>
      <w:r w:rsidRPr="00574622">
        <w:t xml:space="preserve"> </w:t>
      </w:r>
      <w:r>
        <w:t>in</w:t>
      </w:r>
      <w:r w:rsidRPr="00574622">
        <w:t xml:space="preserve"> </w:t>
      </w:r>
      <w:r>
        <w:t>hand</w:t>
      </w:r>
      <w:r w:rsidRPr="00574622">
        <w:t xml:space="preserve"> </w:t>
      </w:r>
      <w:r>
        <w:t>–</w:t>
      </w:r>
      <w:r w:rsidRPr="00574622">
        <w:t xml:space="preserve"> </w:t>
      </w:r>
      <w:r>
        <w:t>there</w:t>
      </w:r>
      <w:r w:rsidRPr="00574622">
        <w:t xml:space="preserve"> </w:t>
      </w:r>
      <w:r>
        <w:t>has</w:t>
      </w:r>
      <w:r w:rsidRPr="00574622">
        <w:t xml:space="preserve"> </w:t>
      </w:r>
      <w:r>
        <w:t>been</w:t>
      </w:r>
      <w:r w:rsidRPr="00574622">
        <w:t xml:space="preserve"> </w:t>
      </w:r>
      <w:r>
        <w:t>a</w:t>
      </w:r>
      <w:r w:rsidRPr="00574622">
        <w:t xml:space="preserve"> </w:t>
      </w:r>
      <w:r>
        <w:t>major</w:t>
      </w:r>
      <w:r w:rsidRPr="00574622">
        <w:t xml:space="preserve"> </w:t>
      </w:r>
      <w:r>
        <w:t>expansion</w:t>
      </w:r>
      <w:r w:rsidRPr="00574622">
        <w:t xml:space="preserve"> </w:t>
      </w:r>
      <w:r>
        <w:t>of</w:t>
      </w:r>
      <w:r w:rsidRPr="00574622">
        <w:t xml:space="preserve"> </w:t>
      </w:r>
      <w:r>
        <w:t>Australian</w:t>
      </w:r>
      <w:r w:rsidRPr="00574622">
        <w:t xml:space="preserve"> </w:t>
      </w:r>
      <w:r>
        <w:t>medical</w:t>
      </w:r>
      <w:r w:rsidRPr="00574622">
        <w:t xml:space="preserve"> </w:t>
      </w:r>
      <w:r>
        <w:t>schools</w:t>
      </w:r>
      <w:r w:rsidRPr="00574622">
        <w:t xml:space="preserve"> </w:t>
      </w:r>
      <w:r>
        <w:t>over</w:t>
      </w:r>
      <w:r w:rsidRPr="00574622">
        <w:t xml:space="preserve"> </w:t>
      </w:r>
      <w:r>
        <w:t>the</w:t>
      </w:r>
      <w:r w:rsidRPr="00574622">
        <w:t xml:space="preserve"> </w:t>
      </w:r>
      <w:r>
        <w:t>last</w:t>
      </w:r>
      <w:r w:rsidRPr="00574622">
        <w:t xml:space="preserve"> </w:t>
      </w:r>
      <w:r>
        <w:t>decade.</w:t>
      </w:r>
      <w:r w:rsidRPr="00574622">
        <w:t xml:space="preserve"> </w:t>
      </w:r>
      <w:r>
        <w:t>In</w:t>
      </w:r>
      <w:r w:rsidRPr="00574622">
        <w:t xml:space="preserve"> </w:t>
      </w:r>
      <w:r>
        <w:t>2005</w:t>
      </w:r>
      <w:r w:rsidRPr="00574622">
        <w:t xml:space="preserve"> </w:t>
      </w:r>
      <w:r>
        <w:t>1,320</w:t>
      </w:r>
      <w:r w:rsidRPr="00574622">
        <w:t xml:space="preserve"> </w:t>
      </w:r>
      <w:r>
        <w:t>domestic</w:t>
      </w:r>
      <w:r w:rsidRPr="00574622">
        <w:t xml:space="preserve"> </w:t>
      </w:r>
      <w:r>
        <w:t>and</w:t>
      </w:r>
      <w:r w:rsidRPr="00574622">
        <w:t xml:space="preserve"> </w:t>
      </w:r>
      <w:r>
        <w:t>250</w:t>
      </w:r>
      <w:r w:rsidRPr="00574622">
        <w:t xml:space="preserve"> </w:t>
      </w:r>
      <w:r>
        <w:t>international</w:t>
      </w:r>
      <w:r w:rsidRPr="00574622">
        <w:t xml:space="preserve"> </w:t>
      </w:r>
      <w:r>
        <w:t>students</w:t>
      </w:r>
      <w:r w:rsidRPr="00574622">
        <w:t xml:space="preserve"> </w:t>
      </w:r>
      <w:r>
        <w:t>graduated</w:t>
      </w:r>
      <w:r w:rsidRPr="00574622">
        <w:t xml:space="preserve"> </w:t>
      </w:r>
      <w:r>
        <w:t>from</w:t>
      </w:r>
      <w:r w:rsidRPr="00574622">
        <w:t xml:space="preserve"> </w:t>
      </w:r>
      <w:r>
        <w:t>Australian</w:t>
      </w:r>
      <w:r w:rsidRPr="00574622">
        <w:t xml:space="preserve"> </w:t>
      </w:r>
      <w:r>
        <w:t>medical</w:t>
      </w:r>
      <w:r w:rsidRPr="00574622">
        <w:t xml:space="preserve"> </w:t>
      </w:r>
      <w:r>
        <w:t>schools.</w:t>
      </w:r>
      <w:r w:rsidRPr="00574622">
        <w:t xml:space="preserve"> </w:t>
      </w:r>
      <w:r>
        <w:t>Projected</w:t>
      </w:r>
      <w:r w:rsidRPr="00574622">
        <w:t xml:space="preserve"> </w:t>
      </w:r>
      <w:r>
        <w:t>numbers</w:t>
      </w:r>
      <w:r w:rsidRPr="00574622">
        <w:t xml:space="preserve"> </w:t>
      </w:r>
      <w:r>
        <w:t>for</w:t>
      </w:r>
      <w:r w:rsidRPr="00574622">
        <w:t xml:space="preserve"> </w:t>
      </w:r>
      <w:r>
        <w:t>2015</w:t>
      </w:r>
      <w:r w:rsidRPr="00574622">
        <w:t xml:space="preserve"> </w:t>
      </w:r>
      <w:r>
        <w:t>are</w:t>
      </w:r>
      <w:r w:rsidRPr="00574622">
        <w:t xml:space="preserve"> </w:t>
      </w:r>
      <w:r>
        <w:t>3,177</w:t>
      </w:r>
      <w:r w:rsidRPr="00574622">
        <w:t xml:space="preserve"> </w:t>
      </w:r>
      <w:r>
        <w:t>domestic</w:t>
      </w:r>
      <w:r w:rsidRPr="00574622">
        <w:t xml:space="preserve"> </w:t>
      </w:r>
      <w:r>
        <w:t>and</w:t>
      </w:r>
      <w:r w:rsidRPr="00574622">
        <w:t xml:space="preserve"> </w:t>
      </w:r>
      <w:r>
        <w:t>555</w:t>
      </w:r>
      <w:r w:rsidRPr="00574622">
        <w:t xml:space="preserve"> </w:t>
      </w:r>
      <w:r>
        <w:t>international</w:t>
      </w:r>
      <w:r w:rsidRPr="00574622">
        <w:t xml:space="preserve"> </w:t>
      </w:r>
      <w:r>
        <w:t>graduates.</w:t>
      </w:r>
      <w:r w:rsidRPr="00574622">
        <w:t xml:space="preserve"> </w:t>
      </w:r>
      <w:r>
        <w:t>Graduates</w:t>
      </w:r>
      <w:r w:rsidRPr="00574622">
        <w:t xml:space="preserve"> </w:t>
      </w:r>
      <w:r>
        <w:t>of</w:t>
      </w:r>
      <w:r w:rsidRPr="00574622">
        <w:t xml:space="preserve"> </w:t>
      </w:r>
      <w:r>
        <w:t>new</w:t>
      </w:r>
      <w:r w:rsidRPr="00574622">
        <w:t xml:space="preserve"> </w:t>
      </w:r>
      <w:r>
        <w:t>regional</w:t>
      </w:r>
      <w:r w:rsidRPr="00574622">
        <w:t xml:space="preserve"> </w:t>
      </w:r>
      <w:r>
        <w:t>medical</w:t>
      </w:r>
      <w:r w:rsidRPr="00574622">
        <w:t xml:space="preserve"> </w:t>
      </w:r>
      <w:r>
        <w:t>and</w:t>
      </w:r>
      <w:r w:rsidRPr="00574622">
        <w:t xml:space="preserve"> </w:t>
      </w:r>
      <w:r>
        <w:t>rural</w:t>
      </w:r>
      <w:r w:rsidRPr="00574622">
        <w:t xml:space="preserve"> </w:t>
      </w:r>
      <w:r>
        <w:t>clinical</w:t>
      </w:r>
      <w:r w:rsidRPr="00574622">
        <w:t xml:space="preserve"> </w:t>
      </w:r>
      <w:r>
        <w:t>schools</w:t>
      </w:r>
    </w:p>
    <w:p w:rsidR="00B374F0" w:rsidRDefault="00751337">
      <w:pPr>
        <w:spacing w:before="39" w:line="115" w:lineRule="exact"/>
        <w:ind w:left="116"/>
        <w:rPr>
          <w:rFonts w:ascii="Calibri" w:eastAsia="Calibri" w:hAnsi="Calibri" w:cs="Calibri"/>
          <w:sz w:val="13"/>
          <w:szCs w:val="13"/>
        </w:rPr>
      </w:pPr>
      <w:r>
        <w:rPr>
          <w:rFonts w:ascii="Calibri"/>
          <w:sz w:val="13"/>
        </w:rPr>
        <w:t>1</w:t>
      </w:r>
    </w:p>
    <w:p w:rsidR="00B374F0" w:rsidRDefault="00751337">
      <w:pPr>
        <w:spacing w:line="152" w:lineRule="exact"/>
        <w:ind w:left="400"/>
        <w:rPr>
          <w:rFonts w:ascii="Calibri" w:eastAsia="Calibri" w:hAnsi="Calibri" w:cs="Calibri"/>
          <w:sz w:val="16"/>
          <w:szCs w:val="16"/>
        </w:rPr>
      </w:pPr>
      <w:r>
        <w:rPr>
          <w:rFonts w:ascii="Calibri" w:eastAsia="Calibri" w:hAnsi="Calibri" w:cs="Calibri"/>
          <w:sz w:val="16"/>
          <w:szCs w:val="16"/>
        </w:rPr>
        <w:t>This</w:t>
      </w:r>
      <w:r>
        <w:rPr>
          <w:rFonts w:ascii="Calibri" w:eastAsia="Calibri" w:hAnsi="Calibri" w:cs="Calibri"/>
          <w:spacing w:val="-8"/>
          <w:sz w:val="16"/>
          <w:szCs w:val="16"/>
        </w:rPr>
        <w:t xml:space="preserve"> </w:t>
      </w:r>
      <w:r>
        <w:rPr>
          <w:rFonts w:ascii="Calibri" w:eastAsia="Calibri" w:hAnsi="Calibri" w:cs="Calibri"/>
          <w:sz w:val="16"/>
          <w:szCs w:val="16"/>
        </w:rPr>
        <w:t>was</w:t>
      </w:r>
      <w:r>
        <w:rPr>
          <w:rFonts w:ascii="Calibri" w:eastAsia="Calibri" w:hAnsi="Calibri" w:cs="Calibri"/>
          <w:spacing w:val="-7"/>
          <w:sz w:val="16"/>
          <w:szCs w:val="16"/>
        </w:rPr>
        <w:t xml:space="preserve"> </w:t>
      </w:r>
      <w:r>
        <w:rPr>
          <w:rFonts w:ascii="Calibri" w:eastAsia="Calibri" w:hAnsi="Calibri" w:cs="Calibri"/>
          <w:sz w:val="16"/>
          <w:szCs w:val="16"/>
        </w:rPr>
        <w:t>a</w:t>
      </w:r>
      <w:r>
        <w:rPr>
          <w:rFonts w:ascii="Calibri" w:eastAsia="Calibri" w:hAnsi="Calibri" w:cs="Calibri"/>
          <w:spacing w:val="-7"/>
          <w:sz w:val="16"/>
          <w:szCs w:val="16"/>
        </w:rPr>
        <w:t xml:space="preserve"> </w:t>
      </w:r>
      <w:r>
        <w:rPr>
          <w:rFonts w:ascii="Calibri" w:eastAsia="Calibri" w:hAnsi="Calibri" w:cs="Calibri"/>
          <w:sz w:val="16"/>
          <w:szCs w:val="16"/>
        </w:rPr>
        <w:t>key</w:t>
      </w:r>
      <w:r>
        <w:rPr>
          <w:rFonts w:ascii="Calibri" w:eastAsia="Calibri" w:hAnsi="Calibri" w:cs="Calibri"/>
          <w:spacing w:val="-7"/>
          <w:sz w:val="16"/>
          <w:szCs w:val="16"/>
        </w:rPr>
        <w:t xml:space="preserve"> </w:t>
      </w:r>
      <w:r>
        <w:rPr>
          <w:rFonts w:ascii="Calibri" w:eastAsia="Calibri" w:hAnsi="Calibri" w:cs="Calibri"/>
          <w:sz w:val="16"/>
          <w:szCs w:val="16"/>
        </w:rPr>
        <w:t>recommendation</w:t>
      </w:r>
      <w:r>
        <w:rPr>
          <w:rFonts w:ascii="Calibri" w:eastAsia="Calibri" w:hAnsi="Calibri" w:cs="Calibri"/>
          <w:spacing w:val="-7"/>
          <w:sz w:val="16"/>
          <w:szCs w:val="16"/>
        </w:rPr>
        <w:t xml:space="preserve"> </w:t>
      </w:r>
      <w:r>
        <w:rPr>
          <w:rFonts w:ascii="Calibri" w:eastAsia="Calibri" w:hAnsi="Calibri" w:cs="Calibri"/>
          <w:sz w:val="16"/>
          <w:szCs w:val="16"/>
        </w:rPr>
        <w:t>of</w:t>
      </w:r>
      <w:r>
        <w:rPr>
          <w:rFonts w:ascii="Calibri" w:eastAsia="Calibri" w:hAnsi="Calibri" w:cs="Calibri"/>
          <w:spacing w:val="-7"/>
          <w:sz w:val="16"/>
          <w:szCs w:val="16"/>
        </w:rPr>
        <w:t xml:space="preserve"> </w:t>
      </w:r>
      <w:r>
        <w:rPr>
          <w:rFonts w:ascii="Calibri" w:eastAsia="Calibri" w:hAnsi="Calibri" w:cs="Calibri"/>
          <w:sz w:val="16"/>
          <w:szCs w:val="16"/>
        </w:rPr>
        <w:t>HWA’s</w:t>
      </w:r>
      <w:r>
        <w:rPr>
          <w:rFonts w:ascii="Calibri" w:eastAsia="Calibri" w:hAnsi="Calibri" w:cs="Calibri"/>
          <w:spacing w:val="-7"/>
          <w:sz w:val="16"/>
          <w:szCs w:val="16"/>
        </w:rPr>
        <w:t xml:space="preserve"> </w:t>
      </w:r>
      <w:r>
        <w:rPr>
          <w:rFonts w:ascii="Calibri" w:eastAsia="Calibri" w:hAnsi="Calibri" w:cs="Calibri"/>
          <w:sz w:val="16"/>
          <w:szCs w:val="16"/>
        </w:rPr>
        <w:t>Health</w:t>
      </w:r>
      <w:r>
        <w:rPr>
          <w:rFonts w:ascii="Calibri" w:eastAsia="Calibri" w:hAnsi="Calibri" w:cs="Calibri"/>
          <w:spacing w:val="-7"/>
          <w:sz w:val="16"/>
          <w:szCs w:val="16"/>
        </w:rPr>
        <w:t xml:space="preserve"> </w:t>
      </w:r>
      <w:r>
        <w:rPr>
          <w:rFonts w:ascii="Calibri" w:eastAsia="Calibri" w:hAnsi="Calibri" w:cs="Calibri"/>
          <w:sz w:val="16"/>
          <w:szCs w:val="16"/>
        </w:rPr>
        <w:t>Workforce</w:t>
      </w:r>
      <w:r>
        <w:rPr>
          <w:rFonts w:ascii="Calibri" w:eastAsia="Calibri" w:hAnsi="Calibri" w:cs="Calibri"/>
          <w:spacing w:val="-7"/>
          <w:sz w:val="16"/>
          <w:szCs w:val="16"/>
        </w:rPr>
        <w:t xml:space="preserve"> </w:t>
      </w:r>
      <w:r>
        <w:rPr>
          <w:rFonts w:ascii="Calibri" w:eastAsia="Calibri" w:hAnsi="Calibri" w:cs="Calibri"/>
          <w:sz w:val="16"/>
          <w:szCs w:val="16"/>
        </w:rPr>
        <w:t>2025,</w:t>
      </w:r>
      <w:r>
        <w:rPr>
          <w:rFonts w:ascii="Calibri" w:eastAsia="Calibri" w:hAnsi="Calibri" w:cs="Calibri"/>
          <w:spacing w:val="-7"/>
          <w:sz w:val="16"/>
          <w:szCs w:val="16"/>
        </w:rPr>
        <w:t xml:space="preserve"> </w:t>
      </w:r>
      <w:r>
        <w:rPr>
          <w:rFonts w:ascii="Calibri" w:eastAsia="Calibri" w:hAnsi="Calibri" w:cs="Calibri"/>
          <w:sz w:val="16"/>
          <w:szCs w:val="16"/>
        </w:rPr>
        <w:t>the</w:t>
      </w:r>
      <w:r>
        <w:rPr>
          <w:rFonts w:ascii="Calibri" w:eastAsia="Calibri" w:hAnsi="Calibri" w:cs="Calibri"/>
          <w:spacing w:val="-7"/>
          <w:sz w:val="16"/>
          <w:szCs w:val="16"/>
        </w:rPr>
        <w:t xml:space="preserve"> </w:t>
      </w:r>
      <w:r>
        <w:rPr>
          <w:rFonts w:ascii="Calibri" w:eastAsia="Calibri" w:hAnsi="Calibri" w:cs="Calibri"/>
          <w:sz w:val="16"/>
          <w:szCs w:val="16"/>
        </w:rPr>
        <w:t>recent</w:t>
      </w:r>
      <w:r>
        <w:rPr>
          <w:rFonts w:ascii="Calibri" w:eastAsia="Calibri" w:hAnsi="Calibri" w:cs="Calibri"/>
          <w:spacing w:val="-7"/>
          <w:sz w:val="16"/>
          <w:szCs w:val="16"/>
        </w:rPr>
        <w:t xml:space="preserve"> </w:t>
      </w:r>
      <w:r>
        <w:rPr>
          <w:rFonts w:ascii="Calibri" w:eastAsia="Calibri" w:hAnsi="Calibri" w:cs="Calibri"/>
          <w:sz w:val="16"/>
          <w:szCs w:val="16"/>
        </w:rPr>
        <w:t>Australian</w:t>
      </w:r>
      <w:r>
        <w:rPr>
          <w:rFonts w:ascii="Calibri" w:eastAsia="Calibri" w:hAnsi="Calibri" w:cs="Calibri"/>
          <w:spacing w:val="-7"/>
          <w:sz w:val="16"/>
          <w:szCs w:val="16"/>
        </w:rPr>
        <w:t xml:space="preserve"> </w:t>
      </w:r>
      <w:r>
        <w:rPr>
          <w:rFonts w:ascii="Calibri" w:eastAsia="Calibri" w:hAnsi="Calibri" w:cs="Calibri"/>
          <w:sz w:val="16"/>
          <w:szCs w:val="16"/>
        </w:rPr>
        <w:t>Government</w:t>
      </w:r>
      <w:r>
        <w:rPr>
          <w:rFonts w:ascii="Calibri" w:eastAsia="Calibri" w:hAnsi="Calibri" w:cs="Calibri"/>
          <w:spacing w:val="-7"/>
          <w:sz w:val="16"/>
          <w:szCs w:val="16"/>
        </w:rPr>
        <w:t xml:space="preserve"> </w:t>
      </w:r>
      <w:r>
        <w:rPr>
          <w:rFonts w:ascii="Calibri" w:eastAsia="Calibri" w:hAnsi="Calibri" w:cs="Calibri"/>
          <w:sz w:val="16"/>
          <w:szCs w:val="16"/>
        </w:rPr>
        <w:t>Review</w:t>
      </w:r>
      <w:r>
        <w:rPr>
          <w:rFonts w:ascii="Calibri" w:eastAsia="Calibri" w:hAnsi="Calibri" w:cs="Calibri"/>
          <w:spacing w:val="-6"/>
          <w:sz w:val="16"/>
          <w:szCs w:val="16"/>
        </w:rPr>
        <w:t xml:space="preserve"> </w:t>
      </w:r>
      <w:r>
        <w:rPr>
          <w:rFonts w:ascii="Calibri" w:eastAsia="Calibri" w:hAnsi="Calibri" w:cs="Calibri"/>
          <w:sz w:val="16"/>
          <w:szCs w:val="16"/>
        </w:rPr>
        <w:t>of</w:t>
      </w:r>
      <w:r>
        <w:rPr>
          <w:rFonts w:ascii="Calibri" w:eastAsia="Calibri" w:hAnsi="Calibri" w:cs="Calibri"/>
          <w:spacing w:val="-8"/>
          <w:sz w:val="16"/>
          <w:szCs w:val="16"/>
        </w:rPr>
        <w:t xml:space="preserve"> </w:t>
      </w:r>
      <w:r>
        <w:rPr>
          <w:rFonts w:ascii="Calibri" w:eastAsia="Calibri" w:hAnsi="Calibri" w:cs="Calibri"/>
          <w:sz w:val="16"/>
          <w:szCs w:val="16"/>
        </w:rPr>
        <w:t>Health</w:t>
      </w:r>
    </w:p>
    <w:p w:rsidR="00B374F0" w:rsidRDefault="00751337">
      <w:pPr>
        <w:spacing w:before="11"/>
        <w:ind w:left="400"/>
        <w:rPr>
          <w:rFonts w:ascii="Calibri" w:eastAsia="Calibri" w:hAnsi="Calibri" w:cs="Calibri"/>
          <w:sz w:val="16"/>
          <w:szCs w:val="16"/>
        </w:rPr>
      </w:pPr>
      <w:r>
        <w:rPr>
          <w:rFonts w:ascii="Calibri" w:eastAsia="Calibri" w:hAnsi="Calibri" w:cs="Calibri"/>
          <w:sz w:val="16"/>
          <w:szCs w:val="16"/>
        </w:rPr>
        <w:t>Workforce</w:t>
      </w:r>
      <w:r>
        <w:rPr>
          <w:rFonts w:ascii="Calibri" w:eastAsia="Calibri" w:hAnsi="Calibri" w:cs="Calibri"/>
          <w:spacing w:val="-9"/>
          <w:sz w:val="16"/>
          <w:szCs w:val="16"/>
        </w:rPr>
        <w:t xml:space="preserve"> </w:t>
      </w:r>
      <w:r>
        <w:rPr>
          <w:rFonts w:ascii="Calibri" w:eastAsia="Calibri" w:hAnsi="Calibri" w:cs="Calibri"/>
          <w:sz w:val="16"/>
          <w:szCs w:val="16"/>
        </w:rPr>
        <w:t>Programs</w:t>
      </w:r>
      <w:r>
        <w:rPr>
          <w:rFonts w:ascii="Calibri" w:eastAsia="Calibri" w:hAnsi="Calibri" w:cs="Calibri"/>
          <w:spacing w:val="-8"/>
          <w:sz w:val="16"/>
          <w:szCs w:val="16"/>
        </w:rPr>
        <w:t xml:space="preserve"> </w:t>
      </w:r>
      <w:r>
        <w:rPr>
          <w:rFonts w:ascii="Calibri" w:eastAsia="Calibri" w:hAnsi="Calibri" w:cs="Calibri"/>
          <w:sz w:val="16"/>
          <w:szCs w:val="16"/>
        </w:rPr>
        <w:t>(the</w:t>
      </w:r>
      <w:r>
        <w:rPr>
          <w:rFonts w:ascii="Calibri" w:eastAsia="Calibri" w:hAnsi="Calibri" w:cs="Calibri"/>
          <w:spacing w:val="-8"/>
          <w:sz w:val="16"/>
          <w:szCs w:val="16"/>
        </w:rPr>
        <w:t xml:space="preserve"> </w:t>
      </w:r>
      <w:r>
        <w:rPr>
          <w:rFonts w:ascii="Calibri" w:eastAsia="Calibri" w:hAnsi="Calibri" w:cs="Calibri"/>
          <w:sz w:val="16"/>
          <w:szCs w:val="16"/>
        </w:rPr>
        <w:t>Mason</w:t>
      </w:r>
      <w:r>
        <w:rPr>
          <w:rFonts w:ascii="Calibri" w:eastAsia="Calibri" w:hAnsi="Calibri" w:cs="Calibri"/>
          <w:spacing w:val="-8"/>
          <w:sz w:val="16"/>
          <w:szCs w:val="16"/>
        </w:rPr>
        <w:t xml:space="preserve"> </w:t>
      </w:r>
      <w:r>
        <w:rPr>
          <w:rFonts w:ascii="Calibri" w:eastAsia="Calibri" w:hAnsi="Calibri" w:cs="Calibri"/>
          <w:sz w:val="16"/>
          <w:szCs w:val="16"/>
        </w:rPr>
        <w:t>report)</w:t>
      </w:r>
      <w:r>
        <w:rPr>
          <w:rFonts w:ascii="Calibri" w:eastAsia="Calibri" w:hAnsi="Calibri" w:cs="Calibri"/>
          <w:spacing w:val="-8"/>
          <w:sz w:val="16"/>
          <w:szCs w:val="16"/>
        </w:rPr>
        <w:t xml:space="preserve"> </w:t>
      </w:r>
      <w:r>
        <w:rPr>
          <w:rFonts w:ascii="Calibri" w:eastAsia="Calibri" w:hAnsi="Calibri" w:cs="Calibri"/>
          <w:sz w:val="16"/>
          <w:szCs w:val="16"/>
        </w:rPr>
        <w:t>and</w:t>
      </w:r>
      <w:r>
        <w:rPr>
          <w:rFonts w:ascii="Calibri" w:eastAsia="Calibri" w:hAnsi="Calibri" w:cs="Calibri"/>
          <w:spacing w:val="-8"/>
          <w:sz w:val="16"/>
          <w:szCs w:val="16"/>
        </w:rPr>
        <w:t xml:space="preserve"> </w:t>
      </w:r>
      <w:r>
        <w:rPr>
          <w:rFonts w:ascii="Calibri" w:eastAsia="Calibri" w:hAnsi="Calibri" w:cs="Calibri"/>
          <w:sz w:val="16"/>
          <w:szCs w:val="16"/>
        </w:rPr>
        <w:t>the</w:t>
      </w:r>
      <w:r>
        <w:rPr>
          <w:rFonts w:ascii="Calibri" w:eastAsia="Calibri" w:hAnsi="Calibri" w:cs="Calibri"/>
          <w:spacing w:val="-8"/>
          <w:sz w:val="16"/>
          <w:szCs w:val="16"/>
        </w:rPr>
        <w:t xml:space="preserve"> </w:t>
      </w:r>
      <w:r>
        <w:rPr>
          <w:rFonts w:ascii="Calibri" w:eastAsia="Calibri" w:hAnsi="Calibri" w:cs="Calibri"/>
          <w:sz w:val="16"/>
          <w:szCs w:val="16"/>
        </w:rPr>
        <w:t>Victorian</w:t>
      </w:r>
      <w:r>
        <w:rPr>
          <w:rFonts w:ascii="Calibri" w:eastAsia="Calibri" w:hAnsi="Calibri" w:cs="Calibri"/>
          <w:spacing w:val="-8"/>
          <w:sz w:val="16"/>
          <w:szCs w:val="16"/>
        </w:rPr>
        <w:t xml:space="preserve"> </w:t>
      </w:r>
      <w:r>
        <w:rPr>
          <w:rFonts w:ascii="Calibri" w:eastAsia="Calibri" w:hAnsi="Calibri" w:cs="Calibri"/>
          <w:sz w:val="16"/>
          <w:szCs w:val="16"/>
        </w:rPr>
        <w:t>Department</w:t>
      </w:r>
      <w:r>
        <w:rPr>
          <w:rFonts w:ascii="Calibri" w:eastAsia="Calibri" w:hAnsi="Calibri" w:cs="Calibri"/>
          <w:spacing w:val="-8"/>
          <w:sz w:val="16"/>
          <w:szCs w:val="16"/>
        </w:rPr>
        <w:t xml:space="preserve"> </w:t>
      </w:r>
      <w:r>
        <w:rPr>
          <w:rFonts w:ascii="Calibri" w:eastAsia="Calibri" w:hAnsi="Calibri" w:cs="Calibri"/>
          <w:sz w:val="16"/>
          <w:szCs w:val="16"/>
        </w:rPr>
        <w:t>of</w:t>
      </w:r>
      <w:r>
        <w:rPr>
          <w:rFonts w:ascii="Calibri" w:eastAsia="Calibri" w:hAnsi="Calibri" w:cs="Calibri"/>
          <w:spacing w:val="-8"/>
          <w:sz w:val="16"/>
          <w:szCs w:val="16"/>
        </w:rPr>
        <w:t xml:space="preserve"> </w:t>
      </w:r>
      <w:r>
        <w:rPr>
          <w:rFonts w:ascii="Calibri" w:eastAsia="Calibri" w:hAnsi="Calibri" w:cs="Calibri"/>
          <w:sz w:val="16"/>
          <w:szCs w:val="16"/>
        </w:rPr>
        <w:t>Health’s</w:t>
      </w:r>
      <w:r>
        <w:rPr>
          <w:rFonts w:ascii="Calibri" w:eastAsia="Calibri" w:hAnsi="Calibri" w:cs="Calibri"/>
          <w:spacing w:val="-8"/>
          <w:sz w:val="16"/>
          <w:szCs w:val="16"/>
        </w:rPr>
        <w:t xml:space="preserve"> </w:t>
      </w:r>
      <w:r>
        <w:rPr>
          <w:rFonts w:ascii="Calibri" w:eastAsia="Calibri" w:hAnsi="Calibri" w:cs="Calibri"/>
          <w:sz w:val="16"/>
          <w:szCs w:val="16"/>
        </w:rPr>
        <w:t>Regional</w:t>
      </w:r>
      <w:r>
        <w:rPr>
          <w:rFonts w:ascii="Calibri" w:eastAsia="Calibri" w:hAnsi="Calibri" w:cs="Calibri"/>
          <w:spacing w:val="-8"/>
          <w:sz w:val="16"/>
          <w:szCs w:val="16"/>
        </w:rPr>
        <w:t xml:space="preserve"> </w:t>
      </w:r>
      <w:r>
        <w:rPr>
          <w:rFonts w:ascii="Calibri" w:eastAsia="Calibri" w:hAnsi="Calibri" w:cs="Calibri"/>
          <w:sz w:val="16"/>
          <w:szCs w:val="16"/>
        </w:rPr>
        <w:t>Medical</w:t>
      </w:r>
      <w:r>
        <w:rPr>
          <w:rFonts w:ascii="Calibri" w:eastAsia="Calibri" w:hAnsi="Calibri" w:cs="Calibri"/>
          <w:spacing w:val="-8"/>
          <w:sz w:val="16"/>
          <w:szCs w:val="16"/>
        </w:rPr>
        <w:t xml:space="preserve"> </w:t>
      </w:r>
      <w:r>
        <w:rPr>
          <w:rFonts w:ascii="Calibri" w:eastAsia="Calibri" w:hAnsi="Calibri" w:cs="Calibri"/>
          <w:sz w:val="16"/>
          <w:szCs w:val="16"/>
        </w:rPr>
        <w:t>Workforce</w:t>
      </w:r>
      <w:r>
        <w:rPr>
          <w:rFonts w:ascii="Calibri" w:eastAsia="Calibri" w:hAnsi="Calibri" w:cs="Calibri"/>
          <w:spacing w:val="-8"/>
          <w:sz w:val="16"/>
          <w:szCs w:val="16"/>
        </w:rPr>
        <w:t xml:space="preserve"> </w:t>
      </w:r>
      <w:r>
        <w:rPr>
          <w:rFonts w:ascii="Calibri" w:eastAsia="Calibri" w:hAnsi="Calibri" w:cs="Calibri"/>
          <w:sz w:val="16"/>
          <w:szCs w:val="16"/>
        </w:rPr>
        <w:t>Strategy.</w:t>
      </w:r>
    </w:p>
    <w:p w:rsidR="00B374F0" w:rsidRDefault="00B374F0">
      <w:pPr>
        <w:rPr>
          <w:rFonts w:ascii="Calibri" w:eastAsia="Calibri" w:hAnsi="Calibri" w:cs="Calibri"/>
          <w:sz w:val="16"/>
          <w:szCs w:val="16"/>
        </w:rPr>
        <w:sectPr w:rsidR="00B374F0">
          <w:headerReference w:type="default" r:id="rId19"/>
          <w:footerReference w:type="default" r:id="rId20"/>
          <w:pgSz w:w="11900" w:h="16840"/>
          <w:pgMar w:top="1600" w:right="1360" w:bottom="380" w:left="1580" w:header="0" w:footer="181" w:gutter="0"/>
          <w:cols w:space="720"/>
        </w:sectPr>
      </w:pPr>
    </w:p>
    <w:p w:rsidR="00B374F0" w:rsidRDefault="00751337" w:rsidP="00574622">
      <w:pPr>
        <w:pStyle w:val="BodyText"/>
        <w:spacing w:before="240" w:after="240" w:line="251" w:lineRule="auto"/>
        <w:ind w:left="0" w:right="49"/>
      </w:pPr>
      <w:r>
        <w:lastRenderedPageBreak/>
        <w:t>are</w:t>
      </w:r>
      <w:r w:rsidRPr="00574622">
        <w:t xml:space="preserve"> </w:t>
      </w:r>
      <w:r>
        <w:t>now</w:t>
      </w:r>
      <w:r w:rsidRPr="00574622">
        <w:t xml:space="preserve"> </w:t>
      </w:r>
      <w:r>
        <w:t>completing</w:t>
      </w:r>
      <w:r w:rsidRPr="00574622">
        <w:t xml:space="preserve"> </w:t>
      </w:r>
      <w:r>
        <w:t>for</w:t>
      </w:r>
      <w:r w:rsidRPr="00574622">
        <w:t xml:space="preserve"> </w:t>
      </w:r>
      <w:r>
        <w:t>internships</w:t>
      </w:r>
      <w:r w:rsidRPr="00574622">
        <w:t xml:space="preserve"> </w:t>
      </w:r>
      <w:r>
        <w:t>and</w:t>
      </w:r>
      <w:r w:rsidRPr="00574622">
        <w:t xml:space="preserve"> </w:t>
      </w:r>
      <w:r>
        <w:t>the</w:t>
      </w:r>
      <w:r w:rsidRPr="00574622">
        <w:t xml:space="preserve"> </w:t>
      </w:r>
      <w:r>
        <w:t>second</w:t>
      </w:r>
      <w:r w:rsidRPr="00574622">
        <w:t xml:space="preserve"> </w:t>
      </w:r>
      <w:r>
        <w:t>and</w:t>
      </w:r>
      <w:r w:rsidRPr="00574622">
        <w:t xml:space="preserve"> </w:t>
      </w:r>
      <w:r>
        <w:t>third</w:t>
      </w:r>
      <w:r w:rsidRPr="00574622">
        <w:t xml:space="preserve"> </w:t>
      </w:r>
      <w:r>
        <w:t>years</w:t>
      </w:r>
      <w:r w:rsidRPr="00574622">
        <w:t xml:space="preserve"> </w:t>
      </w:r>
      <w:r>
        <w:t>of</w:t>
      </w:r>
      <w:r w:rsidRPr="00574622">
        <w:t xml:space="preserve"> </w:t>
      </w:r>
      <w:r>
        <w:t>postgraduate</w:t>
      </w:r>
      <w:r w:rsidRPr="00574622">
        <w:t xml:space="preserve"> </w:t>
      </w:r>
      <w:r>
        <w:t>training</w:t>
      </w:r>
      <w:r w:rsidRPr="00574622">
        <w:t xml:space="preserve"> </w:t>
      </w:r>
      <w:r>
        <w:t>in</w:t>
      </w:r>
      <w:r w:rsidRPr="00574622">
        <w:t xml:space="preserve"> </w:t>
      </w:r>
      <w:r>
        <w:t>regional</w:t>
      </w:r>
      <w:r w:rsidRPr="00574622">
        <w:t xml:space="preserve"> </w:t>
      </w:r>
      <w:r>
        <w:t>hospitals</w:t>
      </w:r>
      <w:r w:rsidRPr="00574622">
        <w:t xml:space="preserve"> </w:t>
      </w:r>
      <w:r>
        <w:t>and</w:t>
      </w:r>
      <w:r w:rsidRPr="00574622">
        <w:t xml:space="preserve"> </w:t>
      </w:r>
      <w:r>
        <w:t>general</w:t>
      </w:r>
      <w:r w:rsidRPr="00574622">
        <w:t xml:space="preserve"> </w:t>
      </w:r>
      <w:r>
        <w:t>practices</w:t>
      </w:r>
      <w:r w:rsidRPr="00574622">
        <w:t xml:space="preserve"> </w:t>
      </w:r>
      <w:r>
        <w:t>but</w:t>
      </w:r>
      <w:r w:rsidRPr="00574622">
        <w:t xml:space="preserve"> </w:t>
      </w:r>
      <w:r>
        <w:t>the</w:t>
      </w:r>
      <w:r w:rsidRPr="00574622">
        <w:t xml:space="preserve"> </w:t>
      </w:r>
      <w:r>
        <w:t>rural</w:t>
      </w:r>
      <w:r w:rsidRPr="00574622">
        <w:t xml:space="preserve"> </w:t>
      </w:r>
      <w:r>
        <w:t>and</w:t>
      </w:r>
      <w:r w:rsidRPr="00574622">
        <w:t xml:space="preserve"> </w:t>
      </w:r>
      <w:r>
        <w:t>regional</w:t>
      </w:r>
      <w:r w:rsidRPr="00574622">
        <w:t xml:space="preserve"> </w:t>
      </w:r>
      <w:r>
        <w:t>workforce</w:t>
      </w:r>
      <w:r w:rsidRPr="00574622">
        <w:t xml:space="preserve"> </w:t>
      </w:r>
      <w:r>
        <w:t>shortage</w:t>
      </w:r>
      <w:r w:rsidRPr="00574622">
        <w:t xml:space="preserve">  </w:t>
      </w:r>
      <w:r>
        <w:t>persists.</w:t>
      </w:r>
    </w:p>
    <w:p w:rsidR="00B374F0" w:rsidRPr="00574622" w:rsidRDefault="00751337" w:rsidP="00574622">
      <w:pPr>
        <w:pStyle w:val="BodyText"/>
        <w:spacing w:before="240" w:after="240" w:line="251" w:lineRule="auto"/>
        <w:ind w:left="0" w:right="49"/>
      </w:pPr>
      <w:r w:rsidRPr="00574622">
        <w:t>There is a solution</w:t>
      </w:r>
      <w:r w:rsidR="00574622">
        <w:t>…..</w:t>
      </w:r>
    </w:p>
    <w:p w:rsidR="00B374F0" w:rsidRDefault="00751337" w:rsidP="00574622">
      <w:pPr>
        <w:pStyle w:val="BodyText"/>
        <w:spacing w:before="240" w:after="240" w:line="251" w:lineRule="auto"/>
        <w:ind w:left="0" w:right="49"/>
      </w:pPr>
      <w:r>
        <w:t>Victoria’s</w:t>
      </w:r>
      <w:r w:rsidRPr="00574622">
        <w:t xml:space="preserve"> </w:t>
      </w:r>
      <w:r>
        <w:t>medical</w:t>
      </w:r>
      <w:r w:rsidRPr="00574622">
        <w:t xml:space="preserve"> </w:t>
      </w:r>
      <w:r>
        <w:t>schools</w:t>
      </w:r>
      <w:r w:rsidRPr="00574622">
        <w:t xml:space="preserve"> </w:t>
      </w:r>
      <w:r>
        <w:t>have</w:t>
      </w:r>
      <w:r w:rsidRPr="00574622">
        <w:t xml:space="preserve"> </w:t>
      </w:r>
      <w:r>
        <w:t>developed</w:t>
      </w:r>
      <w:r w:rsidRPr="00574622">
        <w:t xml:space="preserve"> </w:t>
      </w:r>
      <w:r>
        <w:t>a</w:t>
      </w:r>
      <w:r w:rsidRPr="00574622">
        <w:t xml:space="preserve"> </w:t>
      </w:r>
      <w:r>
        <w:t>proposal</w:t>
      </w:r>
      <w:r w:rsidRPr="00574622">
        <w:t xml:space="preserve"> </w:t>
      </w:r>
      <w:r>
        <w:t>to</w:t>
      </w:r>
      <w:r w:rsidRPr="00574622">
        <w:t xml:space="preserve"> </w:t>
      </w:r>
      <w:r>
        <w:t>work</w:t>
      </w:r>
      <w:r w:rsidRPr="00574622">
        <w:t xml:space="preserve"> </w:t>
      </w:r>
      <w:r>
        <w:t>with</w:t>
      </w:r>
      <w:r w:rsidRPr="00574622">
        <w:t xml:space="preserve"> </w:t>
      </w:r>
      <w:r>
        <w:t>our</w:t>
      </w:r>
      <w:r w:rsidRPr="00574622">
        <w:t xml:space="preserve"> </w:t>
      </w:r>
      <w:r>
        <w:t>primary</w:t>
      </w:r>
      <w:r w:rsidRPr="00574622">
        <w:t xml:space="preserve"> </w:t>
      </w:r>
      <w:r>
        <w:t>care</w:t>
      </w:r>
      <w:r w:rsidRPr="00574622">
        <w:t xml:space="preserve"> </w:t>
      </w:r>
      <w:r>
        <w:t>and</w:t>
      </w:r>
      <w:r w:rsidRPr="00574622">
        <w:t xml:space="preserve"> </w:t>
      </w:r>
      <w:r>
        <w:t>hospital</w:t>
      </w:r>
      <w:r w:rsidRPr="00574622">
        <w:t xml:space="preserve"> </w:t>
      </w:r>
      <w:r>
        <w:t>partners</w:t>
      </w:r>
      <w:r w:rsidRPr="00574622">
        <w:t xml:space="preserve"> </w:t>
      </w:r>
      <w:r>
        <w:t>to</w:t>
      </w:r>
      <w:r w:rsidRPr="00574622">
        <w:t xml:space="preserve"> </w:t>
      </w:r>
      <w:r>
        <w:t>develop</w:t>
      </w:r>
      <w:r w:rsidRPr="00574622">
        <w:t xml:space="preserve"> </w:t>
      </w:r>
      <w:r>
        <w:t>high</w:t>
      </w:r>
      <w:r w:rsidRPr="00574622">
        <w:t xml:space="preserve"> </w:t>
      </w:r>
      <w:r>
        <w:t>quality,</w:t>
      </w:r>
      <w:r w:rsidRPr="00574622">
        <w:t xml:space="preserve"> </w:t>
      </w:r>
      <w:r>
        <w:t>sustainable</w:t>
      </w:r>
      <w:r w:rsidRPr="00574622">
        <w:t xml:space="preserve"> </w:t>
      </w:r>
      <w:r>
        <w:t>regional</w:t>
      </w:r>
      <w:r w:rsidRPr="00574622">
        <w:t xml:space="preserve"> </w:t>
      </w:r>
      <w:r>
        <w:t>postgraduate</w:t>
      </w:r>
      <w:r w:rsidRPr="00574622">
        <w:t xml:space="preserve"> </w:t>
      </w:r>
      <w:r>
        <w:t>training</w:t>
      </w:r>
      <w:r w:rsidRPr="00574622">
        <w:t xml:space="preserve"> </w:t>
      </w:r>
      <w:r>
        <w:t>programs</w:t>
      </w:r>
      <w:r w:rsidRPr="00574622">
        <w:t xml:space="preserve"> </w:t>
      </w:r>
      <w:r>
        <w:t>in</w:t>
      </w:r>
      <w:r w:rsidRPr="00574622">
        <w:t xml:space="preserve"> </w:t>
      </w:r>
      <w:r>
        <w:t>general</w:t>
      </w:r>
      <w:r w:rsidRPr="00574622">
        <w:t xml:space="preserve"> </w:t>
      </w:r>
      <w:r>
        <w:t>practice</w:t>
      </w:r>
      <w:r w:rsidRPr="00574622">
        <w:t xml:space="preserve"> </w:t>
      </w:r>
      <w:r>
        <w:t>and</w:t>
      </w:r>
      <w:r w:rsidRPr="00574622">
        <w:t xml:space="preserve"> </w:t>
      </w:r>
      <w:r>
        <w:t>key</w:t>
      </w:r>
      <w:r w:rsidRPr="00574622">
        <w:t xml:space="preserve"> </w:t>
      </w:r>
      <w:r>
        <w:t>medical</w:t>
      </w:r>
      <w:r w:rsidRPr="00574622">
        <w:t xml:space="preserve"> </w:t>
      </w:r>
      <w:r>
        <w:t>specialties,</w:t>
      </w:r>
      <w:r w:rsidRPr="00574622">
        <w:t xml:space="preserve"> </w:t>
      </w:r>
      <w:r>
        <w:t>the</w:t>
      </w:r>
      <w:r w:rsidRPr="00574622">
        <w:t xml:space="preserve"> </w:t>
      </w:r>
      <w:r>
        <w:t>Victorian</w:t>
      </w:r>
      <w:r w:rsidRPr="00574622">
        <w:t xml:space="preserve"> </w:t>
      </w:r>
      <w:r>
        <w:t>Regional</w:t>
      </w:r>
      <w:r w:rsidRPr="00574622">
        <w:t xml:space="preserve"> </w:t>
      </w:r>
      <w:r>
        <w:t>Medical</w:t>
      </w:r>
      <w:r w:rsidRPr="00574622">
        <w:t xml:space="preserve"> </w:t>
      </w:r>
      <w:r>
        <w:t>Training</w:t>
      </w:r>
      <w:r w:rsidRPr="00574622">
        <w:t xml:space="preserve"> </w:t>
      </w:r>
      <w:r>
        <w:t>Network. These</w:t>
      </w:r>
      <w:r w:rsidRPr="00574622">
        <w:t xml:space="preserve"> </w:t>
      </w:r>
      <w:r>
        <w:t>programs</w:t>
      </w:r>
      <w:r w:rsidRPr="00574622">
        <w:t xml:space="preserve"> </w:t>
      </w:r>
      <w:r>
        <w:t>will</w:t>
      </w:r>
      <w:r w:rsidRPr="00574622">
        <w:t xml:space="preserve"> </w:t>
      </w:r>
      <w:r>
        <w:t>be</w:t>
      </w:r>
      <w:r w:rsidRPr="00574622">
        <w:t xml:space="preserve"> </w:t>
      </w:r>
      <w:r>
        <w:t>based</w:t>
      </w:r>
      <w:r w:rsidRPr="00574622">
        <w:t xml:space="preserve"> </w:t>
      </w:r>
      <w:r>
        <w:t>on</w:t>
      </w:r>
      <w:r w:rsidRPr="00574622">
        <w:t xml:space="preserve"> </w:t>
      </w:r>
      <w:r>
        <w:t>a</w:t>
      </w:r>
      <w:r w:rsidRPr="00574622">
        <w:t xml:space="preserve"> </w:t>
      </w:r>
      <w:r>
        <w:t>hub</w:t>
      </w:r>
      <w:r w:rsidRPr="00574622">
        <w:t xml:space="preserve"> </w:t>
      </w:r>
      <w:r>
        <w:t>and</w:t>
      </w:r>
      <w:r w:rsidRPr="00574622">
        <w:t xml:space="preserve"> </w:t>
      </w:r>
      <w:r>
        <w:t>spoke</w:t>
      </w:r>
      <w:r w:rsidRPr="00574622">
        <w:t xml:space="preserve"> </w:t>
      </w:r>
      <w:r>
        <w:t>model</w:t>
      </w:r>
      <w:r w:rsidRPr="00574622">
        <w:t xml:space="preserve"> </w:t>
      </w:r>
      <w:r>
        <w:t>centred</w:t>
      </w:r>
      <w:r w:rsidRPr="00574622">
        <w:t xml:space="preserve"> </w:t>
      </w:r>
      <w:r>
        <w:t>on</w:t>
      </w:r>
      <w:r w:rsidRPr="00574622">
        <w:t xml:space="preserve"> </w:t>
      </w:r>
      <w:r>
        <w:t>existing</w:t>
      </w:r>
      <w:r w:rsidRPr="00574622">
        <w:t xml:space="preserve"> </w:t>
      </w:r>
      <w:r>
        <w:t>Rural</w:t>
      </w:r>
      <w:r w:rsidRPr="00574622">
        <w:t xml:space="preserve"> </w:t>
      </w:r>
      <w:r>
        <w:t>Clinical</w:t>
      </w:r>
      <w:r w:rsidRPr="00574622">
        <w:t xml:space="preserve"> </w:t>
      </w:r>
      <w:r>
        <w:t>School</w:t>
      </w:r>
      <w:r w:rsidRPr="00574622">
        <w:t xml:space="preserve"> </w:t>
      </w:r>
      <w:r>
        <w:t>facilities</w:t>
      </w:r>
      <w:r w:rsidRPr="00574622">
        <w:t xml:space="preserve"> </w:t>
      </w:r>
      <w:r>
        <w:t>in</w:t>
      </w:r>
      <w:r w:rsidRPr="00574622">
        <w:t xml:space="preserve"> </w:t>
      </w:r>
      <w:r>
        <w:t>Geelong,</w:t>
      </w:r>
      <w:r w:rsidRPr="00574622">
        <w:t xml:space="preserve"> </w:t>
      </w:r>
      <w:r>
        <w:t>Ballarat</w:t>
      </w:r>
      <w:r w:rsidRPr="00574622">
        <w:t xml:space="preserve"> </w:t>
      </w:r>
      <w:r>
        <w:t>and</w:t>
      </w:r>
      <w:r w:rsidRPr="00574622">
        <w:t xml:space="preserve"> </w:t>
      </w:r>
      <w:r>
        <w:t>Warrnambool;</w:t>
      </w:r>
      <w:r w:rsidRPr="00574622">
        <w:t xml:space="preserve"> </w:t>
      </w:r>
      <w:r>
        <w:t>Bendigo</w:t>
      </w:r>
      <w:r w:rsidRPr="00574622">
        <w:t xml:space="preserve"> </w:t>
      </w:r>
      <w:r>
        <w:t>and</w:t>
      </w:r>
      <w:r w:rsidRPr="00574622">
        <w:t xml:space="preserve"> </w:t>
      </w:r>
      <w:r>
        <w:t>Traralgon;</w:t>
      </w:r>
      <w:r w:rsidRPr="00574622">
        <w:t xml:space="preserve"> </w:t>
      </w:r>
      <w:r>
        <w:t>and</w:t>
      </w:r>
      <w:r w:rsidRPr="00574622">
        <w:t xml:space="preserve"> </w:t>
      </w:r>
      <w:r>
        <w:t>Shepparton</w:t>
      </w:r>
      <w:r w:rsidRPr="00574622">
        <w:t xml:space="preserve"> </w:t>
      </w:r>
      <w:r>
        <w:t>and</w:t>
      </w:r>
      <w:r w:rsidRPr="00574622">
        <w:t xml:space="preserve"> </w:t>
      </w:r>
      <w:r>
        <w:t>Wangaratta.</w:t>
      </w:r>
      <w:r w:rsidRPr="00574622">
        <w:t xml:space="preserve"> </w:t>
      </w:r>
      <w:r>
        <w:t>Regional</w:t>
      </w:r>
      <w:r w:rsidRPr="00574622">
        <w:t xml:space="preserve"> </w:t>
      </w:r>
      <w:r>
        <w:t>graduates</w:t>
      </w:r>
      <w:r w:rsidRPr="00574622">
        <w:t xml:space="preserve"> </w:t>
      </w:r>
      <w:r>
        <w:t>will</w:t>
      </w:r>
      <w:r w:rsidRPr="00574622">
        <w:t xml:space="preserve"> </w:t>
      </w:r>
      <w:r>
        <w:t>be</w:t>
      </w:r>
      <w:r w:rsidRPr="00574622">
        <w:t xml:space="preserve"> </w:t>
      </w:r>
      <w:r>
        <w:t>able</w:t>
      </w:r>
      <w:r w:rsidRPr="00574622">
        <w:t xml:space="preserve"> </w:t>
      </w:r>
      <w:r>
        <w:t>to</w:t>
      </w:r>
      <w:r w:rsidRPr="00574622">
        <w:t xml:space="preserve"> </w:t>
      </w:r>
      <w:r>
        <w:t>complete</w:t>
      </w:r>
      <w:r w:rsidRPr="00574622">
        <w:t xml:space="preserve"> </w:t>
      </w:r>
      <w:r>
        <w:t>most</w:t>
      </w:r>
      <w:r w:rsidRPr="00574622">
        <w:t xml:space="preserve"> </w:t>
      </w:r>
      <w:r>
        <w:t>or</w:t>
      </w:r>
      <w:r w:rsidRPr="00574622">
        <w:t xml:space="preserve"> </w:t>
      </w:r>
      <w:r>
        <w:t>all</w:t>
      </w:r>
      <w:r w:rsidRPr="00574622">
        <w:t xml:space="preserve"> </w:t>
      </w:r>
      <w:r>
        <w:t>of</w:t>
      </w:r>
      <w:r w:rsidRPr="00574622">
        <w:t xml:space="preserve"> </w:t>
      </w:r>
      <w:r>
        <w:t>their</w:t>
      </w:r>
      <w:r w:rsidRPr="00574622">
        <w:t xml:space="preserve"> </w:t>
      </w:r>
      <w:r>
        <w:t>training</w:t>
      </w:r>
      <w:r w:rsidRPr="00574622">
        <w:t xml:space="preserve"> </w:t>
      </w:r>
      <w:r>
        <w:t>in</w:t>
      </w:r>
      <w:r w:rsidRPr="00574622">
        <w:t xml:space="preserve"> </w:t>
      </w:r>
      <w:r>
        <w:t>regional</w:t>
      </w:r>
      <w:r w:rsidRPr="00574622">
        <w:t xml:space="preserve"> </w:t>
      </w:r>
      <w:r>
        <w:t>settings.</w:t>
      </w:r>
      <w:r w:rsidRPr="00574622">
        <w:t xml:space="preserve"> </w:t>
      </w:r>
      <w:r>
        <w:t>They</w:t>
      </w:r>
      <w:r w:rsidRPr="00574622">
        <w:t xml:space="preserve"> </w:t>
      </w:r>
      <w:r>
        <w:t>will</w:t>
      </w:r>
      <w:r w:rsidRPr="00574622">
        <w:t xml:space="preserve"> </w:t>
      </w:r>
      <w:r>
        <w:t>develop</w:t>
      </w:r>
      <w:r w:rsidRPr="00574622">
        <w:t xml:space="preserve"> </w:t>
      </w:r>
      <w:r>
        <w:t>and</w:t>
      </w:r>
      <w:r w:rsidRPr="00574622">
        <w:t xml:space="preserve"> </w:t>
      </w:r>
      <w:r>
        <w:t>maintain</w:t>
      </w:r>
      <w:r w:rsidRPr="00574622">
        <w:t xml:space="preserve"> </w:t>
      </w:r>
      <w:r>
        <w:t>the</w:t>
      </w:r>
      <w:r w:rsidRPr="00574622">
        <w:t xml:space="preserve"> </w:t>
      </w:r>
      <w:r>
        <w:t>generalist</w:t>
      </w:r>
      <w:r w:rsidRPr="00574622">
        <w:t xml:space="preserve"> </w:t>
      </w:r>
      <w:r>
        <w:t>skills</w:t>
      </w:r>
      <w:r w:rsidRPr="00574622">
        <w:t xml:space="preserve"> </w:t>
      </w:r>
      <w:r>
        <w:t>needed</w:t>
      </w:r>
      <w:r w:rsidRPr="00574622">
        <w:t xml:space="preserve"> </w:t>
      </w:r>
      <w:r>
        <w:t>for</w:t>
      </w:r>
      <w:r w:rsidRPr="00574622">
        <w:t xml:space="preserve"> </w:t>
      </w:r>
      <w:r>
        <w:t>rural</w:t>
      </w:r>
      <w:r w:rsidRPr="00574622">
        <w:t xml:space="preserve"> </w:t>
      </w:r>
      <w:r>
        <w:t>general</w:t>
      </w:r>
      <w:r w:rsidRPr="00574622">
        <w:t xml:space="preserve"> </w:t>
      </w:r>
      <w:r>
        <w:t>practice,</w:t>
      </w:r>
      <w:r w:rsidRPr="00574622">
        <w:t xml:space="preserve"> </w:t>
      </w:r>
      <w:r>
        <w:t>general</w:t>
      </w:r>
      <w:r w:rsidRPr="00574622">
        <w:t xml:space="preserve"> </w:t>
      </w:r>
      <w:r>
        <w:t>medicine,</w:t>
      </w:r>
      <w:r w:rsidRPr="00574622">
        <w:t xml:space="preserve"> </w:t>
      </w:r>
      <w:r>
        <w:t>general</w:t>
      </w:r>
      <w:r w:rsidRPr="00574622">
        <w:t xml:space="preserve"> </w:t>
      </w:r>
      <w:r>
        <w:t>surgery,</w:t>
      </w:r>
      <w:r w:rsidRPr="00574622">
        <w:t xml:space="preserve"> </w:t>
      </w:r>
      <w:r>
        <w:t>paediatrics,</w:t>
      </w:r>
      <w:r w:rsidRPr="00574622">
        <w:t xml:space="preserve"> </w:t>
      </w:r>
      <w:r>
        <w:t>psychiatry,</w:t>
      </w:r>
      <w:r w:rsidRPr="00574622">
        <w:t xml:space="preserve"> </w:t>
      </w:r>
      <w:r>
        <w:t>anaesthetics</w:t>
      </w:r>
      <w:r w:rsidRPr="00574622">
        <w:t xml:space="preserve"> </w:t>
      </w:r>
      <w:r>
        <w:t>and</w:t>
      </w:r>
      <w:r w:rsidRPr="00574622">
        <w:t xml:space="preserve"> </w:t>
      </w:r>
      <w:r>
        <w:t>emergency</w:t>
      </w:r>
      <w:r w:rsidRPr="00574622">
        <w:t xml:space="preserve"> </w:t>
      </w:r>
      <w:r>
        <w:t>medicine.</w:t>
      </w:r>
    </w:p>
    <w:p w:rsidR="00B374F0" w:rsidRDefault="00751337">
      <w:pPr>
        <w:spacing w:line="200" w:lineRule="atLeast"/>
        <w:ind w:left="112"/>
        <w:rPr>
          <w:rFonts w:ascii="Calibri" w:eastAsia="Calibri" w:hAnsi="Calibri" w:cs="Calibri"/>
          <w:sz w:val="20"/>
          <w:szCs w:val="20"/>
        </w:rPr>
      </w:pPr>
      <w:r>
        <w:rPr>
          <w:rFonts w:ascii="Calibri" w:eastAsia="Calibri" w:hAnsi="Calibri" w:cs="Calibri"/>
          <w:noProof/>
          <w:sz w:val="20"/>
          <w:szCs w:val="20"/>
          <w:lang w:val="en-AU" w:eastAsia="en-AU"/>
        </w:rPr>
        <w:drawing>
          <wp:inline distT="0" distB="0" distL="0" distR="0" wp14:anchorId="0F6D88D7" wp14:editId="78274C16">
            <wp:extent cx="5951827" cy="3191541"/>
            <wp:effectExtent l="0" t="0" r="0" b="8890"/>
            <wp:docPr id="5" name="image5.jpeg" descr="Map of Victoria showing Victoria's medical schools across the Western, Eastern and Central networks." title="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1" cstate="print"/>
                    <a:stretch>
                      <a:fillRect/>
                    </a:stretch>
                  </pic:blipFill>
                  <pic:spPr>
                    <a:xfrm>
                      <a:off x="0" y="0"/>
                      <a:ext cx="5951827" cy="3191541"/>
                    </a:xfrm>
                    <a:prstGeom prst="rect">
                      <a:avLst/>
                    </a:prstGeom>
                  </pic:spPr>
                </pic:pic>
              </a:graphicData>
            </a:graphic>
          </wp:inline>
        </w:drawing>
      </w:r>
    </w:p>
    <w:p w:rsidR="00B374F0" w:rsidRDefault="00751337" w:rsidP="00574622">
      <w:pPr>
        <w:spacing w:before="87" w:after="240"/>
        <w:ind w:left="1730"/>
        <w:rPr>
          <w:rFonts w:ascii="Calibri" w:eastAsia="Calibri" w:hAnsi="Calibri" w:cs="Calibri"/>
          <w:sz w:val="19"/>
          <w:szCs w:val="19"/>
        </w:rPr>
      </w:pPr>
      <w:r>
        <w:rPr>
          <w:rFonts w:ascii="Calibri" w:eastAsia="Calibri" w:hAnsi="Calibri" w:cs="Calibri"/>
          <w:i/>
          <w:spacing w:val="-1"/>
          <w:sz w:val="19"/>
          <w:szCs w:val="19"/>
        </w:rPr>
        <w:t>Deakin</w:t>
      </w:r>
      <w:r>
        <w:rPr>
          <w:rFonts w:ascii="Calibri" w:eastAsia="Calibri" w:hAnsi="Calibri" w:cs="Calibri"/>
          <w:i/>
          <w:spacing w:val="-3"/>
          <w:sz w:val="19"/>
          <w:szCs w:val="19"/>
        </w:rPr>
        <w:t>-­‐</w:t>
      </w:r>
      <w:r>
        <w:rPr>
          <w:rFonts w:ascii="Calibri" w:eastAsia="Calibri" w:hAnsi="Calibri" w:cs="Calibri"/>
          <w:i/>
          <w:spacing w:val="-1"/>
          <w:sz w:val="19"/>
          <w:szCs w:val="19"/>
        </w:rPr>
        <w:t>Monash</w:t>
      </w:r>
      <w:r>
        <w:rPr>
          <w:rFonts w:ascii="Calibri" w:eastAsia="Calibri" w:hAnsi="Calibri" w:cs="Calibri"/>
          <w:i/>
          <w:spacing w:val="-3"/>
          <w:sz w:val="19"/>
          <w:szCs w:val="19"/>
        </w:rPr>
        <w:t>-­‐</w:t>
      </w:r>
      <w:r>
        <w:rPr>
          <w:rFonts w:ascii="Calibri" w:eastAsia="Calibri" w:hAnsi="Calibri" w:cs="Calibri"/>
          <w:i/>
          <w:spacing w:val="-1"/>
          <w:sz w:val="19"/>
          <w:szCs w:val="19"/>
        </w:rPr>
        <w:t>Melbourne</w:t>
      </w:r>
      <w:r>
        <w:rPr>
          <w:rFonts w:ascii="Calibri" w:eastAsia="Calibri" w:hAnsi="Calibri" w:cs="Calibri"/>
          <w:i/>
          <w:spacing w:val="-6"/>
          <w:sz w:val="19"/>
          <w:szCs w:val="19"/>
        </w:rPr>
        <w:t xml:space="preserve"> </w:t>
      </w:r>
      <w:r>
        <w:rPr>
          <w:rFonts w:ascii="Calibri" w:eastAsia="Calibri" w:hAnsi="Calibri" w:cs="Calibri"/>
          <w:i/>
          <w:spacing w:val="-1"/>
          <w:sz w:val="19"/>
          <w:szCs w:val="19"/>
        </w:rPr>
        <w:t>plan</w:t>
      </w:r>
      <w:r>
        <w:rPr>
          <w:rFonts w:ascii="Calibri" w:eastAsia="Calibri" w:hAnsi="Calibri" w:cs="Calibri"/>
          <w:i/>
          <w:spacing w:val="-4"/>
          <w:sz w:val="19"/>
          <w:szCs w:val="19"/>
        </w:rPr>
        <w:t xml:space="preserve"> </w:t>
      </w:r>
      <w:r>
        <w:rPr>
          <w:rFonts w:ascii="Calibri" w:eastAsia="Calibri" w:hAnsi="Calibri" w:cs="Calibri"/>
          <w:i/>
          <w:spacing w:val="-1"/>
          <w:sz w:val="19"/>
          <w:szCs w:val="19"/>
        </w:rPr>
        <w:t>to</w:t>
      </w:r>
      <w:r>
        <w:rPr>
          <w:rFonts w:ascii="Calibri" w:eastAsia="Calibri" w:hAnsi="Calibri" w:cs="Calibri"/>
          <w:i/>
          <w:spacing w:val="-4"/>
          <w:sz w:val="19"/>
          <w:szCs w:val="19"/>
        </w:rPr>
        <w:t xml:space="preserve"> </w:t>
      </w:r>
      <w:r>
        <w:rPr>
          <w:rFonts w:ascii="Calibri" w:eastAsia="Calibri" w:hAnsi="Calibri" w:cs="Calibri"/>
          <w:i/>
          <w:sz w:val="19"/>
          <w:szCs w:val="19"/>
        </w:rPr>
        <w:t>expand</w:t>
      </w:r>
      <w:r>
        <w:rPr>
          <w:rFonts w:ascii="Calibri" w:eastAsia="Calibri" w:hAnsi="Calibri" w:cs="Calibri"/>
          <w:i/>
          <w:spacing w:val="-4"/>
          <w:sz w:val="19"/>
          <w:szCs w:val="19"/>
        </w:rPr>
        <w:t xml:space="preserve"> </w:t>
      </w:r>
      <w:r>
        <w:rPr>
          <w:rFonts w:ascii="Calibri" w:eastAsia="Calibri" w:hAnsi="Calibri" w:cs="Calibri"/>
          <w:i/>
          <w:spacing w:val="-1"/>
          <w:sz w:val="19"/>
          <w:szCs w:val="19"/>
        </w:rPr>
        <w:t>regional</w:t>
      </w:r>
      <w:r>
        <w:rPr>
          <w:rFonts w:ascii="Calibri" w:eastAsia="Calibri" w:hAnsi="Calibri" w:cs="Calibri"/>
          <w:i/>
          <w:spacing w:val="-6"/>
          <w:sz w:val="19"/>
          <w:szCs w:val="19"/>
        </w:rPr>
        <w:t xml:space="preserve"> </w:t>
      </w:r>
      <w:r>
        <w:rPr>
          <w:rFonts w:ascii="Calibri" w:eastAsia="Calibri" w:hAnsi="Calibri" w:cs="Calibri"/>
          <w:i/>
          <w:spacing w:val="-1"/>
          <w:sz w:val="19"/>
          <w:szCs w:val="19"/>
        </w:rPr>
        <w:t>postgraduate</w:t>
      </w:r>
      <w:r>
        <w:rPr>
          <w:rFonts w:ascii="Calibri" w:eastAsia="Calibri" w:hAnsi="Calibri" w:cs="Calibri"/>
          <w:i/>
          <w:spacing w:val="-6"/>
          <w:sz w:val="19"/>
          <w:szCs w:val="19"/>
        </w:rPr>
        <w:t xml:space="preserve"> </w:t>
      </w:r>
      <w:r>
        <w:rPr>
          <w:rFonts w:ascii="Calibri" w:eastAsia="Calibri" w:hAnsi="Calibri" w:cs="Calibri"/>
          <w:i/>
          <w:spacing w:val="-1"/>
          <w:sz w:val="19"/>
          <w:szCs w:val="19"/>
        </w:rPr>
        <w:t>training</w:t>
      </w:r>
      <w:r>
        <w:rPr>
          <w:rFonts w:ascii="Calibri" w:eastAsia="Calibri" w:hAnsi="Calibri" w:cs="Calibri"/>
          <w:i/>
          <w:spacing w:val="-4"/>
          <w:sz w:val="19"/>
          <w:szCs w:val="19"/>
        </w:rPr>
        <w:t xml:space="preserve"> </w:t>
      </w:r>
      <w:r>
        <w:rPr>
          <w:rFonts w:ascii="Calibri" w:eastAsia="Calibri" w:hAnsi="Calibri" w:cs="Calibri"/>
          <w:i/>
          <w:spacing w:val="-1"/>
          <w:sz w:val="19"/>
          <w:szCs w:val="19"/>
        </w:rPr>
        <w:t>places</w:t>
      </w:r>
    </w:p>
    <w:p w:rsidR="00B374F0" w:rsidRDefault="00751337" w:rsidP="00596C4E">
      <w:pPr>
        <w:pStyle w:val="Heading2"/>
        <w:numPr>
          <w:ilvl w:val="0"/>
          <w:numId w:val="2"/>
        </w:numPr>
        <w:ind w:left="709" w:firstLine="0"/>
        <w:jc w:val="left"/>
      </w:pPr>
      <w:r>
        <w:t>Identify</w:t>
      </w:r>
      <w:r w:rsidRPr="00596C4E">
        <w:t xml:space="preserve"> </w:t>
      </w:r>
      <w:r>
        <w:t>the</w:t>
      </w:r>
      <w:r w:rsidRPr="00596C4E">
        <w:t xml:space="preserve"> </w:t>
      </w:r>
      <w:r>
        <w:t>approach</w:t>
      </w:r>
      <w:r w:rsidRPr="00596C4E">
        <w:t xml:space="preserve"> </w:t>
      </w:r>
      <w:r>
        <w:t>to</w:t>
      </w:r>
      <w:r w:rsidRPr="00596C4E">
        <w:t xml:space="preserve"> </w:t>
      </w:r>
      <w:r>
        <w:t>regional</w:t>
      </w:r>
      <w:r w:rsidRPr="00596C4E">
        <w:t xml:space="preserve"> </w:t>
      </w:r>
      <w:r>
        <w:t>service</w:t>
      </w:r>
      <w:r w:rsidRPr="00596C4E">
        <w:t xml:space="preserve"> </w:t>
      </w:r>
      <w:r>
        <w:t>delivery</w:t>
      </w:r>
      <w:r w:rsidRPr="00596C4E">
        <w:t xml:space="preserve"> </w:t>
      </w:r>
      <w:r>
        <w:t>best</w:t>
      </w:r>
      <w:r w:rsidRPr="00596C4E">
        <w:t xml:space="preserve"> </w:t>
      </w:r>
      <w:r>
        <w:t>able</w:t>
      </w:r>
      <w:r w:rsidRPr="00596C4E">
        <w:t xml:space="preserve"> </w:t>
      </w:r>
      <w:r>
        <w:t>to</w:t>
      </w:r>
      <w:r w:rsidRPr="00596C4E">
        <w:t xml:space="preserve"> </w:t>
      </w:r>
      <w:r>
        <w:t>deliver</w:t>
      </w:r>
      <w:r w:rsidRPr="00596C4E">
        <w:t xml:space="preserve"> </w:t>
      </w:r>
      <w:r>
        <w:t>regional</w:t>
      </w:r>
      <w:r w:rsidRPr="00596C4E">
        <w:t xml:space="preserve"> </w:t>
      </w:r>
      <w:r>
        <w:t>growth</w:t>
      </w:r>
      <w:r w:rsidR="00596C4E">
        <w:t xml:space="preserve"> </w:t>
      </w:r>
      <w:r>
        <w:t>and</w:t>
      </w:r>
      <w:r w:rsidRPr="00596C4E">
        <w:t xml:space="preserve"> </w:t>
      </w:r>
      <w:r>
        <w:t>job</w:t>
      </w:r>
      <w:r w:rsidRPr="00596C4E">
        <w:t xml:space="preserve"> </w:t>
      </w:r>
      <w:r>
        <w:t xml:space="preserve">creation. </w:t>
      </w:r>
      <w:r w:rsidRPr="00596C4E">
        <w:t xml:space="preserve"> </w:t>
      </w:r>
      <w:r>
        <w:t>This</w:t>
      </w:r>
      <w:r w:rsidRPr="00596C4E">
        <w:t xml:space="preserve"> </w:t>
      </w:r>
      <w:r>
        <w:t>will</w:t>
      </w:r>
      <w:r w:rsidRPr="00596C4E">
        <w:t xml:space="preserve"> </w:t>
      </w:r>
      <w:r>
        <w:t>include:</w:t>
      </w:r>
    </w:p>
    <w:p w:rsidR="00574622" w:rsidRDefault="00751337" w:rsidP="007F1A34">
      <w:pPr>
        <w:pStyle w:val="Heading2"/>
      </w:pPr>
      <w:r w:rsidRPr="00574622">
        <w:t>Aligning education and training to Victoria’s workforce needs</w:t>
      </w:r>
    </w:p>
    <w:p w:rsidR="00B374F0" w:rsidRDefault="00751337" w:rsidP="00574622">
      <w:pPr>
        <w:pStyle w:val="BodyText"/>
        <w:spacing w:before="240" w:after="240" w:line="251" w:lineRule="auto"/>
        <w:ind w:left="0" w:right="49"/>
      </w:pPr>
      <w:r>
        <w:t>Deakin</w:t>
      </w:r>
      <w:r w:rsidRPr="00574622">
        <w:t xml:space="preserve"> </w:t>
      </w:r>
      <w:r>
        <w:t>supports</w:t>
      </w:r>
      <w:r w:rsidRPr="00574622">
        <w:t xml:space="preserve"> </w:t>
      </w:r>
      <w:r>
        <w:t>a</w:t>
      </w:r>
      <w:r w:rsidRPr="00574622">
        <w:t xml:space="preserve"> </w:t>
      </w:r>
      <w:r>
        <w:t>future</w:t>
      </w:r>
      <w:r w:rsidRPr="00574622">
        <w:t xml:space="preserve"> </w:t>
      </w:r>
      <w:r>
        <w:t>skills</w:t>
      </w:r>
      <w:r w:rsidRPr="00574622">
        <w:t xml:space="preserve"> </w:t>
      </w:r>
      <w:r>
        <w:t>driven</w:t>
      </w:r>
      <w:r w:rsidRPr="00574622">
        <w:t xml:space="preserve"> </w:t>
      </w:r>
      <w:r>
        <w:t>sector</w:t>
      </w:r>
      <w:r w:rsidRPr="00574622">
        <w:t xml:space="preserve"> </w:t>
      </w:r>
      <w:r>
        <w:t>that</w:t>
      </w:r>
      <w:r w:rsidRPr="00574622">
        <w:t xml:space="preserve"> </w:t>
      </w:r>
      <w:r>
        <w:t>aligns</w:t>
      </w:r>
      <w:r w:rsidRPr="00574622">
        <w:t xml:space="preserve"> </w:t>
      </w:r>
      <w:r>
        <w:t>education</w:t>
      </w:r>
      <w:r w:rsidRPr="00574622">
        <w:t xml:space="preserve"> </w:t>
      </w:r>
      <w:r>
        <w:t>with</w:t>
      </w:r>
      <w:r w:rsidRPr="00574622">
        <w:t xml:space="preserve"> </w:t>
      </w:r>
      <w:r>
        <w:t>the</w:t>
      </w:r>
      <w:r w:rsidRPr="00574622">
        <w:t xml:space="preserve"> </w:t>
      </w:r>
      <w:r>
        <w:t>six</w:t>
      </w:r>
      <w:r w:rsidRPr="00574622">
        <w:t xml:space="preserve"> </w:t>
      </w:r>
      <w:r>
        <w:t>key</w:t>
      </w:r>
      <w:r w:rsidRPr="00574622">
        <w:t xml:space="preserve"> </w:t>
      </w:r>
      <w:r>
        <w:t>growth</w:t>
      </w:r>
      <w:r w:rsidRPr="00574622">
        <w:t xml:space="preserve"> </w:t>
      </w:r>
      <w:r>
        <w:t>areas</w:t>
      </w:r>
      <w:r w:rsidRPr="00574622">
        <w:t xml:space="preserve"> </w:t>
      </w:r>
      <w:r>
        <w:t>identified</w:t>
      </w:r>
      <w:r w:rsidRPr="00574622">
        <w:t xml:space="preserve"> </w:t>
      </w:r>
      <w:r>
        <w:t>by</w:t>
      </w:r>
      <w:r w:rsidRPr="00574622">
        <w:t xml:space="preserve"> </w:t>
      </w:r>
      <w:r>
        <w:t>the</w:t>
      </w:r>
      <w:r w:rsidRPr="00574622">
        <w:t xml:space="preserve"> </w:t>
      </w:r>
      <w:r>
        <w:t>Victorian</w:t>
      </w:r>
      <w:r w:rsidRPr="00574622">
        <w:t xml:space="preserve"> </w:t>
      </w:r>
      <w:r>
        <w:t>Government</w:t>
      </w:r>
      <w:r w:rsidRPr="00574622">
        <w:t xml:space="preserve"> </w:t>
      </w:r>
      <w:r>
        <w:t>for</w:t>
      </w:r>
      <w:r w:rsidRPr="00574622">
        <w:t xml:space="preserve"> </w:t>
      </w:r>
      <w:r>
        <w:t>economic</w:t>
      </w:r>
      <w:r w:rsidRPr="00574622">
        <w:t xml:space="preserve"> </w:t>
      </w:r>
      <w:r>
        <w:t>growth.</w:t>
      </w:r>
      <w:r w:rsidRPr="00574622">
        <w:t xml:space="preserve"> </w:t>
      </w:r>
      <w:r>
        <w:t>As</w:t>
      </w:r>
      <w:r w:rsidRPr="00574622">
        <w:t xml:space="preserve"> </w:t>
      </w:r>
      <w:r>
        <w:t>skill</w:t>
      </w:r>
      <w:r w:rsidRPr="00574622">
        <w:t xml:space="preserve"> </w:t>
      </w:r>
      <w:r>
        <w:t>requirements</w:t>
      </w:r>
      <w:r w:rsidRPr="00574622">
        <w:t xml:space="preserve"> </w:t>
      </w:r>
      <w:r>
        <w:t>move</w:t>
      </w:r>
      <w:r w:rsidRPr="00574622">
        <w:t xml:space="preserve"> </w:t>
      </w:r>
      <w:r>
        <w:t>from</w:t>
      </w:r>
      <w:r w:rsidRPr="00574622">
        <w:t xml:space="preserve"> </w:t>
      </w:r>
      <w:r>
        <w:t>old</w:t>
      </w:r>
      <w:r w:rsidRPr="00574622">
        <w:t xml:space="preserve"> </w:t>
      </w:r>
      <w:r>
        <w:t>manufacturing</w:t>
      </w:r>
      <w:r w:rsidRPr="00574622">
        <w:t xml:space="preserve"> </w:t>
      </w:r>
      <w:r>
        <w:t>to</w:t>
      </w:r>
      <w:r w:rsidRPr="00574622">
        <w:t xml:space="preserve"> </w:t>
      </w:r>
      <w:r>
        <w:t>a</w:t>
      </w:r>
      <w:r w:rsidRPr="00574622">
        <w:t xml:space="preserve"> </w:t>
      </w:r>
      <w:r>
        <w:t>knowledge</w:t>
      </w:r>
      <w:r w:rsidRPr="00574622">
        <w:t xml:space="preserve"> </w:t>
      </w:r>
      <w:r>
        <w:t>economy,</w:t>
      </w:r>
      <w:r w:rsidRPr="00574622">
        <w:t xml:space="preserve"> </w:t>
      </w:r>
      <w:r>
        <w:t>future</w:t>
      </w:r>
      <w:r w:rsidRPr="00574622">
        <w:t xml:space="preserve"> </w:t>
      </w:r>
      <w:r>
        <w:t>work</w:t>
      </w:r>
      <w:r w:rsidRPr="00574622">
        <w:t xml:space="preserve"> </w:t>
      </w:r>
      <w:r>
        <w:t>requirements</w:t>
      </w:r>
      <w:r w:rsidRPr="00574622">
        <w:t xml:space="preserve"> </w:t>
      </w:r>
      <w:r>
        <w:t>can</w:t>
      </w:r>
      <w:r w:rsidRPr="00574622">
        <w:t xml:space="preserve"> </w:t>
      </w:r>
      <w:r>
        <w:t>be</w:t>
      </w:r>
      <w:r w:rsidRPr="00574622">
        <w:t xml:space="preserve"> </w:t>
      </w:r>
      <w:r>
        <w:t>expected</w:t>
      </w:r>
      <w:r w:rsidRPr="00574622">
        <w:t xml:space="preserve"> </w:t>
      </w:r>
      <w:r>
        <w:t>to</w:t>
      </w:r>
      <w:r w:rsidRPr="00574622">
        <w:t xml:space="preserve"> </w:t>
      </w:r>
      <w:r>
        <w:t>include</w:t>
      </w:r>
      <w:r w:rsidRPr="00574622">
        <w:t xml:space="preserve"> </w:t>
      </w:r>
      <w:r>
        <w:t>network</w:t>
      </w:r>
      <w:r w:rsidRPr="00574622">
        <w:t>-­‐</w:t>
      </w:r>
      <w:r>
        <w:t>oriented,</w:t>
      </w:r>
      <w:r w:rsidRPr="00574622">
        <w:t xml:space="preserve"> </w:t>
      </w:r>
      <w:r>
        <w:t>project</w:t>
      </w:r>
      <w:r w:rsidRPr="00574622">
        <w:t>-­‐</w:t>
      </w:r>
      <w:r>
        <w:t>based</w:t>
      </w:r>
      <w:r w:rsidRPr="00574622">
        <w:t xml:space="preserve"> </w:t>
      </w:r>
      <w:r>
        <w:t>and</w:t>
      </w:r>
      <w:r w:rsidRPr="00574622">
        <w:t xml:space="preserve"> </w:t>
      </w:r>
      <w:r>
        <w:t>increasingly</w:t>
      </w:r>
      <w:r w:rsidRPr="00574622">
        <w:t xml:space="preserve"> </w:t>
      </w:r>
      <w:r>
        <w:t>technology</w:t>
      </w:r>
      <w:r w:rsidRPr="00574622">
        <w:t>-­‐</w:t>
      </w:r>
      <w:r>
        <w:t>intensive</w:t>
      </w:r>
      <w:r w:rsidRPr="00574622">
        <w:t xml:space="preserve"> </w:t>
      </w:r>
      <w:r>
        <w:t>work.</w:t>
      </w:r>
    </w:p>
    <w:p w:rsidR="00B374F0" w:rsidRDefault="00751337" w:rsidP="00574622">
      <w:pPr>
        <w:pStyle w:val="BodyText"/>
        <w:spacing w:before="240" w:after="240" w:line="251" w:lineRule="auto"/>
        <w:ind w:left="0" w:right="49"/>
      </w:pPr>
      <w:r>
        <w:t>The</w:t>
      </w:r>
      <w:r w:rsidRPr="00574622">
        <w:t xml:space="preserve"> </w:t>
      </w:r>
      <w:r>
        <w:t>education</w:t>
      </w:r>
      <w:r w:rsidRPr="00574622">
        <w:t xml:space="preserve"> </w:t>
      </w:r>
      <w:r>
        <w:t>skills</w:t>
      </w:r>
      <w:r w:rsidRPr="00574622">
        <w:t xml:space="preserve"> </w:t>
      </w:r>
      <w:r>
        <w:t>nexus</w:t>
      </w:r>
      <w:r w:rsidRPr="00574622">
        <w:t xml:space="preserve"> </w:t>
      </w:r>
      <w:r>
        <w:t>will</w:t>
      </w:r>
      <w:r w:rsidRPr="00574622">
        <w:t xml:space="preserve"> </w:t>
      </w:r>
      <w:r>
        <w:t>become</w:t>
      </w:r>
      <w:r w:rsidRPr="00574622">
        <w:t xml:space="preserve"> </w:t>
      </w:r>
      <w:r>
        <w:t>increasingly</w:t>
      </w:r>
      <w:r w:rsidRPr="00574622">
        <w:t xml:space="preserve"> </w:t>
      </w:r>
      <w:r>
        <w:t>important</w:t>
      </w:r>
      <w:r w:rsidRPr="00574622">
        <w:t xml:space="preserve"> </w:t>
      </w:r>
      <w:r>
        <w:t>with</w:t>
      </w:r>
      <w:r w:rsidRPr="00574622">
        <w:t xml:space="preserve"> </w:t>
      </w:r>
      <w:r>
        <w:t>an</w:t>
      </w:r>
      <w:r w:rsidRPr="00574622">
        <w:t xml:space="preserve"> </w:t>
      </w:r>
      <w:r>
        <w:t>interdisciplinary</w:t>
      </w:r>
      <w:r w:rsidRPr="00574622">
        <w:t xml:space="preserve"> </w:t>
      </w:r>
      <w:r>
        <w:t>approach</w:t>
      </w:r>
      <w:r w:rsidRPr="00574622">
        <w:t xml:space="preserve"> </w:t>
      </w:r>
      <w:r>
        <w:t>to</w:t>
      </w:r>
      <w:r w:rsidRPr="00574622">
        <w:t xml:space="preserve"> </w:t>
      </w:r>
      <w:r>
        <w:t>innovation</w:t>
      </w:r>
      <w:r w:rsidRPr="00574622">
        <w:t xml:space="preserve"> </w:t>
      </w:r>
      <w:r>
        <w:t>in</w:t>
      </w:r>
      <w:r w:rsidRPr="00574622">
        <w:t xml:space="preserve"> </w:t>
      </w:r>
      <w:r>
        <w:t>the</w:t>
      </w:r>
      <w:r w:rsidRPr="00574622">
        <w:t xml:space="preserve"> </w:t>
      </w:r>
      <w:r>
        <w:t>workplace</w:t>
      </w:r>
      <w:r w:rsidRPr="00574622">
        <w:t xml:space="preserve"> </w:t>
      </w:r>
      <w:r>
        <w:t>and</w:t>
      </w:r>
      <w:r w:rsidRPr="00574622">
        <w:t xml:space="preserve"> </w:t>
      </w:r>
      <w:r>
        <w:t>the</w:t>
      </w:r>
      <w:r w:rsidRPr="00574622">
        <w:t xml:space="preserve"> </w:t>
      </w:r>
      <w:r>
        <w:t>growing</w:t>
      </w:r>
      <w:r w:rsidRPr="00574622">
        <w:t xml:space="preserve"> </w:t>
      </w:r>
      <w:r>
        <w:t>influence</w:t>
      </w:r>
      <w:r w:rsidRPr="00574622">
        <w:t xml:space="preserve"> </w:t>
      </w:r>
      <w:r>
        <w:t>of</w:t>
      </w:r>
      <w:r w:rsidRPr="00574622">
        <w:t xml:space="preserve"> </w:t>
      </w:r>
      <w:r>
        <w:t>technology</w:t>
      </w:r>
      <w:r w:rsidRPr="00574622">
        <w:t xml:space="preserve"> </w:t>
      </w:r>
      <w:r>
        <w:t>central</w:t>
      </w:r>
      <w:r w:rsidRPr="00574622">
        <w:t xml:space="preserve"> </w:t>
      </w:r>
      <w:r>
        <w:t>to</w:t>
      </w:r>
      <w:r w:rsidRPr="00574622">
        <w:t xml:space="preserve"> </w:t>
      </w:r>
      <w:r>
        <w:t>training</w:t>
      </w:r>
      <w:r w:rsidRPr="00574622">
        <w:t xml:space="preserve"> </w:t>
      </w:r>
      <w:r>
        <w:t>and</w:t>
      </w:r>
      <w:r w:rsidRPr="00574622">
        <w:t xml:space="preserve"> </w:t>
      </w:r>
      <w:r>
        <w:t>delivery.</w:t>
      </w:r>
      <w:r w:rsidRPr="00574622">
        <w:t xml:space="preserve"> </w:t>
      </w:r>
      <w:r>
        <w:t>Greater</w:t>
      </w:r>
      <w:r w:rsidRPr="00574622">
        <w:t xml:space="preserve"> </w:t>
      </w:r>
      <w:r>
        <w:t>levels</w:t>
      </w:r>
      <w:r w:rsidRPr="00574622">
        <w:t xml:space="preserve"> </w:t>
      </w:r>
      <w:r>
        <w:t>of</w:t>
      </w:r>
      <w:r w:rsidRPr="00574622">
        <w:t xml:space="preserve"> </w:t>
      </w:r>
      <w:r>
        <w:t>consultation</w:t>
      </w:r>
      <w:r w:rsidRPr="00574622">
        <w:t xml:space="preserve"> </w:t>
      </w:r>
      <w:r>
        <w:t>with</w:t>
      </w:r>
      <w:r w:rsidRPr="00574622">
        <w:t xml:space="preserve"> </w:t>
      </w:r>
      <w:r>
        <w:t>industry</w:t>
      </w:r>
      <w:r w:rsidRPr="00574622">
        <w:t xml:space="preserve"> </w:t>
      </w:r>
      <w:r>
        <w:t>is</w:t>
      </w:r>
      <w:r w:rsidRPr="00574622">
        <w:t xml:space="preserve"> </w:t>
      </w:r>
      <w:r>
        <w:t>essential</w:t>
      </w:r>
      <w:r w:rsidRPr="00574622">
        <w:t xml:space="preserve"> </w:t>
      </w:r>
      <w:r>
        <w:t>to</w:t>
      </w:r>
      <w:r w:rsidRPr="00574622">
        <w:t xml:space="preserve"> </w:t>
      </w:r>
      <w:r>
        <w:t>better</w:t>
      </w:r>
      <w:r w:rsidRPr="00574622">
        <w:t xml:space="preserve"> </w:t>
      </w:r>
      <w:r>
        <w:t>understand</w:t>
      </w:r>
      <w:r w:rsidRPr="00574622">
        <w:t xml:space="preserve"> </w:t>
      </w:r>
      <w:r>
        <w:t>future</w:t>
      </w:r>
      <w:r w:rsidRPr="00574622">
        <w:t xml:space="preserve"> </w:t>
      </w:r>
      <w:r>
        <w:t>job</w:t>
      </w:r>
      <w:r w:rsidRPr="00574622">
        <w:t xml:space="preserve"> </w:t>
      </w:r>
      <w:r>
        <w:t>opportunities</w:t>
      </w:r>
      <w:r w:rsidRPr="00574622">
        <w:t xml:space="preserve"> </w:t>
      </w:r>
      <w:r>
        <w:t>and</w:t>
      </w:r>
      <w:r w:rsidRPr="00574622">
        <w:t xml:space="preserve"> </w:t>
      </w:r>
      <w:r>
        <w:t>future</w:t>
      </w:r>
      <w:r w:rsidRPr="00574622">
        <w:t xml:space="preserve"> </w:t>
      </w:r>
      <w:r>
        <w:t>skill</w:t>
      </w:r>
      <w:r w:rsidRPr="00574622">
        <w:t xml:space="preserve"> </w:t>
      </w:r>
      <w:r>
        <w:t>requirements.</w:t>
      </w:r>
      <w:r w:rsidRPr="00574622">
        <w:t xml:space="preserve"> </w:t>
      </w:r>
      <w:r>
        <w:t>Models</w:t>
      </w:r>
      <w:r w:rsidRPr="00574622">
        <w:t xml:space="preserve"> </w:t>
      </w:r>
      <w:r>
        <w:t>should</w:t>
      </w:r>
      <w:r w:rsidRPr="00574622">
        <w:t xml:space="preserve"> </w:t>
      </w:r>
      <w:r>
        <w:t>be</w:t>
      </w:r>
      <w:r w:rsidRPr="00574622">
        <w:t xml:space="preserve"> </w:t>
      </w:r>
      <w:r>
        <w:t>developed</w:t>
      </w:r>
      <w:r w:rsidRPr="00574622">
        <w:t xml:space="preserve"> </w:t>
      </w:r>
      <w:r>
        <w:t>and</w:t>
      </w:r>
      <w:r w:rsidRPr="00574622">
        <w:t xml:space="preserve"> </w:t>
      </w:r>
      <w:r>
        <w:t>incentives</w:t>
      </w:r>
      <w:r w:rsidRPr="00574622">
        <w:t xml:space="preserve"> </w:t>
      </w:r>
      <w:r>
        <w:t>provided</w:t>
      </w:r>
      <w:r w:rsidRPr="00574622">
        <w:t xml:space="preserve"> </w:t>
      </w:r>
      <w:r>
        <w:t>to</w:t>
      </w:r>
      <w:r w:rsidRPr="00574622">
        <w:t xml:space="preserve"> </w:t>
      </w:r>
      <w:r>
        <w:t>foster</w:t>
      </w:r>
      <w:r w:rsidRPr="00574622">
        <w:t xml:space="preserve"> </w:t>
      </w:r>
      <w:r>
        <w:t>industry</w:t>
      </w:r>
      <w:r w:rsidRPr="00574622">
        <w:t xml:space="preserve"> </w:t>
      </w:r>
      <w:r>
        <w:t>participation.</w:t>
      </w:r>
    </w:p>
    <w:p w:rsidR="00B374F0" w:rsidRDefault="00B374F0">
      <w:pPr>
        <w:spacing w:line="251" w:lineRule="auto"/>
        <w:sectPr w:rsidR="00B374F0">
          <w:headerReference w:type="default" r:id="rId22"/>
          <w:footerReference w:type="default" r:id="rId23"/>
          <w:pgSz w:w="11900" w:h="16840"/>
          <w:pgMar w:top="1600" w:right="1200" w:bottom="380" w:left="1100" w:header="0" w:footer="181" w:gutter="0"/>
          <w:cols w:space="720"/>
        </w:sectPr>
      </w:pPr>
    </w:p>
    <w:p w:rsidR="00B374F0" w:rsidRDefault="00751337" w:rsidP="00574622">
      <w:pPr>
        <w:pStyle w:val="BodyText"/>
        <w:spacing w:before="240" w:after="240" w:line="251" w:lineRule="auto"/>
        <w:ind w:left="0" w:right="49"/>
      </w:pPr>
      <w:r>
        <w:lastRenderedPageBreak/>
        <w:t>Building</w:t>
      </w:r>
      <w:r w:rsidRPr="00574622">
        <w:t xml:space="preserve"> </w:t>
      </w:r>
      <w:r>
        <w:t>skilled</w:t>
      </w:r>
      <w:r w:rsidRPr="00574622">
        <w:t xml:space="preserve"> </w:t>
      </w:r>
      <w:r>
        <w:t>communities</w:t>
      </w:r>
      <w:r w:rsidRPr="00574622">
        <w:t xml:space="preserve"> </w:t>
      </w:r>
      <w:r>
        <w:t>begins</w:t>
      </w:r>
      <w:r w:rsidRPr="00574622">
        <w:t xml:space="preserve"> </w:t>
      </w:r>
      <w:r>
        <w:t>long</w:t>
      </w:r>
      <w:r w:rsidRPr="00574622">
        <w:t xml:space="preserve"> </w:t>
      </w:r>
      <w:r>
        <w:t>before</w:t>
      </w:r>
      <w:r w:rsidRPr="00574622">
        <w:t xml:space="preserve"> </w:t>
      </w:r>
      <w:r>
        <w:t>students</w:t>
      </w:r>
      <w:r w:rsidRPr="00574622">
        <w:t xml:space="preserve"> </w:t>
      </w:r>
      <w:r>
        <w:t>commence</w:t>
      </w:r>
      <w:r w:rsidRPr="00574622">
        <w:t xml:space="preserve"> </w:t>
      </w:r>
      <w:r>
        <w:t>TAFE</w:t>
      </w:r>
      <w:r w:rsidRPr="00574622">
        <w:t xml:space="preserve"> </w:t>
      </w:r>
      <w:r>
        <w:t>or</w:t>
      </w:r>
      <w:r w:rsidRPr="00574622">
        <w:t xml:space="preserve"> </w:t>
      </w:r>
      <w:r>
        <w:t>university,</w:t>
      </w:r>
      <w:r w:rsidRPr="00574622">
        <w:t xml:space="preserve"> </w:t>
      </w:r>
      <w:r>
        <w:t>and</w:t>
      </w:r>
      <w:r w:rsidRPr="00574622">
        <w:t xml:space="preserve"> </w:t>
      </w:r>
      <w:r>
        <w:t>regionally</w:t>
      </w:r>
      <w:r w:rsidRPr="00574622">
        <w:t>-­‐</w:t>
      </w:r>
      <w:r>
        <w:t>based</w:t>
      </w:r>
      <w:r w:rsidRPr="00574622">
        <w:t xml:space="preserve"> </w:t>
      </w:r>
      <w:r>
        <w:t>universities</w:t>
      </w:r>
      <w:r w:rsidRPr="00574622">
        <w:t xml:space="preserve"> </w:t>
      </w:r>
      <w:r>
        <w:t>have</w:t>
      </w:r>
      <w:r w:rsidRPr="00574622">
        <w:t xml:space="preserve"> </w:t>
      </w:r>
      <w:r>
        <w:t>a</w:t>
      </w:r>
      <w:r w:rsidRPr="00574622">
        <w:t xml:space="preserve"> </w:t>
      </w:r>
      <w:r>
        <w:t>particular</w:t>
      </w:r>
      <w:r w:rsidRPr="00574622">
        <w:t xml:space="preserve"> </w:t>
      </w:r>
      <w:r>
        <w:t>relationship</w:t>
      </w:r>
      <w:r w:rsidRPr="00574622">
        <w:t xml:space="preserve"> </w:t>
      </w:r>
      <w:r>
        <w:t>with</w:t>
      </w:r>
      <w:r w:rsidRPr="00574622">
        <w:t xml:space="preserve"> </w:t>
      </w:r>
      <w:r>
        <w:t>the</w:t>
      </w:r>
      <w:r w:rsidRPr="00574622">
        <w:t xml:space="preserve"> </w:t>
      </w:r>
      <w:r>
        <w:t>schools</w:t>
      </w:r>
      <w:r w:rsidRPr="00574622">
        <w:t xml:space="preserve"> </w:t>
      </w:r>
      <w:r>
        <w:t>in</w:t>
      </w:r>
      <w:r w:rsidRPr="00574622">
        <w:t xml:space="preserve"> </w:t>
      </w:r>
      <w:r>
        <w:t>their</w:t>
      </w:r>
      <w:r w:rsidRPr="00574622">
        <w:t xml:space="preserve"> </w:t>
      </w:r>
      <w:r>
        <w:t>regions.</w:t>
      </w:r>
      <w:r w:rsidRPr="00574622">
        <w:t xml:space="preserve"> </w:t>
      </w:r>
      <w:r>
        <w:t>In</w:t>
      </w:r>
      <w:r w:rsidRPr="00574622">
        <w:t xml:space="preserve"> </w:t>
      </w:r>
      <w:r>
        <w:t>Geelong,</w:t>
      </w:r>
      <w:r w:rsidRPr="00574622">
        <w:t xml:space="preserve"> </w:t>
      </w:r>
      <w:r>
        <w:t>as</w:t>
      </w:r>
      <w:r w:rsidRPr="00574622">
        <w:t xml:space="preserve"> </w:t>
      </w:r>
      <w:r>
        <w:t>is</w:t>
      </w:r>
      <w:r w:rsidRPr="00574622">
        <w:t xml:space="preserve"> </w:t>
      </w:r>
      <w:r>
        <w:t>the</w:t>
      </w:r>
      <w:r w:rsidRPr="00574622">
        <w:t xml:space="preserve"> </w:t>
      </w:r>
      <w:r>
        <w:t>case</w:t>
      </w:r>
      <w:r w:rsidRPr="00574622">
        <w:t xml:space="preserve"> </w:t>
      </w:r>
      <w:r>
        <w:t>in</w:t>
      </w:r>
      <w:r w:rsidRPr="00574622">
        <w:t xml:space="preserve"> </w:t>
      </w:r>
      <w:r>
        <w:t>many</w:t>
      </w:r>
      <w:r w:rsidRPr="00574622">
        <w:t xml:space="preserve"> </w:t>
      </w:r>
      <w:r>
        <w:t>regional</w:t>
      </w:r>
      <w:r w:rsidRPr="00574622">
        <w:t xml:space="preserve"> </w:t>
      </w:r>
      <w:r>
        <w:t>capitals,</w:t>
      </w:r>
      <w:r w:rsidRPr="00574622">
        <w:t xml:space="preserve"> </w:t>
      </w:r>
      <w:r>
        <w:t>there</w:t>
      </w:r>
      <w:r w:rsidRPr="00574622">
        <w:t xml:space="preserve"> </w:t>
      </w:r>
      <w:r>
        <w:t>is</w:t>
      </w:r>
      <w:r w:rsidRPr="00574622">
        <w:t xml:space="preserve"> </w:t>
      </w:r>
      <w:r>
        <w:t>a</w:t>
      </w:r>
      <w:r w:rsidRPr="00574622">
        <w:t xml:space="preserve"> </w:t>
      </w:r>
      <w:r>
        <w:t>higher</w:t>
      </w:r>
      <w:r w:rsidRPr="00574622">
        <w:t xml:space="preserve"> </w:t>
      </w:r>
      <w:r>
        <w:t>percentage</w:t>
      </w:r>
      <w:r w:rsidRPr="00574622">
        <w:t xml:space="preserve"> </w:t>
      </w:r>
      <w:r>
        <w:t>of</w:t>
      </w:r>
      <w:r w:rsidRPr="00574622">
        <w:t xml:space="preserve"> </w:t>
      </w:r>
      <w:r>
        <w:t>lower</w:t>
      </w:r>
      <w:r w:rsidRPr="00574622">
        <w:t xml:space="preserve"> </w:t>
      </w:r>
      <w:r>
        <w:t>socioeconomic</w:t>
      </w:r>
      <w:r w:rsidRPr="00574622">
        <w:t xml:space="preserve"> </w:t>
      </w:r>
      <w:r>
        <w:t>status</w:t>
      </w:r>
      <w:r w:rsidRPr="00574622">
        <w:t xml:space="preserve"> </w:t>
      </w:r>
      <w:r>
        <w:t>students</w:t>
      </w:r>
      <w:r w:rsidRPr="00574622">
        <w:t xml:space="preserve"> </w:t>
      </w:r>
      <w:r>
        <w:t>and</w:t>
      </w:r>
      <w:r w:rsidRPr="00574622">
        <w:t xml:space="preserve"> </w:t>
      </w:r>
      <w:r>
        <w:t>significantly</w:t>
      </w:r>
      <w:r w:rsidRPr="00574622">
        <w:t xml:space="preserve"> </w:t>
      </w:r>
      <w:r>
        <w:t>lower</w:t>
      </w:r>
      <w:r w:rsidRPr="00574622">
        <w:t xml:space="preserve"> </w:t>
      </w:r>
      <w:r>
        <w:t>retention</w:t>
      </w:r>
      <w:r w:rsidRPr="00574622">
        <w:t xml:space="preserve"> </w:t>
      </w:r>
      <w:r>
        <w:t>rates</w:t>
      </w:r>
      <w:r w:rsidRPr="00574622">
        <w:t xml:space="preserve"> </w:t>
      </w:r>
      <w:r>
        <w:t>and</w:t>
      </w:r>
      <w:r w:rsidRPr="00574622">
        <w:t xml:space="preserve"> </w:t>
      </w:r>
      <w:r>
        <w:t>participation</w:t>
      </w:r>
      <w:r w:rsidRPr="00574622">
        <w:t xml:space="preserve"> </w:t>
      </w:r>
      <w:r>
        <w:t>in</w:t>
      </w:r>
      <w:r w:rsidRPr="00574622">
        <w:t xml:space="preserve"> </w:t>
      </w:r>
      <w:r>
        <w:t>vocational</w:t>
      </w:r>
      <w:r w:rsidRPr="00574622">
        <w:t xml:space="preserve"> </w:t>
      </w:r>
      <w:r>
        <w:t>and</w:t>
      </w:r>
      <w:r w:rsidRPr="00574622">
        <w:t xml:space="preserve"> </w:t>
      </w:r>
      <w:r>
        <w:t>higher</w:t>
      </w:r>
      <w:r w:rsidRPr="00574622">
        <w:t xml:space="preserve"> </w:t>
      </w:r>
      <w:r>
        <w:t>education.</w:t>
      </w:r>
      <w:r w:rsidRPr="00574622">
        <w:t xml:space="preserve"> </w:t>
      </w:r>
      <w:r>
        <w:t>Universities</w:t>
      </w:r>
      <w:r w:rsidRPr="00574622">
        <w:t xml:space="preserve"> </w:t>
      </w:r>
      <w:r>
        <w:t>such</w:t>
      </w:r>
      <w:r w:rsidRPr="00574622">
        <w:t xml:space="preserve"> </w:t>
      </w:r>
      <w:r>
        <w:t>as</w:t>
      </w:r>
      <w:r w:rsidRPr="00574622">
        <w:t xml:space="preserve"> </w:t>
      </w:r>
      <w:r>
        <w:t>Deakin</w:t>
      </w:r>
      <w:r w:rsidRPr="00574622">
        <w:t xml:space="preserve"> </w:t>
      </w:r>
      <w:r>
        <w:t>are</w:t>
      </w:r>
      <w:r w:rsidRPr="00574622">
        <w:t xml:space="preserve"> </w:t>
      </w:r>
      <w:r>
        <w:t>well</w:t>
      </w:r>
      <w:r w:rsidRPr="00574622">
        <w:t xml:space="preserve"> </w:t>
      </w:r>
      <w:r>
        <w:t>placed</w:t>
      </w:r>
      <w:r w:rsidRPr="00574622">
        <w:t xml:space="preserve"> </w:t>
      </w:r>
      <w:r>
        <w:t>to</w:t>
      </w:r>
      <w:r w:rsidRPr="00574622">
        <w:t xml:space="preserve"> </w:t>
      </w:r>
      <w:r>
        <w:t>contribute</w:t>
      </w:r>
      <w:r w:rsidRPr="00574622">
        <w:t xml:space="preserve"> </w:t>
      </w:r>
      <w:r>
        <w:t>to</w:t>
      </w:r>
      <w:r w:rsidRPr="00574622">
        <w:t xml:space="preserve"> </w:t>
      </w:r>
      <w:r>
        <w:t>an</w:t>
      </w:r>
      <w:r w:rsidRPr="00574622">
        <w:t xml:space="preserve"> </w:t>
      </w:r>
      <w:r>
        <w:t>improvement</w:t>
      </w:r>
      <w:r w:rsidRPr="00574622">
        <w:t xml:space="preserve"> </w:t>
      </w:r>
      <w:r>
        <w:t>in</w:t>
      </w:r>
      <w:r w:rsidRPr="00574622">
        <w:t xml:space="preserve"> </w:t>
      </w:r>
      <w:r>
        <w:t>participation</w:t>
      </w:r>
      <w:r w:rsidRPr="00574622">
        <w:t xml:space="preserve"> </w:t>
      </w:r>
      <w:r>
        <w:t>and</w:t>
      </w:r>
      <w:r w:rsidRPr="00574622">
        <w:t xml:space="preserve"> </w:t>
      </w:r>
      <w:r>
        <w:t>the</w:t>
      </w:r>
      <w:r w:rsidRPr="00574622">
        <w:t xml:space="preserve"> </w:t>
      </w:r>
      <w:r>
        <w:t>economic</w:t>
      </w:r>
      <w:r w:rsidRPr="00574622">
        <w:t xml:space="preserve"> </w:t>
      </w:r>
      <w:r>
        <w:t>benefits</w:t>
      </w:r>
      <w:r w:rsidRPr="00574622">
        <w:t xml:space="preserve"> </w:t>
      </w:r>
      <w:r>
        <w:t>that</w:t>
      </w:r>
      <w:r w:rsidRPr="00574622">
        <w:t xml:space="preserve"> </w:t>
      </w:r>
      <w:r>
        <w:t>flow</w:t>
      </w:r>
      <w:r w:rsidRPr="00574622">
        <w:t xml:space="preserve"> </w:t>
      </w:r>
      <w:r>
        <w:t>from</w:t>
      </w:r>
      <w:r w:rsidRPr="00574622">
        <w:t xml:space="preserve"> </w:t>
      </w:r>
      <w:r>
        <w:t>that</w:t>
      </w:r>
      <w:r w:rsidRPr="00574622">
        <w:t xml:space="preserve"> </w:t>
      </w:r>
      <w:r>
        <w:t>participation.</w:t>
      </w:r>
    </w:p>
    <w:p w:rsidR="00B374F0" w:rsidRDefault="00751337" w:rsidP="00574622">
      <w:pPr>
        <w:pStyle w:val="BodyText"/>
        <w:spacing w:before="240" w:after="240" w:line="251" w:lineRule="auto"/>
        <w:ind w:left="0" w:right="49"/>
      </w:pPr>
      <w:r>
        <w:t>Through</w:t>
      </w:r>
      <w:r w:rsidRPr="00574622">
        <w:t xml:space="preserve"> </w:t>
      </w:r>
      <w:r>
        <w:t>the</w:t>
      </w:r>
      <w:r w:rsidRPr="00574622">
        <w:t xml:space="preserve"> </w:t>
      </w:r>
      <w:r>
        <w:t>Deakin</w:t>
      </w:r>
      <w:r w:rsidRPr="00574622">
        <w:t xml:space="preserve"> </w:t>
      </w:r>
      <w:r>
        <w:t>Engagement</w:t>
      </w:r>
      <w:r w:rsidRPr="00574622">
        <w:t xml:space="preserve"> </w:t>
      </w:r>
      <w:r>
        <w:t>and</w:t>
      </w:r>
      <w:r w:rsidRPr="00574622">
        <w:t xml:space="preserve"> </w:t>
      </w:r>
      <w:r>
        <w:t>Access</w:t>
      </w:r>
      <w:r w:rsidRPr="00574622">
        <w:t xml:space="preserve"> </w:t>
      </w:r>
      <w:r>
        <w:t>Program</w:t>
      </w:r>
      <w:r w:rsidRPr="00574622">
        <w:t xml:space="preserve"> </w:t>
      </w:r>
      <w:r>
        <w:t>(DEAP),</w:t>
      </w:r>
      <w:r w:rsidRPr="00574622">
        <w:t xml:space="preserve"> </w:t>
      </w:r>
      <w:r>
        <w:t>Deakin</w:t>
      </w:r>
      <w:r w:rsidRPr="00574622">
        <w:t xml:space="preserve"> </w:t>
      </w:r>
      <w:r>
        <w:t>works</w:t>
      </w:r>
      <w:r w:rsidRPr="00574622">
        <w:t xml:space="preserve"> </w:t>
      </w:r>
      <w:r>
        <w:t>with</w:t>
      </w:r>
      <w:r w:rsidRPr="00574622">
        <w:t xml:space="preserve"> </w:t>
      </w:r>
      <w:r>
        <w:t>students</w:t>
      </w:r>
      <w:r w:rsidRPr="00574622">
        <w:t xml:space="preserve"> </w:t>
      </w:r>
      <w:r>
        <w:t>from</w:t>
      </w:r>
      <w:r w:rsidRPr="00574622">
        <w:t xml:space="preserve"> </w:t>
      </w:r>
      <w:r>
        <w:t>grade</w:t>
      </w:r>
      <w:r w:rsidRPr="00574622">
        <w:t xml:space="preserve"> </w:t>
      </w:r>
      <w:r>
        <w:t>4</w:t>
      </w:r>
      <w:r w:rsidRPr="00574622">
        <w:t xml:space="preserve"> </w:t>
      </w:r>
      <w:r>
        <w:t>to</w:t>
      </w:r>
      <w:r w:rsidRPr="00574622">
        <w:t xml:space="preserve"> </w:t>
      </w:r>
      <w:r>
        <w:t>year</w:t>
      </w:r>
      <w:r w:rsidRPr="00574622">
        <w:t xml:space="preserve"> </w:t>
      </w:r>
      <w:r>
        <w:t>12</w:t>
      </w:r>
      <w:r w:rsidRPr="00574622">
        <w:t xml:space="preserve"> </w:t>
      </w:r>
      <w:r>
        <w:t>to</w:t>
      </w:r>
      <w:r w:rsidRPr="00574622">
        <w:t xml:space="preserve"> </w:t>
      </w:r>
      <w:r>
        <w:t>build</w:t>
      </w:r>
      <w:r w:rsidRPr="00574622">
        <w:t xml:space="preserve"> </w:t>
      </w:r>
      <w:r>
        <w:t>aspirations</w:t>
      </w:r>
      <w:r w:rsidRPr="00574622">
        <w:t xml:space="preserve"> </w:t>
      </w:r>
      <w:r>
        <w:t>of</w:t>
      </w:r>
      <w:r w:rsidRPr="00574622">
        <w:t xml:space="preserve"> </w:t>
      </w:r>
      <w:r>
        <w:t>post</w:t>
      </w:r>
      <w:r w:rsidRPr="00574622">
        <w:t>-­‐</w:t>
      </w:r>
      <w:r>
        <w:t>secondary</w:t>
      </w:r>
      <w:r w:rsidRPr="00574622">
        <w:t xml:space="preserve"> </w:t>
      </w:r>
      <w:r>
        <w:t>education</w:t>
      </w:r>
      <w:r w:rsidRPr="00574622">
        <w:t xml:space="preserve"> </w:t>
      </w:r>
      <w:r>
        <w:t>as</w:t>
      </w:r>
      <w:r w:rsidRPr="00574622">
        <w:t xml:space="preserve"> </w:t>
      </w:r>
      <w:r>
        <w:t>both</w:t>
      </w:r>
      <w:r w:rsidRPr="00574622">
        <w:t xml:space="preserve"> </w:t>
      </w:r>
      <w:r>
        <w:t>a</w:t>
      </w:r>
      <w:r w:rsidRPr="00574622">
        <w:t xml:space="preserve"> </w:t>
      </w:r>
      <w:r>
        <w:t>desirable</w:t>
      </w:r>
      <w:r w:rsidRPr="00574622">
        <w:t xml:space="preserve"> </w:t>
      </w:r>
      <w:r>
        <w:t>and</w:t>
      </w:r>
      <w:r w:rsidRPr="00574622">
        <w:t xml:space="preserve"> </w:t>
      </w:r>
      <w:r>
        <w:t>an</w:t>
      </w:r>
      <w:r w:rsidRPr="00574622">
        <w:t xml:space="preserve"> </w:t>
      </w:r>
      <w:r>
        <w:t>achievable</w:t>
      </w:r>
      <w:r w:rsidRPr="00574622">
        <w:t xml:space="preserve"> </w:t>
      </w:r>
      <w:r>
        <w:t>goal.</w:t>
      </w:r>
      <w:r w:rsidRPr="00574622">
        <w:t xml:space="preserve"> </w:t>
      </w:r>
      <w:r>
        <w:t>Deakin’s</w:t>
      </w:r>
      <w:r w:rsidRPr="00574622">
        <w:t xml:space="preserve"> </w:t>
      </w:r>
      <w:r>
        <w:t>unique</w:t>
      </w:r>
      <w:r w:rsidRPr="00574622">
        <w:t xml:space="preserve"> </w:t>
      </w:r>
      <w:r>
        <w:t>community</w:t>
      </w:r>
      <w:r w:rsidRPr="00574622">
        <w:t>-­‐</w:t>
      </w:r>
      <w:r>
        <w:t>based</w:t>
      </w:r>
      <w:r w:rsidRPr="00574622">
        <w:t xml:space="preserve"> </w:t>
      </w:r>
      <w:r>
        <w:t>Indigenous</w:t>
      </w:r>
      <w:r w:rsidRPr="00574622">
        <w:t xml:space="preserve"> </w:t>
      </w:r>
      <w:r>
        <w:t>programs,</w:t>
      </w:r>
      <w:r w:rsidRPr="00574622">
        <w:t xml:space="preserve"> </w:t>
      </w:r>
      <w:r>
        <w:t>enable</w:t>
      </w:r>
      <w:r w:rsidRPr="00574622">
        <w:t xml:space="preserve"> </w:t>
      </w:r>
      <w:r>
        <w:t>Indigenous</w:t>
      </w:r>
      <w:r w:rsidRPr="00574622">
        <w:t xml:space="preserve"> </w:t>
      </w:r>
      <w:r>
        <w:t>students</w:t>
      </w:r>
      <w:r w:rsidRPr="00574622">
        <w:t xml:space="preserve"> </w:t>
      </w:r>
      <w:r>
        <w:t>to</w:t>
      </w:r>
      <w:r w:rsidRPr="00574622">
        <w:t xml:space="preserve"> </w:t>
      </w:r>
      <w:r>
        <w:t>pursue</w:t>
      </w:r>
      <w:r w:rsidRPr="00574622">
        <w:t xml:space="preserve"> </w:t>
      </w:r>
      <w:r>
        <w:t>study</w:t>
      </w:r>
      <w:r w:rsidRPr="00574622">
        <w:t xml:space="preserve"> </w:t>
      </w:r>
      <w:r>
        <w:t>without</w:t>
      </w:r>
      <w:r w:rsidRPr="00574622">
        <w:t xml:space="preserve"> </w:t>
      </w:r>
      <w:r>
        <w:t>leaving</w:t>
      </w:r>
      <w:r w:rsidRPr="00574622">
        <w:t xml:space="preserve"> </w:t>
      </w:r>
      <w:r>
        <w:t>their</w:t>
      </w:r>
      <w:r w:rsidRPr="00574622">
        <w:t xml:space="preserve"> </w:t>
      </w:r>
      <w:r>
        <w:t>community</w:t>
      </w:r>
      <w:r w:rsidRPr="00574622">
        <w:t xml:space="preserve"> </w:t>
      </w:r>
      <w:r>
        <w:t>for</w:t>
      </w:r>
      <w:r w:rsidRPr="00574622">
        <w:t xml:space="preserve"> </w:t>
      </w:r>
      <w:r>
        <w:t>long</w:t>
      </w:r>
      <w:r w:rsidRPr="00574622">
        <w:t xml:space="preserve"> </w:t>
      </w:r>
      <w:r>
        <w:t>periods.</w:t>
      </w:r>
      <w:r w:rsidRPr="00574622">
        <w:t xml:space="preserve"> </w:t>
      </w:r>
      <w:r>
        <w:t>Deakin</w:t>
      </w:r>
      <w:r w:rsidRPr="00574622">
        <w:t xml:space="preserve"> </w:t>
      </w:r>
      <w:r>
        <w:t>is</w:t>
      </w:r>
      <w:r w:rsidRPr="00574622">
        <w:t xml:space="preserve"> </w:t>
      </w:r>
      <w:r>
        <w:t>the</w:t>
      </w:r>
      <w:r w:rsidRPr="00574622">
        <w:t xml:space="preserve"> </w:t>
      </w:r>
      <w:r>
        <w:t>third</w:t>
      </w:r>
      <w:r w:rsidRPr="00574622">
        <w:t xml:space="preserve"> </w:t>
      </w:r>
      <w:r>
        <w:t>largest</w:t>
      </w:r>
      <w:r w:rsidRPr="00574622">
        <w:t xml:space="preserve"> </w:t>
      </w:r>
      <w:r>
        <w:t>provider</w:t>
      </w:r>
      <w:r w:rsidRPr="00574622">
        <w:t xml:space="preserve"> </w:t>
      </w:r>
      <w:r>
        <w:t>of</w:t>
      </w:r>
      <w:r w:rsidRPr="00574622">
        <w:t xml:space="preserve"> </w:t>
      </w:r>
      <w:r>
        <w:t>Indigenous</w:t>
      </w:r>
      <w:r w:rsidRPr="00574622">
        <w:t xml:space="preserve"> </w:t>
      </w:r>
      <w:r>
        <w:t>education</w:t>
      </w:r>
      <w:r w:rsidRPr="00574622">
        <w:t xml:space="preserve"> </w:t>
      </w:r>
      <w:r>
        <w:t>in</w:t>
      </w:r>
      <w:r w:rsidRPr="00574622">
        <w:t xml:space="preserve"> </w:t>
      </w:r>
      <w:r>
        <w:t>Australia</w:t>
      </w:r>
      <w:r w:rsidRPr="00574622">
        <w:t xml:space="preserve"> </w:t>
      </w:r>
      <w:r>
        <w:t>and</w:t>
      </w:r>
      <w:r w:rsidRPr="00574622">
        <w:t xml:space="preserve"> </w:t>
      </w:r>
      <w:r>
        <w:t>with</w:t>
      </w:r>
      <w:r w:rsidRPr="00574622">
        <w:t xml:space="preserve"> </w:t>
      </w:r>
      <w:r>
        <w:t>715</w:t>
      </w:r>
      <w:r w:rsidRPr="00574622">
        <w:t xml:space="preserve"> </w:t>
      </w:r>
      <w:r>
        <w:t>students,</w:t>
      </w:r>
      <w:r w:rsidRPr="00574622">
        <w:t xml:space="preserve"> </w:t>
      </w:r>
      <w:r>
        <w:t>by</w:t>
      </w:r>
      <w:r w:rsidRPr="00574622">
        <w:t xml:space="preserve"> </w:t>
      </w:r>
      <w:r>
        <w:t>far</w:t>
      </w:r>
      <w:r w:rsidRPr="00574622">
        <w:t xml:space="preserve"> </w:t>
      </w:r>
      <w:r>
        <w:t>the</w:t>
      </w:r>
      <w:r w:rsidRPr="00574622">
        <w:t xml:space="preserve"> </w:t>
      </w:r>
      <w:r>
        <w:t>largest</w:t>
      </w:r>
      <w:r w:rsidRPr="00574622">
        <w:t xml:space="preserve"> </w:t>
      </w:r>
      <w:r>
        <w:t>in</w:t>
      </w:r>
      <w:r w:rsidRPr="00574622">
        <w:t xml:space="preserve"> </w:t>
      </w:r>
      <w:r>
        <w:t>Victoria.</w:t>
      </w:r>
    </w:p>
    <w:p w:rsidR="00B374F0" w:rsidRDefault="00751337" w:rsidP="00574622">
      <w:pPr>
        <w:pStyle w:val="BodyText"/>
        <w:spacing w:before="240" w:after="240" w:line="251" w:lineRule="auto"/>
        <w:ind w:left="0" w:right="49"/>
      </w:pPr>
      <w:r w:rsidRPr="009A4C45">
        <w:t>The 2014 report from Australia’s Chief Scientist</w:t>
      </w:r>
      <w:r w:rsidRPr="009A4C45">
        <w:rPr>
          <w:vertAlign w:val="superscript"/>
        </w:rPr>
        <w:t>2</w:t>
      </w:r>
      <w:r w:rsidR="009A4C45">
        <w:t xml:space="preserve"> </w:t>
      </w:r>
      <w:bookmarkStart w:id="0" w:name="_GoBack"/>
      <w:bookmarkEnd w:id="0"/>
      <w:r>
        <w:t>notes</w:t>
      </w:r>
      <w:r w:rsidRPr="00574622">
        <w:t xml:space="preserve"> </w:t>
      </w:r>
      <w:r>
        <w:t>that</w:t>
      </w:r>
      <w:r w:rsidRPr="00574622">
        <w:t xml:space="preserve"> </w:t>
      </w:r>
      <w:r>
        <w:t>75</w:t>
      </w:r>
      <w:r w:rsidRPr="00574622">
        <w:t xml:space="preserve"> </w:t>
      </w:r>
      <w:r>
        <w:t>per</w:t>
      </w:r>
      <w:r w:rsidRPr="00574622">
        <w:t xml:space="preserve"> </w:t>
      </w:r>
      <w:r>
        <w:t>cent</w:t>
      </w:r>
      <w:r w:rsidRPr="00574622">
        <w:t xml:space="preserve"> </w:t>
      </w:r>
      <w:r>
        <w:t>of</w:t>
      </w:r>
      <w:r w:rsidRPr="00574622">
        <w:t xml:space="preserve"> </w:t>
      </w:r>
      <w:r>
        <w:t>the</w:t>
      </w:r>
      <w:r w:rsidRPr="00574622">
        <w:t xml:space="preserve"> </w:t>
      </w:r>
      <w:r>
        <w:t>fastest</w:t>
      </w:r>
      <w:r w:rsidRPr="00574622">
        <w:t xml:space="preserve"> </w:t>
      </w:r>
      <w:r>
        <w:t>growing</w:t>
      </w:r>
      <w:r w:rsidRPr="00574622">
        <w:t xml:space="preserve"> </w:t>
      </w:r>
      <w:r>
        <w:t>occupations</w:t>
      </w:r>
      <w:r w:rsidRPr="00574622">
        <w:t xml:space="preserve"> </w:t>
      </w:r>
      <w:r>
        <w:t>will</w:t>
      </w:r>
      <w:r w:rsidRPr="00574622">
        <w:t xml:space="preserve"> </w:t>
      </w:r>
      <w:r>
        <w:t>require</w:t>
      </w:r>
      <w:r w:rsidRPr="00574622">
        <w:t xml:space="preserve"> </w:t>
      </w:r>
      <w:r>
        <w:t>STEM</w:t>
      </w:r>
      <w:r w:rsidRPr="00574622">
        <w:t xml:space="preserve"> </w:t>
      </w:r>
      <w:r>
        <w:t>skills</w:t>
      </w:r>
      <w:r w:rsidRPr="00574622">
        <w:t xml:space="preserve"> </w:t>
      </w:r>
      <w:r>
        <w:t>and</w:t>
      </w:r>
      <w:r w:rsidRPr="00574622">
        <w:t xml:space="preserve"> </w:t>
      </w:r>
      <w:r>
        <w:t>knowledge.</w:t>
      </w:r>
      <w:r w:rsidRPr="00574622">
        <w:t xml:space="preserve"> </w:t>
      </w:r>
      <w:r>
        <w:t>Deakin’s</w:t>
      </w:r>
      <w:r w:rsidRPr="00574622">
        <w:t xml:space="preserve"> Skilling the Bay Successful Students </w:t>
      </w:r>
      <w:r>
        <w:t>project</w:t>
      </w:r>
      <w:r w:rsidRPr="00574622">
        <w:t xml:space="preserve"> </w:t>
      </w:r>
      <w:r>
        <w:t>is</w:t>
      </w:r>
      <w:r w:rsidRPr="00574622">
        <w:t xml:space="preserve"> </w:t>
      </w:r>
      <w:r>
        <w:t>designed</w:t>
      </w:r>
      <w:r w:rsidRPr="00574622">
        <w:t xml:space="preserve"> </w:t>
      </w:r>
      <w:r>
        <w:t>to</w:t>
      </w:r>
      <w:r w:rsidRPr="00574622">
        <w:t xml:space="preserve"> </w:t>
      </w:r>
      <w:r>
        <w:t>increase</w:t>
      </w:r>
      <w:r w:rsidRPr="00574622">
        <w:t xml:space="preserve"> </w:t>
      </w:r>
      <w:r>
        <w:t>the</w:t>
      </w:r>
      <w:r w:rsidRPr="00574622">
        <w:t xml:space="preserve"> </w:t>
      </w:r>
      <w:r>
        <w:t>capacity</w:t>
      </w:r>
      <w:r w:rsidRPr="00574622">
        <w:t xml:space="preserve"> </w:t>
      </w:r>
      <w:r>
        <w:t>of</w:t>
      </w:r>
      <w:r w:rsidRPr="00574622">
        <w:t xml:space="preserve"> </w:t>
      </w:r>
      <w:r>
        <w:t>secondary</w:t>
      </w:r>
      <w:r w:rsidRPr="00574622">
        <w:t xml:space="preserve"> </w:t>
      </w:r>
      <w:r>
        <w:t>schools</w:t>
      </w:r>
      <w:r w:rsidRPr="00574622">
        <w:t xml:space="preserve"> </w:t>
      </w:r>
      <w:r>
        <w:t>and</w:t>
      </w:r>
      <w:r w:rsidRPr="00574622">
        <w:t xml:space="preserve"> </w:t>
      </w:r>
      <w:r>
        <w:t>science</w:t>
      </w:r>
      <w:r w:rsidRPr="00574622">
        <w:t xml:space="preserve"> </w:t>
      </w:r>
      <w:r>
        <w:t>teachers.</w:t>
      </w:r>
      <w:r w:rsidRPr="00574622">
        <w:t xml:space="preserve"> </w:t>
      </w:r>
      <w:r>
        <w:t>The</w:t>
      </w:r>
      <w:r w:rsidRPr="00574622">
        <w:t xml:space="preserve"> </w:t>
      </w:r>
      <w:r>
        <w:t>project</w:t>
      </w:r>
      <w:r w:rsidRPr="00574622">
        <w:t xml:space="preserve"> </w:t>
      </w:r>
      <w:r>
        <w:t>builds</w:t>
      </w:r>
      <w:r w:rsidRPr="00574622">
        <w:t xml:space="preserve"> </w:t>
      </w:r>
      <w:r>
        <w:t>on</w:t>
      </w:r>
      <w:r w:rsidRPr="00574622">
        <w:t xml:space="preserve"> </w:t>
      </w:r>
      <w:r>
        <w:t>Greater</w:t>
      </w:r>
      <w:r w:rsidRPr="00574622">
        <w:t xml:space="preserve"> </w:t>
      </w:r>
      <w:r>
        <w:t>Geelong’s</w:t>
      </w:r>
      <w:r w:rsidRPr="00574622">
        <w:t xml:space="preserve"> </w:t>
      </w:r>
      <w:r>
        <w:t>strengths</w:t>
      </w:r>
      <w:r w:rsidRPr="00574622">
        <w:t xml:space="preserve"> </w:t>
      </w:r>
      <w:r>
        <w:t>in</w:t>
      </w:r>
      <w:r w:rsidRPr="00574622">
        <w:t xml:space="preserve"> </w:t>
      </w:r>
      <w:r>
        <w:t>research,</w:t>
      </w:r>
      <w:r w:rsidRPr="00574622">
        <w:t xml:space="preserve"> </w:t>
      </w:r>
      <w:r>
        <w:t>industry,</w:t>
      </w:r>
      <w:r w:rsidRPr="00574622">
        <w:t xml:space="preserve"> </w:t>
      </w:r>
      <w:r>
        <w:t>and</w:t>
      </w:r>
      <w:r w:rsidRPr="00574622">
        <w:t xml:space="preserve"> </w:t>
      </w:r>
      <w:r>
        <w:t>technology</w:t>
      </w:r>
      <w:r w:rsidRPr="00574622">
        <w:t xml:space="preserve"> </w:t>
      </w:r>
      <w:r>
        <w:t>to</w:t>
      </w:r>
      <w:r w:rsidRPr="00574622">
        <w:t xml:space="preserve"> </w:t>
      </w:r>
      <w:r>
        <w:t>leverage</w:t>
      </w:r>
      <w:r w:rsidRPr="00574622">
        <w:t xml:space="preserve"> </w:t>
      </w:r>
      <w:r>
        <w:t>Geelong</w:t>
      </w:r>
      <w:r w:rsidRPr="00574622">
        <w:t>-­‐</w:t>
      </w:r>
      <w:r>
        <w:t>based</w:t>
      </w:r>
      <w:r w:rsidRPr="00574622">
        <w:t xml:space="preserve"> </w:t>
      </w:r>
      <w:r>
        <w:t>world</w:t>
      </w:r>
      <w:r w:rsidRPr="00574622">
        <w:t xml:space="preserve"> </w:t>
      </w:r>
      <w:r>
        <w:t>class</w:t>
      </w:r>
      <w:r w:rsidRPr="00574622">
        <w:t xml:space="preserve"> </w:t>
      </w:r>
      <w:r>
        <w:t>research</w:t>
      </w:r>
      <w:r w:rsidRPr="00574622">
        <w:t xml:space="preserve"> </w:t>
      </w:r>
      <w:r>
        <w:t>centres</w:t>
      </w:r>
      <w:r w:rsidRPr="00574622">
        <w:t xml:space="preserve"> </w:t>
      </w:r>
      <w:r>
        <w:t>(Australian</w:t>
      </w:r>
      <w:r w:rsidRPr="00574622">
        <w:t xml:space="preserve"> </w:t>
      </w:r>
      <w:r>
        <w:t>Future</w:t>
      </w:r>
      <w:r w:rsidRPr="00574622">
        <w:t xml:space="preserve"> </w:t>
      </w:r>
      <w:r>
        <w:t>Fibres</w:t>
      </w:r>
      <w:r w:rsidRPr="00574622">
        <w:t xml:space="preserve"> </w:t>
      </w:r>
      <w:r>
        <w:t>Research</w:t>
      </w:r>
      <w:r w:rsidRPr="00574622">
        <w:t xml:space="preserve"> </w:t>
      </w:r>
      <w:r>
        <w:t>and</w:t>
      </w:r>
      <w:r w:rsidRPr="00574622">
        <w:t xml:space="preserve"> </w:t>
      </w:r>
      <w:r>
        <w:t>Innovation</w:t>
      </w:r>
      <w:r w:rsidRPr="00574622">
        <w:t xml:space="preserve"> </w:t>
      </w:r>
      <w:r>
        <w:t>Centre,</w:t>
      </w:r>
      <w:r w:rsidRPr="00574622">
        <w:t xml:space="preserve"> </w:t>
      </w:r>
      <w:r>
        <w:t>CSIRO</w:t>
      </w:r>
      <w:r w:rsidRPr="00574622">
        <w:t xml:space="preserve"> </w:t>
      </w:r>
      <w:r>
        <w:t>Australian</w:t>
      </w:r>
      <w:r w:rsidRPr="00574622">
        <w:t xml:space="preserve"> </w:t>
      </w:r>
      <w:r>
        <w:t>Animal</w:t>
      </w:r>
      <w:r w:rsidRPr="00574622">
        <w:t xml:space="preserve"> </w:t>
      </w:r>
      <w:r>
        <w:t>Health</w:t>
      </w:r>
      <w:r w:rsidRPr="00574622">
        <w:t xml:space="preserve"> </w:t>
      </w:r>
      <w:r>
        <w:t>Laboratory,</w:t>
      </w:r>
      <w:r w:rsidRPr="00574622">
        <w:t xml:space="preserve"> </w:t>
      </w:r>
      <w:r>
        <w:t>CSIRO</w:t>
      </w:r>
      <w:r w:rsidRPr="00574622">
        <w:t xml:space="preserve"> </w:t>
      </w:r>
      <w:r>
        <w:t>Materials</w:t>
      </w:r>
      <w:r w:rsidRPr="00574622">
        <w:t xml:space="preserve"> </w:t>
      </w:r>
      <w:r>
        <w:t>Science</w:t>
      </w:r>
      <w:r w:rsidRPr="00574622">
        <w:t xml:space="preserve"> </w:t>
      </w:r>
      <w:r>
        <w:t>&amp;</w:t>
      </w:r>
      <w:r w:rsidRPr="00574622">
        <w:t xml:space="preserve"> </w:t>
      </w:r>
      <w:r>
        <w:t>Engineering).</w:t>
      </w:r>
    </w:p>
    <w:p w:rsidR="00B374F0" w:rsidRPr="00574622" w:rsidRDefault="00751337" w:rsidP="00AE6168">
      <w:pPr>
        <w:pStyle w:val="BodyText"/>
        <w:ind w:left="0" w:right="51"/>
        <w:rPr>
          <w:b/>
        </w:rPr>
      </w:pPr>
      <w:r w:rsidRPr="00574622">
        <w:rPr>
          <w:b/>
        </w:rPr>
        <w:t>Building skilled communities case example 1 –</w:t>
      </w:r>
      <w:r w:rsidR="00574622">
        <w:rPr>
          <w:b/>
        </w:rPr>
        <w:t xml:space="preserve"> </w:t>
      </w:r>
      <w:r w:rsidRPr="00574622">
        <w:rPr>
          <w:b/>
        </w:rPr>
        <w:t xml:space="preserve"> Deakin’s Centre for Advanced Design in Engineering  Training</w:t>
      </w:r>
    </w:p>
    <w:p w:rsidR="00B374F0" w:rsidRDefault="00751337" w:rsidP="00AE6168">
      <w:pPr>
        <w:pStyle w:val="BodyText"/>
        <w:spacing w:after="240"/>
        <w:ind w:left="0" w:right="51"/>
      </w:pPr>
      <w:r>
        <w:t>Deakin</w:t>
      </w:r>
      <w:r w:rsidRPr="00574622">
        <w:t xml:space="preserve"> </w:t>
      </w:r>
      <w:r>
        <w:t>University's</w:t>
      </w:r>
      <w:r w:rsidRPr="00574622">
        <w:t xml:space="preserve"> </w:t>
      </w:r>
      <w:r>
        <w:t>Centre</w:t>
      </w:r>
      <w:r w:rsidRPr="00574622">
        <w:t xml:space="preserve"> </w:t>
      </w:r>
      <w:r>
        <w:t>for</w:t>
      </w:r>
      <w:r w:rsidRPr="00574622">
        <w:t xml:space="preserve"> </w:t>
      </w:r>
      <w:r>
        <w:t>Advanced</w:t>
      </w:r>
      <w:r w:rsidRPr="00574622">
        <w:t xml:space="preserve"> </w:t>
      </w:r>
      <w:r>
        <w:t>Design</w:t>
      </w:r>
      <w:r w:rsidRPr="00574622">
        <w:t xml:space="preserve"> </w:t>
      </w:r>
      <w:r>
        <w:t>in</w:t>
      </w:r>
      <w:r w:rsidRPr="00574622">
        <w:t xml:space="preserve"> </w:t>
      </w:r>
      <w:r>
        <w:t>Engineering</w:t>
      </w:r>
      <w:r w:rsidRPr="00574622">
        <w:t xml:space="preserve"> </w:t>
      </w:r>
      <w:r>
        <w:t>Training</w:t>
      </w:r>
      <w:r w:rsidRPr="00574622">
        <w:t xml:space="preserve"> </w:t>
      </w:r>
      <w:r>
        <w:t>(CADET)</w:t>
      </w:r>
      <w:r w:rsidRPr="00574622">
        <w:t xml:space="preserve"> </w:t>
      </w:r>
      <w:r>
        <w:t>will</w:t>
      </w:r>
      <w:r w:rsidRPr="00574622">
        <w:t xml:space="preserve"> </w:t>
      </w:r>
      <w:r>
        <w:t>provide</w:t>
      </w:r>
      <w:r w:rsidRPr="00574622">
        <w:t xml:space="preserve"> </w:t>
      </w:r>
      <w:r>
        <w:t>some</w:t>
      </w:r>
      <w:r w:rsidRPr="00574622">
        <w:t xml:space="preserve"> </w:t>
      </w:r>
      <w:r>
        <w:t>of</w:t>
      </w:r>
      <w:r w:rsidRPr="00574622">
        <w:t xml:space="preserve"> </w:t>
      </w:r>
      <w:r>
        <w:t>the</w:t>
      </w:r>
      <w:r w:rsidRPr="00574622">
        <w:t xml:space="preserve"> </w:t>
      </w:r>
      <w:r>
        <w:t>best</w:t>
      </w:r>
      <w:r w:rsidRPr="00574622">
        <w:t xml:space="preserve"> </w:t>
      </w:r>
      <w:r>
        <w:t>future</w:t>
      </w:r>
      <w:r w:rsidRPr="00574622">
        <w:t>-­‐</w:t>
      </w:r>
      <w:r>
        <w:t>focused</w:t>
      </w:r>
      <w:r w:rsidRPr="00574622">
        <w:t xml:space="preserve"> </w:t>
      </w:r>
      <w:r>
        <w:t>engineering</w:t>
      </w:r>
      <w:r w:rsidRPr="00574622">
        <w:t xml:space="preserve"> </w:t>
      </w:r>
      <w:r>
        <w:t>and</w:t>
      </w:r>
      <w:r w:rsidRPr="00574622">
        <w:t xml:space="preserve"> </w:t>
      </w:r>
      <w:r>
        <w:t>design</w:t>
      </w:r>
      <w:r w:rsidRPr="00574622">
        <w:t xml:space="preserve"> </w:t>
      </w:r>
      <w:r>
        <w:t>facilities</w:t>
      </w:r>
      <w:r w:rsidRPr="00574622">
        <w:t xml:space="preserve"> </w:t>
      </w:r>
      <w:r>
        <w:t>in</w:t>
      </w:r>
      <w:r w:rsidRPr="00574622">
        <w:t xml:space="preserve"> </w:t>
      </w:r>
      <w:r>
        <w:t>the</w:t>
      </w:r>
      <w:r w:rsidRPr="00574622">
        <w:t xml:space="preserve"> </w:t>
      </w:r>
      <w:r>
        <w:t>Australian</w:t>
      </w:r>
      <w:r w:rsidRPr="00574622">
        <w:t xml:space="preserve"> </w:t>
      </w:r>
      <w:r>
        <w:t>university</w:t>
      </w:r>
      <w:r w:rsidRPr="00574622">
        <w:t xml:space="preserve"> </w:t>
      </w:r>
      <w:r>
        <w:t>sector</w:t>
      </w:r>
      <w:r w:rsidRPr="00574622">
        <w:t xml:space="preserve"> </w:t>
      </w:r>
      <w:r>
        <w:t>and</w:t>
      </w:r>
      <w:r w:rsidRPr="00574622">
        <w:t xml:space="preserve"> </w:t>
      </w:r>
      <w:r>
        <w:t>in</w:t>
      </w:r>
      <w:r w:rsidRPr="00574622">
        <w:t xml:space="preserve"> </w:t>
      </w:r>
      <w:r>
        <w:t>regional</w:t>
      </w:r>
      <w:r w:rsidRPr="00574622">
        <w:t xml:space="preserve"> </w:t>
      </w:r>
      <w:r>
        <w:t>Australia.</w:t>
      </w:r>
      <w:r w:rsidRPr="00574622">
        <w:t xml:space="preserve"> </w:t>
      </w:r>
      <w:r>
        <w:t>CADET</w:t>
      </w:r>
      <w:r w:rsidRPr="00574622">
        <w:t xml:space="preserve"> </w:t>
      </w:r>
      <w:r>
        <w:t>will</w:t>
      </w:r>
      <w:r w:rsidRPr="00574622">
        <w:t xml:space="preserve"> </w:t>
      </w:r>
      <w:r>
        <w:t>enable</w:t>
      </w:r>
      <w:r w:rsidRPr="00574622">
        <w:t xml:space="preserve"> </w:t>
      </w:r>
      <w:r>
        <w:t>students</w:t>
      </w:r>
      <w:r w:rsidRPr="00574622">
        <w:t xml:space="preserve"> </w:t>
      </w:r>
      <w:r>
        <w:t>to</w:t>
      </w:r>
      <w:r w:rsidRPr="00574622">
        <w:t xml:space="preserve"> </w:t>
      </w:r>
      <w:r>
        <w:t>explore</w:t>
      </w:r>
      <w:r w:rsidRPr="00574622">
        <w:t xml:space="preserve"> </w:t>
      </w:r>
      <w:r>
        <w:t>endless</w:t>
      </w:r>
      <w:r w:rsidRPr="00574622">
        <w:t xml:space="preserve"> </w:t>
      </w:r>
      <w:r>
        <w:t>possibilities</w:t>
      </w:r>
      <w:r w:rsidRPr="00574622">
        <w:t xml:space="preserve"> </w:t>
      </w:r>
      <w:r>
        <w:t>through</w:t>
      </w:r>
      <w:r w:rsidRPr="00574622">
        <w:t xml:space="preserve"> </w:t>
      </w:r>
      <w:r>
        <w:t>desktop</w:t>
      </w:r>
      <w:r w:rsidRPr="00574622">
        <w:t xml:space="preserve"> </w:t>
      </w:r>
      <w:r>
        <w:t>manufacture</w:t>
      </w:r>
      <w:r w:rsidRPr="00574622">
        <w:t xml:space="preserve"> </w:t>
      </w:r>
      <w:r>
        <w:t>and</w:t>
      </w:r>
      <w:r w:rsidRPr="00574622">
        <w:t xml:space="preserve"> </w:t>
      </w:r>
      <w:r>
        <w:t>computer</w:t>
      </w:r>
      <w:r w:rsidRPr="00574622">
        <w:t xml:space="preserve"> </w:t>
      </w:r>
      <w:r>
        <w:t>modelling,</w:t>
      </w:r>
      <w:r w:rsidRPr="00574622">
        <w:t xml:space="preserve"> </w:t>
      </w:r>
      <w:r>
        <w:t>virtual</w:t>
      </w:r>
      <w:r w:rsidRPr="00574622">
        <w:t xml:space="preserve"> </w:t>
      </w:r>
      <w:r>
        <w:t>reality</w:t>
      </w:r>
      <w:r w:rsidRPr="00574622">
        <w:t xml:space="preserve"> </w:t>
      </w:r>
      <w:r>
        <w:t>environments,</w:t>
      </w:r>
      <w:r w:rsidRPr="00574622">
        <w:t xml:space="preserve"> </w:t>
      </w:r>
      <w:r>
        <w:t>3D</w:t>
      </w:r>
      <w:r w:rsidRPr="00574622">
        <w:t xml:space="preserve"> </w:t>
      </w:r>
      <w:r>
        <w:t>printing</w:t>
      </w:r>
      <w:r w:rsidRPr="00574622">
        <w:t xml:space="preserve"> </w:t>
      </w:r>
      <w:r>
        <w:t>and</w:t>
      </w:r>
      <w:r w:rsidRPr="00574622">
        <w:t xml:space="preserve"> </w:t>
      </w:r>
      <w:r>
        <w:t>world</w:t>
      </w:r>
      <w:r w:rsidRPr="00574622">
        <w:t>-­‐</w:t>
      </w:r>
      <w:r>
        <w:t>leading</w:t>
      </w:r>
      <w:r w:rsidRPr="00574622">
        <w:t xml:space="preserve"> </w:t>
      </w:r>
      <w:r>
        <w:t>rapid</w:t>
      </w:r>
      <w:r w:rsidRPr="00574622">
        <w:t xml:space="preserve"> </w:t>
      </w:r>
      <w:r>
        <w:t>prototyping</w:t>
      </w:r>
      <w:r w:rsidRPr="00574622">
        <w:t xml:space="preserve"> </w:t>
      </w:r>
      <w:r>
        <w:t>capabilities.</w:t>
      </w:r>
      <w:r w:rsidRPr="00574622">
        <w:t xml:space="preserve"> </w:t>
      </w:r>
      <w:r>
        <w:t>Students</w:t>
      </w:r>
      <w:r w:rsidRPr="00574622">
        <w:t xml:space="preserve"> </w:t>
      </w:r>
      <w:r>
        <w:t>will</w:t>
      </w:r>
      <w:r w:rsidRPr="00574622">
        <w:t xml:space="preserve"> </w:t>
      </w:r>
      <w:r>
        <w:t>gain</w:t>
      </w:r>
      <w:r w:rsidRPr="00574622">
        <w:t xml:space="preserve"> </w:t>
      </w:r>
      <w:r>
        <w:t>practical</w:t>
      </w:r>
      <w:r w:rsidRPr="00574622">
        <w:t xml:space="preserve"> </w:t>
      </w:r>
      <w:r>
        <w:t>experience</w:t>
      </w:r>
      <w:r w:rsidRPr="00574622">
        <w:t xml:space="preserve"> </w:t>
      </w:r>
      <w:r>
        <w:t>in</w:t>
      </w:r>
      <w:r w:rsidRPr="00574622">
        <w:t xml:space="preserve"> </w:t>
      </w:r>
      <w:r>
        <w:t>next</w:t>
      </w:r>
      <w:r w:rsidRPr="00574622">
        <w:t xml:space="preserve"> </w:t>
      </w:r>
      <w:r>
        <w:t>generation</w:t>
      </w:r>
      <w:r w:rsidRPr="00574622">
        <w:t xml:space="preserve"> </w:t>
      </w:r>
      <w:r>
        <w:t>computer</w:t>
      </w:r>
      <w:r w:rsidRPr="00574622">
        <w:t xml:space="preserve"> </w:t>
      </w:r>
      <w:r>
        <w:t>controlled</w:t>
      </w:r>
      <w:r w:rsidRPr="00574622">
        <w:t xml:space="preserve"> </w:t>
      </w:r>
      <w:r>
        <w:t>manufacturing</w:t>
      </w:r>
      <w:r w:rsidRPr="00574622">
        <w:t xml:space="preserve"> </w:t>
      </w:r>
      <w:r>
        <w:t>systems</w:t>
      </w:r>
      <w:r w:rsidRPr="00574622">
        <w:t xml:space="preserve"> </w:t>
      </w:r>
      <w:r>
        <w:t>and</w:t>
      </w:r>
      <w:r w:rsidRPr="00574622">
        <w:t xml:space="preserve"> </w:t>
      </w:r>
      <w:r>
        <w:t>processes</w:t>
      </w:r>
      <w:r w:rsidRPr="00574622">
        <w:t xml:space="preserve"> </w:t>
      </w:r>
      <w:r>
        <w:t>allowing</w:t>
      </w:r>
      <w:r w:rsidRPr="00574622">
        <w:t xml:space="preserve"> </w:t>
      </w:r>
      <w:r>
        <w:t>them</w:t>
      </w:r>
      <w:r w:rsidRPr="00574622">
        <w:t xml:space="preserve"> </w:t>
      </w:r>
      <w:r>
        <w:t>to</w:t>
      </w:r>
      <w:r w:rsidRPr="00574622">
        <w:t xml:space="preserve"> </w:t>
      </w:r>
      <w:r>
        <w:t>experience</w:t>
      </w:r>
      <w:r w:rsidRPr="00574622">
        <w:t xml:space="preserve"> </w:t>
      </w:r>
      <w:r>
        <w:t>tomorrow's</w:t>
      </w:r>
      <w:r w:rsidRPr="00574622">
        <w:t xml:space="preserve"> </w:t>
      </w:r>
      <w:r>
        <w:t>manufacturing</w:t>
      </w:r>
      <w:r w:rsidRPr="00574622">
        <w:t xml:space="preserve"> </w:t>
      </w:r>
      <w:r>
        <w:t>today.</w:t>
      </w:r>
      <w:r w:rsidRPr="00574622">
        <w:t xml:space="preserve"> </w:t>
      </w:r>
      <w:r>
        <w:t>The</w:t>
      </w:r>
      <w:r w:rsidRPr="00574622">
        <w:t xml:space="preserve"> CADET on the Move </w:t>
      </w:r>
      <w:r>
        <w:t>initiative</w:t>
      </w:r>
      <w:r w:rsidRPr="00574622">
        <w:t xml:space="preserve"> </w:t>
      </w:r>
      <w:r>
        <w:t>will</w:t>
      </w:r>
      <w:r w:rsidRPr="00574622">
        <w:t xml:space="preserve"> </w:t>
      </w:r>
      <w:r>
        <w:t>take</w:t>
      </w:r>
      <w:r w:rsidRPr="00574622">
        <w:t xml:space="preserve"> </w:t>
      </w:r>
      <w:r>
        <w:t>Deakin’s</w:t>
      </w:r>
      <w:r w:rsidRPr="00574622">
        <w:t xml:space="preserve"> </w:t>
      </w:r>
      <w:r>
        <w:t>research</w:t>
      </w:r>
      <w:r w:rsidRPr="00574622">
        <w:t xml:space="preserve"> </w:t>
      </w:r>
      <w:r>
        <w:t>and</w:t>
      </w:r>
      <w:r w:rsidRPr="00574622">
        <w:t xml:space="preserve"> </w:t>
      </w:r>
      <w:r>
        <w:t>learning</w:t>
      </w:r>
      <w:r w:rsidRPr="00574622">
        <w:t xml:space="preserve"> </w:t>
      </w:r>
      <w:r>
        <w:t>capabilities</w:t>
      </w:r>
      <w:r w:rsidRPr="00574622">
        <w:t xml:space="preserve"> </w:t>
      </w:r>
      <w:r>
        <w:t>to</w:t>
      </w:r>
      <w:r w:rsidRPr="00574622">
        <w:t xml:space="preserve"> </w:t>
      </w:r>
      <w:r>
        <w:t>regional</w:t>
      </w:r>
      <w:r w:rsidRPr="00574622">
        <w:t xml:space="preserve"> </w:t>
      </w:r>
      <w:r>
        <w:t>Victoria.</w:t>
      </w:r>
      <w:r w:rsidRPr="00574622">
        <w:t xml:space="preserve"> </w:t>
      </w:r>
      <w:r>
        <w:t>It</w:t>
      </w:r>
      <w:r w:rsidRPr="00574622">
        <w:t xml:space="preserve"> </w:t>
      </w:r>
      <w:r>
        <w:t>will</w:t>
      </w:r>
      <w:r w:rsidRPr="00574622">
        <w:t xml:space="preserve"> </w:t>
      </w:r>
      <w:r>
        <w:t>support</w:t>
      </w:r>
      <w:r w:rsidRPr="00574622">
        <w:t xml:space="preserve"> </w:t>
      </w:r>
      <w:r>
        <w:t>STEM</w:t>
      </w:r>
      <w:r w:rsidRPr="00574622">
        <w:t xml:space="preserve"> </w:t>
      </w:r>
      <w:r>
        <w:t>development</w:t>
      </w:r>
      <w:r w:rsidRPr="00574622">
        <w:t xml:space="preserve"> </w:t>
      </w:r>
      <w:r>
        <w:t>and</w:t>
      </w:r>
      <w:r w:rsidRPr="00574622">
        <w:t xml:space="preserve"> </w:t>
      </w:r>
      <w:r>
        <w:t>engagement</w:t>
      </w:r>
      <w:r w:rsidRPr="00574622">
        <w:t xml:space="preserve"> </w:t>
      </w:r>
      <w:r>
        <w:t>with</w:t>
      </w:r>
      <w:r w:rsidRPr="00574622">
        <w:t xml:space="preserve"> </w:t>
      </w:r>
      <w:r>
        <w:t>facilities</w:t>
      </w:r>
      <w:r w:rsidRPr="00574622">
        <w:t xml:space="preserve"> </w:t>
      </w:r>
      <w:r>
        <w:t>that</w:t>
      </w:r>
      <w:r w:rsidRPr="00574622">
        <w:t xml:space="preserve"> </w:t>
      </w:r>
      <w:r>
        <w:t>are</w:t>
      </w:r>
      <w:r w:rsidRPr="00574622">
        <w:t xml:space="preserve"> </w:t>
      </w:r>
      <w:r>
        <w:t>normally</w:t>
      </w:r>
      <w:r w:rsidRPr="00574622">
        <w:t xml:space="preserve"> </w:t>
      </w:r>
      <w:r>
        <w:t>well</w:t>
      </w:r>
      <w:r w:rsidRPr="00574622">
        <w:t xml:space="preserve"> </w:t>
      </w:r>
      <w:r>
        <w:t>beyond</w:t>
      </w:r>
      <w:r w:rsidRPr="00574622">
        <w:t xml:space="preserve"> </w:t>
      </w:r>
      <w:r>
        <w:t>the</w:t>
      </w:r>
      <w:r w:rsidRPr="00574622">
        <w:t xml:space="preserve"> </w:t>
      </w:r>
      <w:r>
        <w:t>reach</w:t>
      </w:r>
      <w:r w:rsidRPr="00574622">
        <w:t xml:space="preserve"> </w:t>
      </w:r>
      <w:r>
        <w:t>of</w:t>
      </w:r>
      <w:r w:rsidRPr="00574622">
        <w:t xml:space="preserve"> </w:t>
      </w:r>
      <w:r>
        <w:t>most</w:t>
      </w:r>
      <w:r w:rsidRPr="00574622">
        <w:t xml:space="preserve"> </w:t>
      </w:r>
      <w:r>
        <w:t>SMEs</w:t>
      </w:r>
      <w:r w:rsidRPr="00574622">
        <w:t xml:space="preserve"> </w:t>
      </w:r>
      <w:r>
        <w:t>and</w:t>
      </w:r>
      <w:r w:rsidRPr="00574622">
        <w:t xml:space="preserve"> </w:t>
      </w:r>
      <w:r>
        <w:t>regional</w:t>
      </w:r>
      <w:r w:rsidRPr="00574622">
        <w:t xml:space="preserve"> </w:t>
      </w:r>
      <w:r>
        <w:t>educational</w:t>
      </w:r>
      <w:r w:rsidRPr="00574622">
        <w:t xml:space="preserve"> </w:t>
      </w:r>
      <w:r>
        <w:t>institutions,</w:t>
      </w:r>
      <w:r w:rsidRPr="00574622">
        <w:t xml:space="preserve"> </w:t>
      </w:r>
      <w:r>
        <w:t>participants</w:t>
      </w:r>
      <w:r w:rsidRPr="00574622">
        <w:t xml:space="preserve"> </w:t>
      </w:r>
      <w:r>
        <w:t>will</w:t>
      </w:r>
      <w:r w:rsidRPr="00574622">
        <w:t xml:space="preserve"> </w:t>
      </w:r>
      <w:r>
        <w:t>gain</w:t>
      </w:r>
      <w:r w:rsidRPr="00574622">
        <w:t xml:space="preserve"> </w:t>
      </w:r>
      <w:r>
        <w:t>practical</w:t>
      </w:r>
      <w:r w:rsidRPr="00574622">
        <w:t xml:space="preserve"> </w:t>
      </w:r>
      <w:r>
        <w:t>experience</w:t>
      </w:r>
      <w:r w:rsidRPr="00574622">
        <w:t xml:space="preserve"> </w:t>
      </w:r>
      <w:r>
        <w:t>in</w:t>
      </w:r>
      <w:r w:rsidRPr="00574622">
        <w:t xml:space="preserve"> </w:t>
      </w:r>
      <w:r>
        <w:t>next</w:t>
      </w:r>
      <w:r w:rsidRPr="00574622">
        <w:t xml:space="preserve"> </w:t>
      </w:r>
      <w:r>
        <w:t>generation</w:t>
      </w:r>
      <w:r w:rsidRPr="00574622">
        <w:t xml:space="preserve"> </w:t>
      </w:r>
      <w:r>
        <w:t>computer</w:t>
      </w:r>
      <w:r w:rsidRPr="00574622">
        <w:t xml:space="preserve"> </w:t>
      </w:r>
      <w:r>
        <w:t>controlled</w:t>
      </w:r>
      <w:r w:rsidRPr="00574622">
        <w:t xml:space="preserve"> </w:t>
      </w:r>
      <w:r>
        <w:t>manufacturing</w:t>
      </w:r>
      <w:r w:rsidRPr="00574622">
        <w:t xml:space="preserve"> </w:t>
      </w:r>
      <w:r>
        <w:t>systems</w:t>
      </w:r>
      <w:r w:rsidRPr="00574622">
        <w:t xml:space="preserve"> </w:t>
      </w:r>
      <w:r>
        <w:t>and</w:t>
      </w:r>
      <w:r w:rsidRPr="00574622">
        <w:t xml:space="preserve"> </w:t>
      </w:r>
      <w:r>
        <w:t>processes</w:t>
      </w:r>
      <w:r w:rsidRPr="00574622">
        <w:t xml:space="preserve"> </w:t>
      </w:r>
      <w:r>
        <w:t>allowing</w:t>
      </w:r>
      <w:r w:rsidRPr="00574622">
        <w:t xml:space="preserve"> </w:t>
      </w:r>
      <w:r>
        <w:t>them</w:t>
      </w:r>
      <w:r w:rsidRPr="00574622">
        <w:t xml:space="preserve"> </w:t>
      </w:r>
      <w:r>
        <w:t>to</w:t>
      </w:r>
      <w:r w:rsidRPr="00574622">
        <w:t xml:space="preserve"> </w:t>
      </w:r>
      <w:r>
        <w:t>experience</w:t>
      </w:r>
      <w:r w:rsidRPr="00574622">
        <w:t xml:space="preserve"> </w:t>
      </w:r>
      <w:r>
        <w:t>tomorrow's</w:t>
      </w:r>
      <w:r w:rsidRPr="00574622">
        <w:t xml:space="preserve"> </w:t>
      </w:r>
      <w:r>
        <w:t>manufacturing</w:t>
      </w:r>
      <w:r w:rsidRPr="00574622">
        <w:t xml:space="preserve"> </w:t>
      </w:r>
      <w:r>
        <w:t>today.</w:t>
      </w:r>
    </w:p>
    <w:p w:rsidR="00B374F0" w:rsidRPr="00AE6168" w:rsidRDefault="00751337" w:rsidP="00AE6168">
      <w:pPr>
        <w:pStyle w:val="BodyText"/>
        <w:ind w:left="0" w:right="51"/>
        <w:rPr>
          <w:b/>
        </w:rPr>
      </w:pPr>
      <w:r w:rsidRPr="00AE6168">
        <w:rPr>
          <w:b/>
        </w:rPr>
        <w:t>Building skilled communities case example 2 – Deakin University’s partnership with the Australian Bureau of Statistics</w:t>
      </w:r>
    </w:p>
    <w:p w:rsidR="00B374F0" w:rsidRDefault="00751337" w:rsidP="00AE6168">
      <w:pPr>
        <w:pStyle w:val="BodyText"/>
        <w:ind w:left="0" w:right="51"/>
      </w:pPr>
      <w:r>
        <w:t>The</w:t>
      </w:r>
      <w:r w:rsidRPr="00574622">
        <w:t xml:space="preserve"> </w:t>
      </w:r>
      <w:r>
        <w:t>decentralisation</w:t>
      </w:r>
      <w:r w:rsidRPr="00574622">
        <w:t xml:space="preserve"> </w:t>
      </w:r>
      <w:r>
        <w:t>of</w:t>
      </w:r>
      <w:r w:rsidRPr="00574622">
        <w:t xml:space="preserve"> </w:t>
      </w:r>
      <w:r>
        <w:t>government</w:t>
      </w:r>
      <w:r w:rsidRPr="00574622">
        <w:t xml:space="preserve"> </w:t>
      </w:r>
      <w:r>
        <w:t>employees</w:t>
      </w:r>
      <w:r w:rsidRPr="00574622">
        <w:t xml:space="preserve"> </w:t>
      </w:r>
      <w:r>
        <w:t>offers</w:t>
      </w:r>
      <w:r w:rsidRPr="00574622">
        <w:t xml:space="preserve"> </w:t>
      </w:r>
      <w:r>
        <w:t>a</w:t>
      </w:r>
      <w:r w:rsidRPr="00574622">
        <w:t xml:space="preserve"> </w:t>
      </w:r>
      <w:r>
        <w:t>number</w:t>
      </w:r>
      <w:r w:rsidRPr="00574622">
        <w:t xml:space="preserve"> </w:t>
      </w:r>
      <w:r>
        <w:t>of</w:t>
      </w:r>
      <w:r w:rsidRPr="00574622">
        <w:t xml:space="preserve"> </w:t>
      </w:r>
      <w:r>
        <w:t>opportunities,</w:t>
      </w:r>
      <w:r w:rsidRPr="00574622">
        <w:t xml:space="preserve"> </w:t>
      </w:r>
      <w:r>
        <w:t>but</w:t>
      </w:r>
      <w:r w:rsidRPr="00574622">
        <w:t xml:space="preserve"> </w:t>
      </w:r>
      <w:r>
        <w:t>as</w:t>
      </w:r>
      <w:r w:rsidRPr="00574622">
        <w:t xml:space="preserve"> </w:t>
      </w:r>
      <w:r>
        <w:t>this</w:t>
      </w:r>
      <w:r w:rsidRPr="00574622">
        <w:t xml:space="preserve"> </w:t>
      </w:r>
      <w:r>
        <w:t>submission</w:t>
      </w:r>
      <w:r w:rsidRPr="00574622">
        <w:t xml:space="preserve"> </w:t>
      </w:r>
      <w:r>
        <w:t>argues,</w:t>
      </w:r>
      <w:r w:rsidRPr="00574622">
        <w:t xml:space="preserve"> </w:t>
      </w:r>
      <w:r>
        <w:t>when</w:t>
      </w:r>
      <w:r w:rsidRPr="00574622">
        <w:t xml:space="preserve"> </w:t>
      </w:r>
      <w:r>
        <w:t>considered</w:t>
      </w:r>
      <w:r w:rsidRPr="00574622">
        <w:t xml:space="preserve"> </w:t>
      </w:r>
      <w:r>
        <w:t>in</w:t>
      </w:r>
      <w:r w:rsidRPr="00574622">
        <w:t xml:space="preserve"> </w:t>
      </w:r>
      <w:r>
        <w:t>terms</w:t>
      </w:r>
      <w:r w:rsidRPr="00574622">
        <w:t xml:space="preserve"> </w:t>
      </w:r>
      <w:r>
        <w:t>of</w:t>
      </w:r>
      <w:r w:rsidRPr="00574622">
        <w:t xml:space="preserve"> </w:t>
      </w:r>
      <w:r>
        <w:t>university</w:t>
      </w:r>
      <w:r w:rsidRPr="00574622">
        <w:t xml:space="preserve"> </w:t>
      </w:r>
      <w:r>
        <w:t>contributions</w:t>
      </w:r>
      <w:r w:rsidRPr="00574622">
        <w:t xml:space="preserve"> </w:t>
      </w:r>
      <w:r>
        <w:t>to</w:t>
      </w:r>
      <w:r w:rsidRPr="00574622">
        <w:t xml:space="preserve"> </w:t>
      </w:r>
      <w:r>
        <w:t>regional</w:t>
      </w:r>
      <w:r w:rsidRPr="00574622">
        <w:t xml:space="preserve"> </w:t>
      </w:r>
      <w:r>
        <w:t>resilience</w:t>
      </w:r>
      <w:r w:rsidRPr="00574622">
        <w:t xml:space="preserve"> </w:t>
      </w:r>
      <w:r>
        <w:t>and</w:t>
      </w:r>
      <w:r w:rsidRPr="00574622">
        <w:t xml:space="preserve"> </w:t>
      </w:r>
      <w:r>
        <w:t>sustainability,</w:t>
      </w:r>
      <w:r w:rsidRPr="00574622">
        <w:t xml:space="preserve"> </w:t>
      </w:r>
      <w:r>
        <w:t>the</w:t>
      </w:r>
      <w:r w:rsidRPr="00574622">
        <w:t xml:space="preserve"> </w:t>
      </w:r>
      <w:r>
        <w:t>greatest</w:t>
      </w:r>
      <w:r w:rsidRPr="00574622">
        <w:t xml:space="preserve"> </w:t>
      </w:r>
      <w:r>
        <w:t>utility</w:t>
      </w:r>
      <w:r w:rsidRPr="00574622">
        <w:t xml:space="preserve"> </w:t>
      </w:r>
      <w:r>
        <w:t>of</w:t>
      </w:r>
      <w:r w:rsidRPr="00574622">
        <w:t xml:space="preserve"> </w:t>
      </w:r>
      <w:r>
        <w:t>such</w:t>
      </w:r>
      <w:r w:rsidRPr="00574622">
        <w:t xml:space="preserve"> </w:t>
      </w:r>
      <w:r>
        <w:t>initiatives</w:t>
      </w:r>
      <w:r w:rsidRPr="00574622">
        <w:t xml:space="preserve"> </w:t>
      </w:r>
      <w:r>
        <w:t>lies</w:t>
      </w:r>
      <w:r w:rsidRPr="00574622">
        <w:t xml:space="preserve"> </w:t>
      </w:r>
      <w:r>
        <w:t>not</w:t>
      </w:r>
      <w:r w:rsidRPr="00574622">
        <w:t xml:space="preserve"> </w:t>
      </w:r>
      <w:r>
        <w:t>so</w:t>
      </w:r>
      <w:r w:rsidRPr="00574622">
        <w:t xml:space="preserve"> </w:t>
      </w:r>
      <w:r>
        <w:t>much</w:t>
      </w:r>
      <w:r w:rsidRPr="00574622">
        <w:t xml:space="preserve"> </w:t>
      </w:r>
      <w:r>
        <w:t>in</w:t>
      </w:r>
      <w:r w:rsidRPr="00574622">
        <w:t xml:space="preserve"> </w:t>
      </w:r>
      <w:r>
        <w:t>short</w:t>
      </w:r>
      <w:r w:rsidRPr="00574622">
        <w:t xml:space="preserve"> </w:t>
      </w:r>
      <w:r>
        <w:t>term</w:t>
      </w:r>
      <w:r w:rsidRPr="00574622">
        <w:t xml:space="preserve"> </w:t>
      </w:r>
      <w:r>
        <w:t>training</w:t>
      </w:r>
      <w:r w:rsidRPr="00574622">
        <w:t xml:space="preserve"> </w:t>
      </w:r>
      <w:r>
        <w:t>opportunities</w:t>
      </w:r>
      <w:r w:rsidRPr="00574622">
        <w:t xml:space="preserve"> </w:t>
      </w:r>
      <w:r>
        <w:t>for</w:t>
      </w:r>
      <w:r w:rsidRPr="00574622">
        <w:t xml:space="preserve"> </w:t>
      </w:r>
      <w:r>
        <w:t>one</w:t>
      </w:r>
      <w:r w:rsidRPr="00574622">
        <w:t xml:space="preserve"> </w:t>
      </w:r>
      <w:r>
        <w:t>or</w:t>
      </w:r>
      <w:r w:rsidRPr="00574622">
        <w:t xml:space="preserve"> </w:t>
      </w:r>
      <w:r>
        <w:t>more</w:t>
      </w:r>
      <w:r w:rsidRPr="00574622">
        <w:t xml:space="preserve"> </w:t>
      </w:r>
      <w:r>
        <w:t>universities</w:t>
      </w:r>
      <w:r w:rsidRPr="00574622">
        <w:t xml:space="preserve"> </w:t>
      </w:r>
      <w:r>
        <w:t>as</w:t>
      </w:r>
      <w:r w:rsidRPr="00574622">
        <w:t xml:space="preserve"> </w:t>
      </w:r>
      <w:r>
        <w:t>in</w:t>
      </w:r>
      <w:r w:rsidRPr="00574622">
        <w:t xml:space="preserve"> </w:t>
      </w:r>
      <w:r>
        <w:t>leveraging</w:t>
      </w:r>
      <w:r w:rsidRPr="00574622">
        <w:t xml:space="preserve"> </w:t>
      </w:r>
      <w:r>
        <w:t>such</w:t>
      </w:r>
      <w:r w:rsidRPr="00574622">
        <w:t xml:space="preserve"> </w:t>
      </w:r>
      <w:r>
        <w:t>employment</w:t>
      </w:r>
      <w:r w:rsidRPr="00574622">
        <w:t xml:space="preserve"> </w:t>
      </w:r>
      <w:r>
        <w:t>relocation</w:t>
      </w:r>
      <w:r w:rsidRPr="00574622">
        <w:t xml:space="preserve"> </w:t>
      </w:r>
      <w:r>
        <w:t>to</w:t>
      </w:r>
      <w:r w:rsidRPr="00574622">
        <w:t xml:space="preserve"> </w:t>
      </w:r>
      <w:r>
        <w:t>maximise</w:t>
      </w:r>
      <w:r w:rsidRPr="00574622">
        <w:t xml:space="preserve"> </w:t>
      </w:r>
      <w:r>
        <w:t>job</w:t>
      </w:r>
      <w:r w:rsidRPr="00574622">
        <w:t xml:space="preserve"> </w:t>
      </w:r>
      <w:r>
        <w:t>security</w:t>
      </w:r>
      <w:r w:rsidRPr="00574622">
        <w:t xml:space="preserve"> </w:t>
      </w:r>
      <w:r>
        <w:t>and</w:t>
      </w:r>
      <w:r w:rsidRPr="00574622">
        <w:t xml:space="preserve"> </w:t>
      </w:r>
      <w:r>
        <w:t>private</w:t>
      </w:r>
      <w:r w:rsidRPr="00574622">
        <w:t xml:space="preserve"> </w:t>
      </w:r>
      <w:r>
        <w:t>sector</w:t>
      </w:r>
      <w:r w:rsidRPr="00574622">
        <w:t xml:space="preserve"> </w:t>
      </w:r>
      <w:r>
        <w:t>economic</w:t>
      </w:r>
      <w:r w:rsidRPr="00574622">
        <w:t xml:space="preserve"> </w:t>
      </w:r>
      <w:r>
        <w:t>growth.</w:t>
      </w:r>
    </w:p>
    <w:p w:rsidR="00B374F0" w:rsidRDefault="00751337" w:rsidP="00AE6168">
      <w:pPr>
        <w:pStyle w:val="BodyText"/>
        <w:spacing w:before="240" w:after="240" w:line="251" w:lineRule="auto"/>
        <w:ind w:left="0" w:right="49"/>
        <w:rPr>
          <w:rFonts w:cs="Calibri"/>
          <w:sz w:val="13"/>
          <w:szCs w:val="13"/>
        </w:rPr>
      </w:pPr>
      <w:r>
        <w:t>Equally,</w:t>
      </w:r>
      <w:r w:rsidRPr="00574622">
        <w:t xml:space="preserve"> </w:t>
      </w:r>
      <w:r>
        <w:t>the</w:t>
      </w:r>
      <w:r w:rsidRPr="00574622">
        <w:t xml:space="preserve"> </w:t>
      </w:r>
      <w:r>
        <w:t>relocation</w:t>
      </w:r>
      <w:r w:rsidRPr="00574622">
        <w:t xml:space="preserve"> </w:t>
      </w:r>
      <w:r>
        <w:t>of</w:t>
      </w:r>
      <w:r w:rsidRPr="00574622">
        <w:t xml:space="preserve"> </w:t>
      </w:r>
      <w:r>
        <w:t>Commonwealth</w:t>
      </w:r>
      <w:r w:rsidRPr="00574622">
        <w:t xml:space="preserve"> </w:t>
      </w:r>
      <w:r>
        <w:t>employees</w:t>
      </w:r>
      <w:r w:rsidRPr="00574622">
        <w:t xml:space="preserve"> </w:t>
      </w:r>
      <w:r>
        <w:t>offers</w:t>
      </w:r>
      <w:r w:rsidRPr="00574622">
        <w:t xml:space="preserve"> </w:t>
      </w:r>
      <w:r>
        <w:t>equivalent</w:t>
      </w:r>
      <w:r w:rsidRPr="00574622">
        <w:t xml:space="preserve"> </w:t>
      </w:r>
      <w:r>
        <w:t>opportunities</w:t>
      </w:r>
      <w:r w:rsidRPr="00574622">
        <w:t xml:space="preserve"> </w:t>
      </w:r>
      <w:r>
        <w:t>to</w:t>
      </w:r>
      <w:r w:rsidRPr="00574622">
        <w:t xml:space="preserve"> </w:t>
      </w:r>
      <w:r>
        <w:t>state</w:t>
      </w:r>
      <w:r w:rsidRPr="00574622">
        <w:t xml:space="preserve"> </w:t>
      </w:r>
      <w:r>
        <w:t>programs</w:t>
      </w:r>
      <w:r w:rsidRPr="00574622">
        <w:t xml:space="preserve"> -­‐ </w:t>
      </w:r>
      <w:r>
        <w:t>often</w:t>
      </w:r>
      <w:r w:rsidRPr="00574622">
        <w:t xml:space="preserve"> </w:t>
      </w:r>
      <w:r>
        <w:t>the</w:t>
      </w:r>
      <w:r w:rsidRPr="00574622">
        <w:t xml:space="preserve"> </w:t>
      </w:r>
      <w:r>
        <w:t>potential</w:t>
      </w:r>
      <w:r w:rsidRPr="00574622">
        <w:t xml:space="preserve"> </w:t>
      </w:r>
      <w:r>
        <w:t>gains</w:t>
      </w:r>
      <w:r w:rsidRPr="00574622">
        <w:t xml:space="preserve"> </w:t>
      </w:r>
      <w:r>
        <w:t>can</w:t>
      </w:r>
      <w:r w:rsidRPr="00574622">
        <w:t xml:space="preserve"> </w:t>
      </w:r>
      <w:r>
        <w:t>be</w:t>
      </w:r>
      <w:r w:rsidRPr="00574622">
        <w:t xml:space="preserve"> </w:t>
      </w:r>
      <w:r>
        <w:t>even</w:t>
      </w:r>
      <w:r w:rsidRPr="00574622">
        <w:t xml:space="preserve"> </w:t>
      </w:r>
      <w:r>
        <w:t>greater.</w:t>
      </w:r>
      <w:r w:rsidRPr="00574622">
        <w:t xml:space="preserve"> </w:t>
      </w:r>
      <w:r>
        <w:t>A</w:t>
      </w:r>
      <w:r w:rsidRPr="00574622">
        <w:t xml:space="preserve"> </w:t>
      </w:r>
      <w:r>
        <w:t>case</w:t>
      </w:r>
      <w:r w:rsidRPr="00574622">
        <w:t xml:space="preserve"> </w:t>
      </w:r>
      <w:r>
        <w:t>in</w:t>
      </w:r>
      <w:r w:rsidRPr="00574622">
        <w:t xml:space="preserve"> </w:t>
      </w:r>
      <w:r>
        <w:t>point</w:t>
      </w:r>
      <w:r w:rsidRPr="00574622">
        <w:t xml:space="preserve"> </w:t>
      </w:r>
      <w:r>
        <w:t>is</w:t>
      </w:r>
      <w:r w:rsidRPr="00574622">
        <w:t xml:space="preserve"> </w:t>
      </w:r>
      <w:r>
        <w:t>Deakin</w:t>
      </w:r>
      <w:r w:rsidRPr="00574622">
        <w:t xml:space="preserve"> </w:t>
      </w:r>
      <w:r>
        <w:t>University's</w:t>
      </w:r>
      <w:r w:rsidRPr="00574622">
        <w:t xml:space="preserve"> </w:t>
      </w:r>
      <w:r>
        <w:t>partnership</w:t>
      </w:r>
      <w:r w:rsidRPr="00574622">
        <w:t xml:space="preserve"> </w:t>
      </w:r>
      <w:r>
        <w:t>with</w:t>
      </w:r>
      <w:r w:rsidRPr="00574622">
        <w:t xml:space="preserve"> </w:t>
      </w:r>
      <w:r>
        <w:t>the</w:t>
      </w:r>
      <w:r w:rsidRPr="00574622">
        <w:t xml:space="preserve"> </w:t>
      </w:r>
      <w:r>
        <w:t>Australian</w:t>
      </w:r>
      <w:r w:rsidRPr="00574622">
        <w:t xml:space="preserve"> </w:t>
      </w:r>
      <w:r>
        <w:t>Bureau</w:t>
      </w:r>
      <w:r w:rsidRPr="00574622">
        <w:t xml:space="preserve"> </w:t>
      </w:r>
      <w:r>
        <w:t>of</w:t>
      </w:r>
      <w:r w:rsidRPr="00574622">
        <w:t xml:space="preserve"> </w:t>
      </w:r>
      <w:r>
        <w:t>Statistics,</w:t>
      </w:r>
      <w:r w:rsidRPr="00574622">
        <w:t xml:space="preserve"> </w:t>
      </w:r>
      <w:r>
        <w:t>which</w:t>
      </w:r>
      <w:r w:rsidRPr="00574622">
        <w:t xml:space="preserve"> </w:t>
      </w:r>
      <w:r>
        <w:t>will</w:t>
      </w:r>
      <w:r w:rsidRPr="00574622">
        <w:t xml:space="preserve"> </w:t>
      </w:r>
      <w:r>
        <w:t>be</w:t>
      </w:r>
      <w:r w:rsidRPr="00574622">
        <w:t xml:space="preserve"> </w:t>
      </w:r>
      <w:r>
        <w:t>establishing</w:t>
      </w:r>
      <w:r w:rsidRPr="00574622">
        <w:t xml:space="preserve"> </w:t>
      </w:r>
      <w:r>
        <w:t>a</w:t>
      </w:r>
      <w:r w:rsidRPr="00574622">
        <w:t xml:space="preserve"> </w:t>
      </w:r>
      <w:r>
        <w:t>Geelong</w:t>
      </w:r>
      <w:r w:rsidRPr="00574622">
        <w:t xml:space="preserve"> </w:t>
      </w:r>
      <w:r>
        <w:t>facility</w:t>
      </w:r>
      <w:r w:rsidRPr="00574622">
        <w:t xml:space="preserve"> </w:t>
      </w:r>
      <w:r>
        <w:t>in</w:t>
      </w:r>
      <w:r w:rsidRPr="00574622">
        <w:t xml:space="preserve"> </w:t>
      </w:r>
      <w:r>
        <w:t>the</w:t>
      </w:r>
      <w:r w:rsidRPr="00574622">
        <w:t xml:space="preserve"> </w:t>
      </w:r>
      <w:r>
        <w:t>next</w:t>
      </w:r>
      <w:r w:rsidRPr="00574622">
        <w:t xml:space="preserve"> </w:t>
      </w:r>
      <w:r>
        <w:t xml:space="preserve">year. </w:t>
      </w:r>
      <w:r w:rsidRPr="00574622">
        <w:t xml:space="preserve"> </w:t>
      </w:r>
      <w:r>
        <w:t>Concentrating</w:t>
      </w:r>
      <w:r w:rsidRPr="00574622">
        <w:t xml:space="preserve"> </w:t>
      </w:r>
      <w:r>
        <w:t>on</w:t>
      </w:r>
      <w:r w:rsidRPr="00574622">
        <w:t xml:space="preserve"> </w:t>
      </w:r>
      <w:r>
        <w:t>the</w:t>
      </w:r>
      <w:r w:rsidRPr="00574622">
        <w:t xml:space="preserve"> </w:t>
      </w:r>
      <w:r>
        <w:t>initial</w:t>
      </w:r>
      <w:r w:rsidRPr="00574622">
        <w:t xml:space="preserve"> </w:t>
      </w:r>
      <w:r>
        <w:t>stages</w:t>
      </w:r>
      <w:r w:rsidRPr="00574622">
        <w:t xml:space="preserve"> </w:t>
      </w:r>
      <w:r>
        <w:t>of</w:t>
      </w:r>
      <w:r w:rsidRPr="00574622">
        <w:t xml:space="preserve"> </w:t>
      </w:r>
      <w:r>
        <w:t>data</w:t>
      </w:r>
      <w:r w:rsidRPr="00574622">
        <w:t xml:space="preserve"> </w:t>
      </w:r>
      <w:r>
        <w:t>collection</w:t>
      </w:r>
      <w:r w:rsidRPr="00574622">
        <w:t xml:space="preserve"> </w:t>
      </w:r>
      <w:r>
        <w:t>and</w:t>
      </w:r>
      <w:r w:rsidRPr="00574622">
        <w:t xml:space="preserve"> </w:t>
      </w:r>
      <w:r>
        <w:t>organisation,</w:t>
      </w:r>
      <w:r w:rsidRPr="00574622">
        <w:t xml:space="preserve"> </w:t>
      </w:r>
      <w:r>
        <w:t>this</w:t>
      </w:r>
      <w:r w:rsidRPr="00574622">
        <w:t xml:space="preserve"> </w:t>
      </w:r>
      <w:r>
        <w:t>facility</w:t>
      </w:r>
      <w:r w:rsidRPr="00574622">
        <w:t xml:space="preserve"> </w:t>
      </w:r>
      <w:r>
        <w:t>and</w:t>
      </w:r>
      <w:r w:rsidRPr="00574622">
        <w:t xml:space="preserve"> </w:t>
      </w:r>
      <w:r>
        <w:t>its</w:t>
      </w:r>
      <w:r w:rsidRPr="00574622">
        <w:t xml:space="preserve"> </w:t>
      </w:r>
      <w:r>
        <w:t>staff</w:t>
      </w:r>
      <w:r w:rsidRPr="00574622">
        <w:t xml:space="preserve"> </w:t>
      </w:r>
      <w:r>
        <w:t>will</w:t>
      </w:r>
      <w:r w:rsidRPr="00574622">
        <w:t xml:space="preserve"> </w:t>
      </w:r>
      <w:r>
        <w:t>obviously</w:t>
      </w:r>
      <w:r w:rsidRPr="00574622">
        <w:t xml:space="preserve"> </w:t>
      </w:r>
      <w:r>
        <w:t>contribute</w:t>
      </w:r>
      <w:r w:rsidRPr="00574622">
        <w:t xml:space="preserve"> </w:t>
      </w:r>
      <w:r>
        <w:t>directly</w:t>
      </w:r>
      <w:r w:rsidRPr="00574622">
        <w:t xml:space="preserve"> </w:t>
      </w:r>
      <w:r>
        <w:t>to</w:t>
      </w:r>
      <w:r w:rsidRPr="00574622">
        <w:t xml:space="preserve"> </w:t>
      </w:r>
      <w:r>
        <w:t>the</w:t>
      </w:r>
      <w:r w:rsidRPr="00574622">
        <w:t xml:space="preserve"> </w:t>
      </w:r>
      <w:r>
        <w:t>Geelong</w:t>
      </w:r>
      <w:r w:rsidRPr="00574622">
        <w:t xml:space="preserve"> </w:t>
      </w:r>
      <w:r>
        <w:t>economy.</w:t>
      </w:r>
      <w:r w:rsidRPr="00574622">
        <w:t xml:space="preserve"> </w:t>
      </w:r>
      <w:r>
        <w:t>But</w:t>
      </w:r>
      <w:r w:rsidRPr="00574622">
        <w:t xml:space="preserve"> </w:t>
      </w:r>
      <w:r>
        <w:t>more</w:t>
      </w:r>
      <w:r w:rsidRPr="00574622">
        <w:t xml:space="preserve"> </w:t>
      </w:r>
      <w:r>
        <w:t>significantly</w:t>
      </w:r>
      <w:r w:rsidRPr="00574622">
        <w:t xml:space="preserve"> </w:t>
      </w:r>
      <w:r>
        <w:t>in</w:t>
      </w:r>
      <w:r w:rsidRPr="00574622">
        <w:t xml:space="preserve"> </w:t>
      </w:r>
      <w:r>
        <w:t>the</w:t>
      </w:r>
      <w:r w:rsidRPr="00574622">
        <w:t xml:space="preserve"> </w:t>
      </w:r>
      <w:r>
        <w:t>long</w:t>
      </w:r>
      <w:r w:rsidRPr="00574622">
        <w:t xml:space="preserve"> </w:t>
      </w:r>
      <w:r>
        <w:t>term,</w:t>
      </w:r>
      <w:r w:rsidRPr="00574622">
        <w:t xml:space="preserve"> </w:t>
      </w:r>
      <w:r>
        <w:t>the</w:t>
      </w:r>
      <w:r w:rsidRPr="00574622">
        <w:t xml:space="preserve"> </w:t>
      </w:r>
      <w:r>
        <w:t>research</w:t>
      </w:r>
      <w:r w:rsidRPr="00574622">
        <w:t xml:space="preserve"> </w:t>
      </w:r>
      <w:r>
        <w:t>partnerships,</w:t>
      </w:r>
      <w:r w:rsidRPr="00574622">
        <w:t xml:space="preserve"> </w:t>
      </w:r>
      <w:r>
        <w:t>the</w:t>
      </w:r>
      <w:r w:rsidRPr="00574622">
        <w:t xml:space="preserve"> </w:t>
      </w:r>
      <w:r>
        <w:t>development</w:t>
      </w:r>
      <w:r w:rsidRPr="00574622">
        <w:t xml:space="preserve"> </w:t>
      </w:r>
      <w:r>
        <w:t>of</w:t>
      </w:r>
      <w:r w:rsidRPr="00574622">
        <w:t xml:space="preserve"> </w:t>
      </w:r>
      <w:r>
        <w:t>new</w:t>
      </w:r>
      <w:r w:rsidRPr="00574622">
        <w:t xml:space="preserve"> </w:t>
      </w:r>
      <w:r>
        <w:t>statistical</w:t>
      </w:r>
      <w:r w:rsidRPr="00574622">
        <w:t xml:space="preserve"> </w:t>
      </w:r>
      <w:r>
        <w:t>methodologies</w:t>
      </w:r>
      <w:r w:rsidRPr="00574622">
        <w:t xml:space="preserve"> </w:t>
      </w:r>
      <w:r>
        <w:t>with</w:t>
      </w:r>
      <w:r w:rsidRPr="00574622">
        <w:t xml:space="preserve"> </w:t>
      </w:r>
      <w:r>
        <w:t>international</w:t>
      </w:r>
      <w:r w:rsidRPr="00574622">
        <w:t xml:space="preserve"> </w:t>
      </w:r>
      <w:r>
        <w:t>applications</w:t>
      </w:r>
      <w:r w:rsidRPr="00574622">
        <w:t xml:space="preserve"> </w:t>
      </w:r>
      <w:r>
        <w:t>and</w:t>
      </w:r>
      <w:r w:rsidRPr="00574622">
        <w:t xml:space="preserve"> </w:t>
      </w:r>
      <w:r>
        <w:t>the</w:t>
      </w:r>
      <w:r w:rsidRPr="00574622">
        <w:t xml:space="preserve"> </w:t>
      </w:r>
      <w:r>
        <w:t>extension</w:t>
      </w:r>
      <w:r w:rsidRPr="00574622">
        <w:t xml:space="preserve"> </w:t>
      </w:r>
      <w:r>
        <w:t>of</w:t>
      </w:r>
      <w:r w:rsidRPr="00574622">
        <w:t xml:space="preserve"> </w:t>
      </w:r>
      <w:r>
        <w:t>this</w:t>
      </w:r>
      <w:r w:rsidRPr="00574622">
        <w:t xml:space="preserve"> </w:t>
      </w:r>
      <w:r>
        <w:t>partnership</w:t>
      </w:r>
      <w:r w:rsidRPr="00574622">
        <w:t xml:space="preserve"> </w:t>
      </w:r>
      <w:r>
        <w:t>to</w:t>
      </w:r>
      <w:r w:rsidRPr="00574622">
        <w:t xml:space="preserve"> </w:t>
      </w:r>
      <w:r>
        <w:t>embrace</w:t>
      </w:r>
      <w:r w:rsidRPr="00574622">
        <w:t xml:space="preserve"> </w:t>
      </w:r>
      <w:r>
        <w:t>support</w:t>
      </w:r>
      <w:r w:rsidRPr="00574622">
        <w:t xml:space="preserve"> </w:t>
      </w:r>
      <w:r>
        <w:t>for</w:t>
      </w:r>
      <w:r w:rsidRPr="00574622">
        <w:t xml:space="preserve"> </w:t>
      </w:r>
      <w:r>
        <w:t>statistical</w:t>
      </w:r>
      <w:r w:rsidRPr="00574622">
        <w:t xml:space="preserve"> </w:t>
      </w:r>
      <w:r>
        <w:t>and</w:t>
      </w:r>
      <w:r w:rsidRPr="00574622">
        <w:t xml:space="preserve"> </w:t>
      </w:r>
      <w:r>
        <w:t>economic</w:t>
      </w:r>
      <w:r w:rsidRPr="00574622">
        <w:t xml:space="preserve"> </w:t>
      </w:r>
      <w:r>
        <w:t>modelling</w:t>
      </w:r>
      <w:r w:rsidRPr="00574622">
        <w:t xml:space="preserve"> </w:t>
      </w:r>
      <w:r>
        <w:t>in</w:t>
      </w:r>
      <w:r w:rsidRPr="00574622">
        <w:t xml:space="preserve"> </w:t>
      </w:r>
      <w:r>
        <w:t>emerging</w:t>
      </w:r>
      <w:r w:rsidRPr="00574622">
        <w:t xml:space="preserve"> </w:t>
      </w:r>
      <w:r>
        <w:t>Pacific</w:t>
      </w:r>
      <w:r w:rsidRPr="00574622">
        <w:t xml:space="preserve"> </w:t>
      </w:r>
      <w:r>
        <w:t>and</w:t>
      </w:r>
      <w:r w:rsidRPr="00574622">
        <w:t xml:space="preserve"> </w:t>
      </w:r>
      <w:r>
        <w:t>Asian</w:t>
      </w:r>
      <w:r w:rsidRPr="00574622">
        <w:t xml:space="preserve"> </w:t>
      </w:r>
      <w:r>
        <w:t>states,</w:t>
      </w:r>
      <w:r w:rsidRPr="00574622">
        <w:t xml:space="preserve"> </w:t>
      </w:r>
      <w:r>
        <w:t>translating</w:t>
      </w:r>
      <w:r w:rsidRPr="00574622">
        <w:t xml:space="preserve"> </w:t>
      </w:r>
      <w:r>
        <w:t>into</w:t>
      </w:r>
      <w:r w:rsidRPr="00574622">
        <w:t xml:space="preserve"> </w:t>
      </w:r>
      <w:r>
        <w:t>international</w:t>
      </w:r>
    </w:p>
    <w:p w:rsidR="00B374F0" w:rsidRDefault="00751337">
      <w:pPr>
        <w:spacing w:line="20" w:lineRule="atLeast"/>
        <w:ind w:left="108"/>
        <w:rPr>
          <w:rFonts w:ascii="Calibri" w:eastAsia="Calibri" w:hAnsi="Calibri" w:cs="Calibri"/>
          <w:sz w:val="2"/>
          <w:szCs w:val="2"/>
        </w:rPr>
      </w:pPr>
      <w:r>
        <w:rPr>
          <w:rFonts w:ascii="Calibri" w:eastAsia="Calibri" w:hAnsi="Calibri" w:cs="Calibri"/>
          <w:noProof/>
          <w:sz w:val="2"/>
          <w:szCs w:val="2"/>
          <w:lang w:val="en-AU" w:eastAsia="en-AU"/>
        </w:rPr>
        <mc:AlternateContent>
          <mc:Choice Requires="wpg">
            <w:drawing>
              <wp:inline distT="0" distB="0" distL="0" distR="0">
                <wp:extent cx="1839595" cy="10795"/>
                <wp:effectExtent l="9525" t="9525" r="8255" b="8255"/>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9" name="Group 6"/>
                        <wpg:cNvGrpSpPr>
                          <a:grpSpLocks/>
                        </wpg:cNvGrpSpPr>
                        <wpg:grpSpPr bwMode="auto">
                          <a:xfrm>
                            <a:off x="8" y="8"/>
                            <a:ext cx="2880" cy="2"/>
                            <a:chOff x="8" y="8"/>
                            <a:chExt cx="2880" cy="2"/>
                          </a:xfrm>
                        </wpg:grpSpPr>
                        <wps:wsp>
                          <wps:cNvPr id="20" name="Freeform 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">
                <v:group id="Group 6"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7"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Gx8IA&#10;AADbAAAADwAAAGRycy9kb3ducmV2LnhtbERPXWvCMBR9H+w/hDvwTdOJk1FNyxgIIjJodejjpbm2&#10;Zc1NTWLt9uuXh8EeD+d7nY+mEwM531pW8DxLQBBXVrdcKzgeNtNXED4ga+wsk4Jv8pBnjw9rTLW9&#10;c0FDGWoRQ9inqKAJoU+l9FVDBv3M9sSRu1hnMEToaqkd3mO46eQ8SZbSYMuxocGe3huqvsqbUfB5&#10;3W/0uPA/7vyy3RWnQrryY1Bq8jS+rUAEGsO/+M+91QrmcX38En+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1obHwgAAANsAAAAPAAAAAAAAAAAAAAAAAJgCAABkcnMvZG93&#10;bnJldi54bWxQSwUGAAAAAAQABAD1AAAAhwMAAAAA&#10;" path="m,l2880,e" filled="f" strokeweight=".82pt">
                    <v:path arrowok="t" o:connecttype="custom" o:connectlocs="0,0;2880,0" o:connectangles="0,0"/>
                  </v:shape>
                </v:group>
                <w10:anchorlock/>
              </v:group>
            </w:pict>
          </mc:Fallback>
        </mc:AlternateContent>
      </w:r>
    </w:p>
    <w:p w:rsidR="00B374F0" w:rsidRDefault="00751337">
      <w:pPr>
        <w:tabs>
          <w:tab w:val="left" w:pos="400"/>
        </w:tabs>
        <w:spacing w:before="72"/>
        <w:ind w:left="400" w:right="1265" w:hanging="284"/>
        <w:rPr>
          <w:rFonts w:ascii="Calibri" w:eastAsia="Calibri" w:hAnsi="Calibri" w:cs="Calibri"/>
          <w:sz w:val="16"/>
          <w:szCs w:val="16"/>
        </w:rPr>
      </w:pPr>
      <w:r>
        <w:rPr>
          <w:rFonts w:ascii="Calibri" w:eastAsia="Calibri" w:hAnsi="Calibri" w:cs="Calibri"/>
          <w:w w:val="95"/>
          <w:sz w:val="16"/>
          <w:szCs w:val="16"/>
        </w:rPr>
        <w:t>2</w:t>
      </w:r>
      <w:r>
        <w:rPr>
          <w:rFonts w:ascii="Calibri" w:eastAsia="Calibri" w:hAnsi="Calibri" w:cs="Calibri"/>
          <w:w w:val="95"/>
          <w:sz w:val="16"/>
          <w:szCs w:val="16"/>
        </w:rPr>
        <w:tab/>
      </w:r>
      <w:r>
        <w:rPr>
          <w:rFonts w:ascii="Calibri" w:eastAsia="Calibri" w:hAnsi="Calibri" w:cs="Calibri"/>
          <w:sz w:val="16"/>
          <w:szCs w:val="16"/>
        </w:rPr>
        <w:t>Office</w:t>
      </w:r>
      <w:r>
        <w:rPr>
          <w:rFonts w:ascii="Calibri" w:eastAsia="Calibri" w:hAnsi="Calibri" w:cs="Calibri"/>
          <w:spacing w:val="-8"/>
          <w:sz w:val="16"/>
          <w:szCs w:val="16"/>
        </w:rPr>
        <w:t xml:space="preserve"> </w:t>
      </w:r>
      <w:r>
        <w:rPr>
          <w:rFonts w:ascii="Calibri" w:eastAsia="Calibri" w:hAnsi="Calibri" w:cs="Calibri"/>
          <w:sz w:val="16"/>
          <w:szCs w:val="16"/>
        </w:rPr>
        <w:t>of</w:t>
      </w:r>
      <w:r>
        <w:rPr>
          <w:rFonts w:ascii="Calibri" w:eastAsia="Calibri" w:hAnsi="Calibri" w:cs="Calibri"/>
          <w:spacing w:val="-8"/>
          <w:sz w:val="16"/>
          <w:szCs w:val="16"/>
        </w:rPr>
        <w:t xml:space="preserve"> </w:t>
      </w:r>
      <w:r>
        <w:rPr>
          <w:rFonts w:ascii="Calibri" w:eastAsia="Calibri" w:hAnsi="Calibri" w:cs="Calibri"/>
          <w:sz w:val="16"/>
          <w:szCs w:val="16"/>
        </w:rPr>
        <w:t>the</w:t>
      </w:r>
      <w:r>
        <w:rPr>
          <w:rFonts w:ascii="Calibri" w:eastAsia="Calibri" w:hAnsi="Calibri" w:cs="Calibri"/>
          <w:spacing w:val="-8"/>
          <w:sz w:val="16"/>
          <w:szCs w:val="16"/>
        </w:rPr>
        <w:t xml:space="preserve"> </w:t>
      </w:r>
      <w:r>
        <w:rPr>
          <w:rFonts w:ascii="Calibri" w:eastAsia="Calibri" w:hAnsi="Calibri" w:cs="Calibri"/>
          <w:sz w:val="16"/>
          <w:szCs w:val="16"/>
        </w:rPr>
        <w:t>Chief</w:t>
      </w:r>
      <w:r>
        <w:rPr>
          <w:rFonts w:ascii="Calibri" w:eastAsia="Calibri" w:hAnsi="Calibri" w:cs="Calibri"/>
          <w:spacing w:val="-8"/>
          <w:sz w:val="16"/>
          <w:szCs w:val="16"/>
        </w:rPr>
        <w:t xml:space="preserve"> </w:t>
      </w:r>
      <w:r>
        <w:rPr>
          <w:rFonts w:ascii="Calibri" w:eastAsia="Calibri" w:hAnsi="Calibri" w:cs="Calibri"/>
          <w:sz w:val="16"/>
          <w:szCs w:val="16"/>
        </w:rPr>
        <w:t>Scientist,</w:t>
      </w:r>
      <w:r>
        <w:rPr>
          <w:rFonts w:ascii="Calibri" w:eastAsia="Calibri" w:hAnsi="Calibri" w:cs="Calibri"/>
          <w:spacing w:val="-8"/>
          <w:sz w:val="16"/>
          <w:szCs w:val="16"/>
        </w:rPr>
        <w:t xml:space="preserve"> </w:t>
      </w:r>
      <w:r>
        <w:rPr>
          <w:rFonts w:ascii="Calibri" w:eastAsia="Calibri" w:hAnsi="Calibri" w:cs="Calibri"/>
          <w:sz w:val="16"/>
          <w:szCs w:val="16"/>
        </w:rPr>
        <w:t>2014,</w:t>
      </w:r>
      <w:r>
        <w:rPr>
          <w:rFonts w:ascii="Calibri" w:eastAsia="Calibri" w:hAnsi="Calibri" w:cs="Calibri"/>
          <w:spacing w:val="-8"/>
          <w:sz w:val="16"/>
          <w:szCs w:val="16"/>
        </w:rPr>
        <w:t xml:space="preserve"> </w:t>
      </w:r>
      <w:r>
        <w:rPr>
          <w:rFonts w:ascii="Calibri" w:eastAsia="Calibri" w:hAnsi="Calibri" w:cs="Calibri"/>
          <w:sz w:val="16"/>
          <w:szCs w:val="16"/>
        </w:rPr>
        <w:t>Science,</w:t>
      </w:r>
      <w:r>
        <w:rPr>
          <w:rFonts w:ascii="Calibri" w:eastAsia="Calibri" w:hAnsi="Calibri" w:cs="Calibri"/>
          <w:spacing w:val="-7"/>
          <w:sz w:val="16"/>
          <w:szCs w:val="16"/>
        </w:rPr>
        <w:t xml:space="preserve"> </w:t>
      </w:r>
      <w:r>
        <w:rPr>
          <w:rFonts w:ascii="Calibri" w:eastAsia="Calibri" w:hAnsi="Calibri" w:cs="Calibri"/>
          <w:sz w:val="16"/>
          <w:szCs w:val="16"/>
        </w:rPr>
        <w:t>Science,</w:t>
      </w:r>
      <w:r>
        <w:rPr>
          <w:rFonts w:ascii="Calibri" w:eastAsia="Calibri" w:hAnsi="Calibri" w:cs="Calibri"/>
          <w:spacing w:val="-8"/>
          <w:sz w:val="16"/>
          <w:szCs w:val="16"/>
        </w:rPr>
        <w:t xml:space="preserve"> </w:t>
      </w:r>
      <w:r>
        <w:rPr>
          <w:rFonts w:ascii="Calibri" w:eastAsia="Calibri" w:hAnsi="Calibri" w:cs="Calibri"/>
          <w:sz w:val="16"/>
          <w:szCs w:val="16"/>
        </w:rPr>
        <w:t>Technology,</w:t>
      </w:r>
      <w:r>
        <w:rPr>
          <w:rFonts w:ascii="Calibri" w:eastAsia="Calibri" w:hAnsi="Calibri" w:cs="Calibri"/>
          <w:spacing w:val="-8"/>
          <w:sz w:val="16"/>
          <w:szCs w:val="16"/>
        </w:rPr>
        <w:t xml:space="preserve"> </w:t>
      </w:r>
      <w:r>
        <w:rPr>
          <w:rFonts w:ascii="Calibri" w:eastAsia="Calibri" w:hAnsi="Calibri" w:cs="Calibri"/>
          <w:sz w:val="16"/>
          <w:szCs w:val="16"/>
        </w:rPr>
        <w:t>Engineering</w:t>
      </w:r>
      <w:r>
        <w:rPr>
          <w:rFonts w:ascii="Calibri" w:eastAsia="Calibri" w:hAnsi="Calibri" w:cs="Calibri"/>
          <w:spacing w:val="-8"/>
          <w:sz w:val="16"/>
          <w:szCs w:val="16"/>
        </w:rPr>
        <w:t xml:space="preserve"> </w:t>
      </w:r>
      <w:r>
        <w:rPr>
          <w:rFonts w:ascii="Calibri" w:eastAsia="Calibri" w:hAnsi="Calibri" w:cs="Calibri"/>
          <w:sz w:val="16"/>
          <w:szCs w:val="16"/>
        </w:rPr>
        <w:t>and</w:t>
      </w:r>
      <w:r>
        <w:rPr>
          <w:rFonts w:ascii="Calibri" w:eastAsia="Calibri" w:hAnsi="Calibri" w:cs="Calibri"/>
          <w:spacing w:val="-8"/>
          <w:sz w:val="16"/>
          <w:szCs w:val="16"/>
        </w:rPr>
        <w:t xml:space="preserve"> </w:t>
      </w:r>
      <w:r>
        <w:rPr>
          <w:rFonts w:ascii="Calibri" w:eastAsia="Calibri" w:hAnsi="Calibri" w:cs="Calibri"/>
          <w:sz w:val="16"/>
          <w:szCs w:val="16"/>
        </w:rPr>
        <w:t>Mathematics</w:t>
      </w:r>
      <w:r>
        <w:rPr>
          <w:rFonts w:ascii="Calibri" w:eastAsia="Calibri" w:hAnsi="Calibri" w:cs="Calibri"/>
          <w:spacing w:val="-8"/>
          <w:sz w:val="16"/>
          <w:szCs w:val="16"/>
        </w:rPr>
        <w:t xml:space="preserve"> </w:t>
      </w:r>
      <w:r>
        <w:rPr>
          <w:rFonts w:ascii="Calibri" w:eastAsia="Calibri" w:hAnsi="Calibri" w:cs="Calibri"/>
          <w:sz w:val="16"/>
          <w:szCs w:val="16"/>
        </w:rPr>
        <w:t>Australia’s</w:t>
      </w:r>
      <w:r>
        <w:rPr>
          <w:rFonts w:ascii="Calibri" w:eastAsia="Calibri" w:hAnsi="Calibri" w:cs="Calibri"/>
          <w:spacing w:val="-8"/>
          <w:sz w:val="16"/>
          <w:szCs w:val="16"/>
        </w:rPr>
        <w:t xml:space="preserve"> </w:t>
      </w:r>
      <w:r>
        <w:rPr>
          <w:rFonts w:ascii="Calibri" w:eastAsia="Calibri" w:hAnsi="Calibri" w:cs="Calibri"/>
          <w:sz w:val="16"/>
          <w:szCs w:val="16"/>
        </w:rPr>
        <w:t>future.</w:t>
      </w:r>
      <w:r>
        <w:rPr>
          <w:rFonts w:ascii="Calibri" w:eastAsia="Calibri" w:hAnsi="Calibri" w:cs="Calibri"/>
          <w:spacing w:val="23"/>
          <w:w w:val="99"/>
          <w:sz w:val="16"/>
          <w:szCs w:val="16"/>
        </w:rPr>
        <w:t xml:space="preserve"> </w:t>
      </w:r>
      <w:r>
        <w:rPr>
          <w:rFonts w:ascii="Calibri" w:eastAsia="Calibri" w:hAnsi="Calibri" w:cs="Calibri"/>
          <w:sz w:val="16"/>
          <w:szCs w:val="16"/>
        </w:rPr>
        <w:t>Australian</w:t>
      </w:r>
      <w:r>
        <w:rPr>
          <w:rFonts w:ascii="Calibri" w:eastAsia="Calibri" w:hAnsi="Calibri" w:cs="Calibri"/>
          <w:spacing w:val="-14"/>
          <w:sz w:val="16"/>
          <w:szCs w:val="16"/>
        </w:rPr>
        <w:t xml:space="preserve"> </w:t>
      </w:r>
      <w:r>
        <w:rPr>
          <w:rFonts w:ascii="Calibri" w:eastAsia="Calibri" w:hAnsi="Calibri" w:cs="Calibri"/>
          <w:sz w:val="16"/>
          <w:szCs w:val="16"/>
        </w:rPr>
        <w:t>Government,</w:t>
      </w:r>
      <w:r>
        <w:rPr>
          <w:rFonts w:ascii="Calibri" w:eastAsia="Calibri" w:hAnsi="Calibri" w:cs="Calibri"/>
          <w:spacing w:val="-14"/>
          <w:sz w:val="16"/>
          <w:szCs w:val="16"/>
        </w:rPr>
        <w:t xml:space="preserve"> </w:t>
      </w:r>
      <w:r>
        <w:rPr>
          <w:rFonts w:ascii="Calibri" w:eastAsia="Calibri" w:hAnsi="Calibri" w:cs="Calibri"/>
          <w:sz w:val="16"/>
          <w:szCs w:val="16"/>
        </w:rPr>
        <w:t>Canberra.</w:t>
      </w:r>
    </w:p>
    <w:p w:rsidR="00B374F0" w:rsidRDefault="00B374F0">
      <w:pPr>
        <w:rPr>
          <w:rFonts w:ascii="Calibri" w:eastAsia="Calibri" w:hAnsi="Calibri" w:cs="Calibri"/>
          <w:sz w:val="16"/>
          <w:szCs w:val="16"/>
        </w:rPr>
        <w:sectPr w:rsidR="00B374F0">
          <w:headerReference w:type="default" r:id="rId24"/>
          <w:footerReference w:type="default" r:id="rId25"/>
          <w:pgSz w:w="11900" w:h="16840"/>
          <w:pgMar w:top="1600" w:right="1320" w:bottom="380" w:left="1580" w:header="0" w:footer="181" w:gutter="0"/>
          <w:cols w:space="720"/>
        </w:sectPr>
      </w:pPr>
    </w:p>
    <w:p w:rsidR="00B374F0" w:rsidRDefault="00751337" w:rsidP="008A6DBE">
      <w:pPr>
        <w:pStyle w:val="BodyText"/>
        <w:spacing w:before="240" w:after="240" w:line="251" w:lineRule="auto"/>
        <w:ind w:left="0" w:right="49"/>
      </w:pPr>
      <w:r>
        <w:lastRenderedPageBreak/>
        <w:t>student</w:t>
      </w:r>
      <w:r w:rsidRPr="008A6DBE">
        <w:t xml:space="preserve"> </w:t>
      </w:r>
      <w:r>
        <w:t>programs</w:t>
      </w:r>
      <w:r w:rsidRPr="008A6DBE">
        <w:t xml:space="preserve"> </w:t>
      </w:r>
      <w:r>
        <w:t>and</w:t>
      </w:r>
      <w:r w:rsidRPr="008A6DBE">
        <w:t xml:space="preserve"> </w:t>
      </w:r>
      <w:r>
        <w:t>training,</w:t>
      </w:r>
      <w:r w:rsidRPr="008A6DBE">
        <w:t xml:space="preserve"> </w:t>
      </w:r>
      <w:r>
        <w:t>will</w:t>
      </w:r>
      <w:r w:rsidRPr="008A6DBE">
        <w:t xml:space="preserve"> </w:t>
      </w:r>
      <w:r>
        <w:t>all</w:t>
      </w:r>
      <w:r w:rsidRPr="008A6DBE">
        <w:t xml:space="preserve"> </w:t>
      </w:r>
      <w:r>
        <w:t>precipitate</w:t>
      </w:r>
      <w:r w:rsidRPr="008A6DBE">
        <w:t xml:space="preserve"> </w:t>
      </w:r>
      <w:r>
        <w:t>new</w:t>
      </w:r>
      <w:r w:rsidRPr="008A6DBE">
        <w:t xml:space="preserve"> </w:t>
      </w:r>
      <w:r>
        <w:t>employment</w:t>
      </w:r>
      <w:r w:rsidRPr="008A6DBE">
        <w:t xml:space="preserve"> </w:t>
      </w:r>
      <w:r>
        <w:t>opportunities</w:t>
      </w:r>
      <w:r w:rsidRPr="008A6DBE">
        <w:t xml:space="preserve"> </w:t>
      </w:r>
      <w:r>
        <w:t>and</w:t>
      </w:r>
      <w:r w:rsidRPr="008A6DBE">
        <w:t xml:space="preserve"> </w:t>
      </w:r>
      <w:r>
        <w:t>jobs</w:t>
      </w:r>
      <w:r w:rsidRPr="008A6DBE">
        <w:t xml:space="preserve"> </w:t>
      </w:r>
      <w:r>
        <w:t>growth,</w:t>
      </w:r>
      <w:r w:rsidRPr="008A6DBE">
        <w:t xml:space="preserve"> </w:t>
      </w:r>
      <w:r>
        <w:t>with</w:t>
      </w:r>
      <w:r w:rsidRPr="008A6DBE">
        <w:t xml:space="preserve"> </w:t>
      </w:r>
      <w:r>
        <w:t>the</w:t>
      </w:r>
      <w:r w:rsidRPr="008A6DBE">
        <w:t xml:space="preserve"> </w:t>
      </w:r>
      <w:r>
        <w:t>benefits</w:t>
      </w:r>
      <w:r w:rsidRPr="008A6DBE">
        <w:t xml:space="preserve"> </w:t>
      </w:r>
      <w:r>
        <w:t>accruing</w:t>
      </w:r>
      <w:r w:rsidRPr="008A6DBE">
        <w:t xml:space="preserve"> </w:t>
      </w:r>
      <w:r>
        <w:t>to</w:t>
      </w:r>
      <w:r w:rsidRPr="008A6DBE">
        <w:t xml:space="preserve"> </w:t>
      </w:r>
      <w:r>
        <w:t>ancillary</w:t>
      </w:r>
      <w:r w:rsidRPr="008A6DBE">
        <w:t xml:space="preserve"> </w:t>
      </w:r>
      <w:r>
        <w:t>private</w:t>
      </w:r>
      <w:r w:rsidRPr="008A6DBE">
        <w:t xml:space="preserve"> </w:t>
      </w:r>
      <w:r>
        <w:t>sector</w:t>
      </w:r>
      <w:r w:rsidRPr="008A6DBE">
        <w:t xml:space="preserve"> </w:t>
      </w:r>
      <w:r>
        <w:t>partners.</w:t>
      </w:r>
    </w:p>
    <w:p w:rsidR="00B374F0" w:rsidRPr="008A6DBE" w:rsidRDefault="00751337" w:rsidP="008A6DBE">
      <w:pPr>
        <w:pStyle w:val="BodyText"/>
        <w:ind w:left="0" w:right="51"/>
        <w:rPr>
          <w:b/>
        </w:rPr>
      </w:pPr>
      <w:r w:rsidRPr="008A6DBE">
        <w:rPr>
          <w:b/>
        </w:rPr>
        <w:t>Building skilled communities case example 3 – enhancing digital connectivity</w:t>
      </w:r>
    </w:p>
    <w:p w:rsidR="00B374F0" w:rsidRDefault="00751337" w:rsidP="008A6DBE">
      <w:pPr>
        <w:pStyle w:val="BodyText"/>
        <w:ind w:left="0" w:right="51"/>
      </w:pPr>
      <w:r>
        <w:t>Deakin</w:t>
      </w:r>
      <w:r w:rsidRPr="008A6DBE">
        <w:t xml:space="preserve"> </w:t>
      </w:r>
      <w:r>
        <w:t>University</w:t>
      </w:r>
      <w:r w:rsidRPr="008A6DBE">
        <w:t xml:space="preserve"> </w:t>
      </w:r>
      <w:r>
        <w:t>understands</w:t>
      </w:r>
      <w:r w:rsidRPr="008A6DBE">
        <w:t xml:space="preserve"> </w:t>
      </w:r>
      <w:r>
        <w:t>that</w:t>
      </w:r>
      <w:r w:rsidRPr="008A6DBE">
        <w:t xml:space="preserve"> </w:t>
      </w:r>
      <w:r>
        <w:t>digital</w:t>
      </w:r>
      <w:r w:rsidRPr="008A6DBE">
        <w:t xml:space="preserve"> </w:t>
      </w:r>
      <w:r>
        <w:t>connectivity</w:t>
      </w:r>
      <w:r w:rsidRPr="008A6DBE">
        <w:t xml:space="preserve"> </w:t>
      </w:r>
      <w:r>
        <w:t>is</w:t>
      </w:r>
      <w:r w:rsidRPr="008A6DBE">
        <w:t xml:space="preserve"> </w:t>
      </w:r>
      <w:r>
        <w:t>key</w:t>
      </w:r>
      <w:r w:rsidRPr="008A6DBE">
        <w:t xml:space="preserve"> </w:t>
      </w:r>
      <w:r>
        <w:t>to</w:t>
      </w:r>
      <w:r w:rsidRPr="008A6DBE">
        <w:t xml:space="preserve"> </w:t>
      </w:r>
      <w:r>
        <w:t>boosting</w:t>
      </w:r>
      <w:r w:rsidRPr="008A6DBE">
        <w:t xml:space="preserve"> </w:t>
      </w:r>
      <w:r>
        <w:t>both</w:t>
      </w:r>
      <w:r w:rsidRPr="008A6DBE">
        <w:t xml:space="preserve"> </w:t>
      </w:r>
      <w:r>
        <w:t>retention</w:t>
      </w:r>
      <w:r w:rsidRPr="008A6DBE">
        <w:t xml:space="preserve"> </w:t>
      </w:r>
      <w:r>
        <w:t>rates</w:t>
      </w:r>
      <w:r w:rsidRPr="008A6DBE">
        <w:t xml:space="preserve"> </w:t>
      </w:r>
      <w:r>
        <w:t>and</w:t>
      </w:r>
      <w:r w:rsidRPr="008A6DBE">
        <w:t xml:space="preserve"> </w:t>
      </w:r>
      <w:r>
        <w:t>preparing</w:t>
      </w:r>
      <w:r w:rsidRPr="008A6DBE">
        <w:t xml:space="preserve"> </w:t>
      </w:r>
      <w:r>
        <w:t>regional</w:t>
      </w:r>
      <w:r w:rsidRPr="008A6DBE">
        <w:t xml:space="preserve"> </w:t>
      </w:r>
      <w:r>
        <w:t>students</w:t>
      </w:r>
      <w:r w:rsidRPr="008A6DBE">
        <w:t xml:space="preserve"> </w:t>
      </w:r>
      <w:r>
        <w:t>for</w:t>
      </w:r>
      <w:r w:rsidRPr="008A6DBE">
        <w:t xml:space="preserve"> </w:t>
      </w:r>
      <w:r>
        <w:t>the</w:t>
      </w:r>
      <w:r w:rsidRPr="008A6DBE">
        <w:t xml:space="preserve"> </w:t>
      </w:r>
      <w:r>
        <w:t>complexity</w:t>
      </w:r>
      <w:r w:rsidRPr="008A6DBE">
        <w:t xml:space="preserve"> </w:t>
      </w:r>
      <w:r>
        <w:t>of</w:t>
      </w:r>
      <w:r w:rsidRPr="008A6DBE">
        <w:t xml:space="preserve"> </w:t>
      </w:r>
      <w:r>
        <w:t>future</w:t>
      </w:r>
      <w:r w:rsidRPr="008A6DBE">
        <w:t xml:space="preserve"> </w:t>
      </w:r>
      <w:r>
        <w:t>job</w:t>
      </w:r>
      <w:r w:rsidRPr="008A6DBE">
        <w:t xml:space="preserve"> </w:t>
      </w:r>
      <w:r>
        <w:t>growth.</w:t>
      </w:r>
      <w:r w:rsidRPr="008A6DBE">
        <w:t xml:space="preserve"> </w:t>
      </w:r>
      <w:r>
        <w:t>Deakin</w:t>
      </w:r>
      <w:r w:rsidRPr="008A6DBE">
        <w:t xml:space="preserve"> </w:t>
      </w:r>
      <w:r>
        <w:t>has</w:t>
      </w:r>
      <w:r w:rsidRPr="008A6DBE">
        <w:t xml:space="preserve"> </w:t>
      </w:r>
      <w:r>
        <w:t>worked</w:t>
      </w:r>
      <w:r w:rsidRPr="008A6DBE">
        <w:t xml:space="preserve"> </w:t>
      </w:r>
      <w:r>
        <w:t>with</w:t>
      </w:r>
      <w:r w:rsidRPr="008A6DBE">
        <w:t xml:space="preserve"> </w:t>
      </w:r>
      <w:r>
        <w:t>local</w:t>
      </w:r>
      <w:r w:rsidRPr="008A6DBE">
        <w:t xml:space="preserve"> </w:t>
      </w:r>
      <w:r>
        <w:t>government,</w:t>
      </w:r>
      <w:r w:rsidRPr="008A6DBE">
        <w:t xml:space="preserve"> </w:t>
      </w:r>
      <w:r>
        <w:t>schools</w:t>
      </w:r>
      <w:r w:rsidRPr="008A6DBE">
        <w:t xml:space="preserve"> </w:t>
      </w:r>
      <w:r>
        <w:t>and</w:t>
      </w:r>
      <w:r w:rsidRPr="008A6DBE">
        <w:t xml:space="preserve"> </w:t>
      </w:r>
      <w:r>
        <w:t>industry</w:t>
      </w:r>
      <w:r w:rsidRPr="008A6DBE">
        <w:t xml:space="preserve"> </w:t>
      </w:r>
      <w:r>
        <w:t>to</w:t>
      </w:r>
      <w:r w:rsidRPr="008A6DBE">
        <w:t xml:space="preserve"> </w:t>
      </w:r>
      <w:r>
        <w:t>develop</w:t>
      </w:r>
      <w:r w:rsidRPr="008A6DBE">
        <w:t xml:space="preserve"> </w:t>
      </w:r>
      <w:r>
        <w:t>two</w:t>
      </w:r>
      <w:r w:rsidRPr="008A6DBE">
        <w:t xml:space="preserve"> </w:t>
      </w:r>
      <w:r>
        <w:t>innovative</w:t>
      </w:r>
      <w:r w:rsidRPr="008A6DBE">
        <w:t xml:space="preserve"> </w:t>
      </w:r>
      <w:r>
        <w:t>digital</w:t>
      </w:r>
      <w:r w:rsidRPr="008A6DBE">
        <w:t xml:space="preserve"> </w:t>
      </w:r>
      <w:r>
        <w:t>connectivity</w:t>
      </w:r>
      <w:r w:rsidRPr="008A6DBE">
        <w:t xml:space="preserve"> </w:t>
      </w:r>
      <w:r>
        <w:t>projects</w:t>
      </w:r>
      <w:r w:rsidRPr="008A6DBE">
        <w:t xml:space="preserve"> </w:t>
      </w:r>
      <w:r>
        <w:t>to</w:t>
      </w:r>
      <w:r w:rsidRPr="008A6DBE">
        <w:t xml:space="preserve"> </w:t>
      </w:r>
      <w:r>
        <w:t>leverage</w:t>
      </w:r>
      <w:r w:rsidRPr="008A6DBE">
        <w:t xml:space="preserve"> </w:t>
      </w:r>
      <w:r>
        <w:t>the</w:t>
      </w:r>
      <w:r w:rsidRPr="008A6DBE">
        <w:t xml:space="preserve"> </w:t>
      </w:r>
      <w:r>
        <w:t>benefit</w:t>
      </w:r>
      <w:r w:rsidRPr="008A6DBE">
        <w:t xml:space="preserve"> </w:t>
      </w:r>
      <w:r>
        <w:t>of</w:t>
      </w:r>
      <w:r w:rsidRPr="008A6DBE">
        <w:t xml:space="preserve"> </w:t>
      </w:r>
      <w:r>
        <w:t>the</w:t>
      </w:r>
      <w:r w:rsidRPr="008A6DBE">
        <w:t xml:space="preserve"> </w:t>
      </w:r>
      <w:r>
        <w:t>University’s</w:t>
      </w:r>
      <w:r w:rsidRPr="008A6DBE">
        <w:t xml:space="preserve"> </w:t>
      </w:r>
      <w:r>
        <w:t>AARNet</w:t>
      </w:r>
      <w:r w:rsidRPr="008A6DBE">
        <w:t xml:space="preserve"> </w:t>
      </w:r>
      <w:r>
        <w:t>network</w:t>
      </w:r>
      <w:r w:rsidRPr="008A6DBE">
        <w:t xml:space="preserve"> </w:t>
      </w:r>
      <w:r>
        <w:t>and</w:t>
      </w:r>
      <w:r w:rsidRPr="008A6DBE">
        <w:t xml:space="preserve"> </w:t>
      </w:r>
      <w:r>
        <w:t>the</w:t>
      </w:r>
      <w:r w:rsidRPr="008A6DBE">
        <w:t xml:space="preserve"> </w:t>
      </w:r>
      <w:r>
        <w:t>Victorian</w:t>
      </w:r>
      <w:r w:rsidRPr="008A6DBE">
        <w:t xml:space="preserve"> </w:t>
      </w:r>
      <w:r>
        <w:t>Government’s</w:t>
      </w:r>
      <w:r w:rsidRPr="008A6DBE">
        <w:t xml:space="preserve"> </w:t>
      </w:r>
      <w:r>
        <w:t>$10M</w:t>
      </w:r>
      <w:r w:rsidRPr="008A6DBE">
        <w:t xml:space="preserve"> </w:t>
      </w:r>
      <w:r>
        <w:t>VicFibre</w:t>
      </w:r>
      <w:r w:rsidRPr="008A6DBE">
        <w:t xml:space="preserve"> </w:t>
      </w:r>
      <w:r>
        <w:t>investment</w:t>
      </w:r>
      <w:r w:rsidRPr="008A6DBE">
        <w:t xml:space="preserve"> </w:t>
      </w:r>
      <w:r>
        <w:t>for</w:t>
      </w:r>
      <w:r w:rsidRPr="008A6DBE">
        <w:t xml:space="preserve"> </w:t>
      </w:r>
      <w:r>
        <w:t>Warrnambool</w:t>
      </w:r>
      <w:r w:rsidRPr="008A6DBE">
        <w:t xml:space="preserve"> </w:t>
      </w:r>
      <w:r>
        <w:t>through</w:t>
      </w:r>
      <w:r w:rsidRPr="008A6DBE">
        <w:t xml:space="preserve"> </w:t>
      </w:r>
      <w:r>
        <w:t>DSDBI.</w:t>
      </w:r>
    </w:p>
    <w:p w:rsidR="00B374F0" w:rsidRDefault="00751337" w:rsidP="008A6DBE">
      <w:pPr>
        <w:pStyle w:val="BodyText"/>
        <w:spacing w:before="240" w:after="240" w:line="251" w:lineRule="auto"/>
        <w:ind w:left="0" w:right="49"/>
      </w:pPr>
      <w:r>
        <w:t>The</w:t>
      </w:r>
      <w:r w:rsidRPr="008A6DBE">
        <w:t xml:space="preserve"> </w:t>
      </w:r>
      <w:r>
        <w:t>University’s</w:t>
      </w:r>
      <w:r w:rsidRPr="008A6DBE">
        <w:t xml:space="preserve"> </w:t>
      </w:r>
      <w:r>
        <w:t>e</w:t>
      </w:r>
      <w:r w:rsidRPr="008A6DBE">
        <w:t>-­‐</w:t>
      </w:r>
      <w:r>
        <w:t>Solutions</w:t>
      </w:r>
      <w:r w:rsidRPr="008A6DBE">
        <w:t xml:space="preserve"> </w:t>
      </w:r>
      <w:r>
        <w:t>Division</w:t>
      </w:r>
      <w:r w:rsidRPr="008A6DBE">
        <w:t xml:space="preserve"> </w:t>
      </w:r>
      <w:r>
        <w:t>has</w:t>
      </w:r>
      <w:r w:rsidRPr="008A6DBE">
        <w:t xml:space="preserve"> </w:t>
      </w:r>
      <w:r>
        <w:t>consulted</w:t>
      </w:r>
      <w:r w:rsidRPr="008A6DBE">
        <w:t xml:space="preserve"> </w:t>
      </w:r>
      <w:r>
        <w:t>widely</w:t>
      </w:r>
      <w:r w:rsidRPr="008A6DBE">
        <w:t xml:space="preserve"> </w:t>
      </w:r>
      <w:r>
        <w:t>to</w:t>
      </w:r>
      <w:r w:rsidRPr="008A6DBE">
        <w:t xml:space="preserve"> </w:t>
      </w:r>
      <w:r>
        <w:t>design</w:t>
      </w:r>
      <w:r w:rsidRPr="008A6DBE">
        <w:t xml:space="preserve"> </w:t>
      </w:r>
      <w:r>
        <w:t>cost-­‐effective</w:t>
      </w:r>
      <w:r w:rsidRPr="008A6DBE">
        <w:t xml:space="preserve"> </w:t>
      </w:r>
      <w:r>
        <w:t>Digital</w:t>
      </w:r>
      <w:r w:rsidRPr="008A6DBE">
        <w:t xml:space="preserve"> </w:t>
      </w:r>
      <w:r>
        <w:t>Learning</w:t>
      </w:r>
      <w:r w:rsidRPr="008A6DBE">
        <w:t xml:space="preserve"> </w:t>
      </w:r>
      <w:r>
        <w:t>Hubs</w:t>
      </w:r>
      <w:r w:rsidRPr="008A6DBE">
        <w:t xml:space="preserve"> </w:t>
      </w:r>
      <w:r>
        <w:t>that</w:t>
      </w:r>
      <w:r w:rsidRPr="008A6DBE">
        <w:t xml:space="preserve"> </w:t>
      </w:r>
      <w:r>
        <w:t>will</w:t>
      </w:r>
      <w:r w:rsidRPr="008A6DBE">
        <w:t xml:space="preserve"> </w:t>
      </w:r>
      <w:r>
        <w:t>operate</w:t>
      </w:r>
      <w:r w:rsidRPr="008A6DBE">
        <w:t xml:space="preserve"> </w:t>
      </w:r>
      <w:r>
        <w:t>at</w:t>
      </w:r>
      <w:r w:rsidRPr="008A6DBE">
        <w:t xml:space="preserve"> </w:t>
      </w:r>
      <w:r>
        <w:t>greater</w:t>
      </w:r>
      <w:r w:rsidRPr="008A6DBE">
        <w:t xml:space="preserve"> </w:t>
      </w:r>
      <w:r>
        <w:t>speeds,</w:t>
      </w:r>
      <w:r w:rsidRPr="008A6DBE">
        <w:t xml:space="preserve"> </w:t>
      </w:r>
      <w:r>
        <w:t>lower</w:t>
      </w:r>
      <w:r w:rsidRPr="008A6DBE">
        <w:t xml:space="preserve"> </w:t>
      </w:r>
      <w:r>
        <w:t>costs</w:t>
      </w:r>
      <w:r w:rsidRPr="008A6DBE">
        <w:t xml:space="preserve"> </w:t>
      </w:r>
      <w:r>
        <w:t>and</w:t>
      </w:r>
      <w:r w:rsidRPr="008A6DBE">
        <w:t xml:space="preserve"> </w:t>
      </w:r>
      <w:r>
        <w:t>many</w:t>
      </w:r>
      <w:r w:rsidRPr="008A6DBE">
        <w:t xml:space="preserve"> </w:t>
      </w:r>
      <w:r>
        <w:t>years</w:t>
      </w:r>
      <w:r w:rsidRPr="008A6DBE">
        <w:t xml:space="preserve"> </w:t>
      </w:r>
      <w:r>
        <w:t>in</w:t>
      </w:r>
      <w:r w:rsidRPr="008A6DBE">
        <w:t xml:space="preserve"> </w:t>
      </w:r>
      <w:r>
        <w:t>advance</w:t>
      </w:r>
      <w:r w:rsidRPr="008A6DBE">
        <w:t xml:space="preserve"> </w:t>
      </w:r>
      <w:r>
        <w:t>of</w:t>
      </w:r>
      <w:r w:rsidRPr="008A6DBE">
        <w:t xml:space="preserve"> </w:t>
      </w:r>
      <w:r>
        <w:t>the</w:t>
      </w:r>
      <w:r w:rsidRPr="008A6DBE">
        <w:t xml:space="preserve"> </w:t>
      </w:r>
      <w:r>
        <w:t>National</w:t>
      </w:r>
      <w:r w:rsidRPr="008A6DBE">
        <w:t xml:space="preserve"> </w:t>
      </w:r>
      <w:r>
        <w:t>Broadband</w:t>
      </w:r>
      <w:r w:rsidRPr="008A6DBE">
        <w:t xml:space="preserve"> </w:t>
      </w:r>
      <w:r>
        <w:t>Network</w:t>
      </w:r>
      <w:r w:rsidRPr="008A6DBE">
        <w:t xml:space="preserve"> </w:t>
      </w:r>
      <w:r>
        <w:t>in</w:t>
      </w:r>
      <w:r w:rsidRPr="008A6DBE">
        <w:t xml:space="preserve"> </w:t>
      </w:r>
      <w:r>
        <w:t>both</w:t>
      </w:r>
      <w:r w:rsidRPr="008A6DBE">
        <w:t xml:space="preserve"> </w:t>
      </w:r>
      <w:r>
        <w:t>cities.</w:t>
      </w:r>
    </w:p>
    <w:p w:rsidR="00B374F0" w:rsidRDefault="00751337" w:rsidP="008A6DBE">
      <w:pPr>
        <w:pStyle w:val="BodyText"/>
        <w:spacing w:before="240" w:after="240" w:line="251" w:lineRule="auto"/>
        <w:ind w:left="0" w:right="49"/>
      </w:pPr>
      <w:r>
        <w:t>In</w:t>
      </w:r>
      <w:r w:rsidRPr="008A6DBE">
        <w:t xml:space="preserve"> </w:t>
      </w:r>
      <w:r>
        <w:t>Geelong,</w:t>
      </w:r>
      <w:r w:rsidRPr="008A6DBE">
        <w:t xml:space="preserve"> </w:t>
      </w:r>
      <w:r>
        <w:t>the</w:t>
      </w:r>
      <w:r w:rsidRPr="008A6DBE">
        <w:t xml:space="preserve"> </w:t>
      </w:r>
      <w:r>
        <w:t>Hub</w:t>
      </w:r>
      <w:r w:rsidRPr="008A6DBE">
        <w:t xml:space="preserve"> </w:t>
      </w:r>
      <w:r>
        <w:t>will</w:t>
      </w:r>
      <w:r w:rsidRPr="008A6DBE">
        <w:t xml:space="preserve"> </w:t>
      </w:r>
      <w:r>
        <w:t>connect</w:t>
      </w:r>
      <w:r w:rsidRPr="008A6DBE">
        <w:t xml:space="preserve"> </w:t>
      </w:r>
      <w:r>
        <w:t>40,000</w:t>
      </w:r>
      <w:r w:rsidRPr="008A6DBE">
        <w:t xml:space="preserve"> </w:t>
      </w:r>
      <w:r>
        <w:t>students</w:t>
      </w:r>
      <w:r w:rsidRPr="008A6DBE">
        <w:t xml:space="preserve"> </w:t>
      </w:r>
      <w:r>
        <w:t>in</w:t>
      </w:r>
      <w:r w:rsidRPr="008A6DBE">
        <w:t xml:space="preserve"> </w:t>
      </w:r>
      <w:r>
        <w:t>24</w:t>
      </w:r>
      <w:r w:rsidRPr="008A6DBE">
        <w:t xml:space="preserve"> </w:t>
      </w:r>
      <w:r>
        <w:t>local</w:t>
      </w:r>
      <w:r w:rsidRPr="008A6DBE">
        <w:t xml:space="preserve"> </w:t>
      </w:r>
      <w:r>
        <w:t>schools</w:t>
      </w:r>
      <w:r w:rsidRPr="008A6DBE">
        <w:t xml:space="preserve"> </w:t>
      </w:r>
      <w:r>
        <w:t>and</w:t>
      </w:r>
      <w:r w:rsidRPr="008A6DBE">
        <w:t xml:space="preserve"> </w:t>
      </w:r>
      <w:r>
        <w:t>Council’s</w:t>
      </w:r>
      <w:r w:rsidRPr="008A6DBE">
        <w:t xml:space="preserve"> </w:t>
      </w:r>
      <w:r>
        <w:t>local</w:t>
      </w:r>
      <w:r w:rsidRPr="008A6DBE">
        <w:t xml:space="preserve"> </w:t>
      </w:r>
      <w:r>
        <w:t>libraries.</w:t>
      </w:r>
      <w:r w:rsidRPr="008A6DBE">
        <w:t xml:space="preserve"> </w:t>
      </w:r>
      <w:r>
        <w:t>In</w:t>
      </w:r>
      <w:r w:rsidRPr="008A6DBE">
        <w:t xml:space="preserve"> </w:t>
      </w:r>
      <w:r>
        <w:t>Warrnambool,</w:t>
      </w:r>
      <w:r w:rsidRPr="008A6DBE">
        <w:t xml:space="preserve"> </w:t>
      </w:r>
      <w:r>
        <w:t>4,000</w:t>
      </w:r>
      <w:r w:rsidRPr="008A6DBE">
        <w:t xml:space="preserve"> </w:t>
      </w:r>
      <w:r>
        <w:t>students</w:t>
      </w:r>
      <w:r w:rsidRPr="008A6DBE">
        <w:t xml:space="preserve"> </w:t>
      </w:r>
      <w:r>
        <w:t>in</w:t>
      </w:r>
      <w:r w:rsidRPr="008A6DBE">
        <w:t xml:space="preserve"> </w:t>
      </w:r>
      <w:r>
        <w:t>five</w:t>
      </w:r>
      <w:r w:rsidRPr="008A6DBE">
        <w:t xml:space="preserve"> </w:t>
      </w:r>
      <w:r>
        <w:t>local</w:t>
      </w:r>
      <w:r w:rsidRPr="008A6DBE">
        <w:t xml:space="preserve"> </w:t>
      </w:r>
      <w:r>
        <w:t>schools</w:t>
      </w:r>
      <w:r w:rsidRPr="008A6DBE">
        <w:t xml:space="preserve"> </w:t>
      </w:r>
      <w:r>
        <w:t>will</w:t>
      </w:r>
      <w:r w:rsidRPr="008A6DBE">
        <w:t xml:space="preserve"> </w:t>
      </w:r>
      <w:r>
        <w:t>benefit.</w:t>
      </w:r>
      <w:r w:rsidRPr="008A6DBE">
        <w:t xml:space="preserve"> </w:t>
      </w:r>
      <w:r>
        <w:t>Business</w:t>
      </w:r>
      <w:r w:rsidRPr="008A6DBE">
        <w:t xml:space="preserve"> </w:t>
      </w:r>
      <w:r>
        <w:t>plans</w:t>
      </w:r>
      <w:r w:rsidRPr="008A6DBE">
        <w:t xml:space="preserve"> </w:t>
      </w:r>
      <w:r>
        <w:t>are</w:t>
      </w:r>
      <w:r w:rsidRPr="008A6DBE">
        <w:t xml:space="preserve"> </w:t>
      </w:r>
      <w:r>
        <w:t>currently</w:t>
      </w:r>
      <w:r w:rsidRPr="008A6DBE">
        <w:t xml:space="preserve"> </w:t>
      </w:r>
      <w:r>
        <w:t>being</w:t>
      </w:r>
      <w:r w:rsidRPr="008A6DBE">
        <w:t xml:space="preserve"> </w:t>
      </w:r>
      <w:r>
        <w:t>developed</w:t>
      </w:r>
      <w:r w:rsidRPr="008A6DBE">
        <w:t xml:space="preserve"> </w:t>
      </w:r>
      <w:r>
        <w:t>to</w:t>
      </w:r>
      <w:r w:rsidRPr="008A6DBE">
        <w:t xml:space="preserve"> </w:t>
      </w:r>
      <w:r>
        <w:t>seek</w:t>
      </w:r>
      <w:r w:rsidRPr="008A6DBE">
        <w:t xml:space="preserve"> </w:t>
      </w:r>
      <w:r>
        <w:t>funding</w:t>
      </w:r>
      <w:r w:rsidRPr="008A6DBE">
        <w:t xml:space="preserve"> </w:t>
      </w:r>
      <w:r>
        <w:t>support</w:t>
      </w:r>
      <w:r w:rsidRPr="008A6DBE">
        <w:t xml:space="preserve"> </w:t>
      </w:r>
      <w:r>
        <w:t>for</w:t>
      </w:r>
      <w:r w:rsidRPr="008A6DBE">
        <w:t xml:space="preserve"> </w:t>
      </w:r>
      <w:r>
        <w:t>both</w:t>
      </w:r>
      <w:r w:rsidRPr="008A6DBE">
        <w:t xml:space="preserve"> </w:t>
      </w:r>
      <w:r>
        <w:t>projects</w:t>
      </w:r>
      <w:r w:rsidRPr="008A6DBE">
        <w:t xml:space="preserve"> </w:t>
      </w:r>
      <w:r>
        <w:t>through</w:t>
      </w:r>
      <w:r w:rsidRPr="008A6DBE">
        <w:t xml:space="preserve"> </w:t>
      </w:r>
      <w:r>
        <w:t>RDV.</w:t>
      </w:r>
    </w:p>
    <w:p w:rsidR="00B374F0" w:rsidRDefault="00751337" w:rsidP="008A6DBE">
      <w:pPr>
        <w:pStyle w:val="BodyText"/>
        <w:spacing w:before="240" w:after="240" w:line="251" w:lineRule="auto"/>
        <w:ind w:left="0" w:right="49"/>
      </w:pPr>
      <w:r w:rsidRPr="008A6DBE">
        <w:t>The need for innovative new delivery models to prepare for the jobs and skills of the future Developing an educated, nimble workforce is critical to sustaining strong economic growth. New industries are emerging and traditional industries are shrinking. UK researchers Frey and Osborne3 predict that almost 47 per cent of jobs will be computerised within one or two decades, and Deloitte’s 20144 report on global human capital suggests skills will have a half-­‐life of only</w:t>
      </w:r>
      <w:r w:rsidR="008A6DBE">
        <w:t xml:space="preserve"> </w:t>
      </w:r>
      <w:r>
        <w:t>–5</w:t>
      </w:r>
      <w:r w:rsidRPr="008A6DBE">
        <w:t xml:space="preserve"> </w:t>
      </w:r>
      <w:r>
        <w:t>years.</w:t>
      </w:r>
    </w:p>
    <w:p w:rsidR="00B374F0" w:rsidRDefault="00751337" w:rsidP="008A6DBE">
      <w:pPr>
        <w:pStyle w:val="BodyText"/>
        <w:spacing w:before="240" w:after="240" w:line="251" w:lineRule="auto"/>
        <w:ind w:left="0" w:right="49"/>
      </w:pPr>
      <w:r>
        <w:t>We</w:t>
      </w:r>
      <w:r w:rsidRPr="008A6DBE">
        <w:t xml:space="preserve"> </w:t>
      </w:r>
      <w:r>
        <w:t>can</w:t>
      </w:r>
      <w:r w:rsidRPr="008A6DBE">
        <w:t xml:space="preserve"> </w:t>
      </w:r>
      <w:r>
        <w:t>expect</w:t>
      </w:r>
      <w:r w:rsidRPr="008A6DBE">
        <w:t xml:space="preserve"> </w:t>
      </w:r>
      <w:r>
        <w:t>to</w:t>
      </w:r>
      <w:r w:rsidRPr="008A6DBE">
        <w:t xml:space="preserve"> </w:t>
      </w:r>
      <w:r>
        <w:t>see</w:t>
      </w:r>
      <w:r w:rsidRPr="008A6DBE">
        <w:t xml:space="preserve"> </w:t>
      </w:r>
      <w:r>
        <w:t>an</w:t>
      </w:r>
      <w:r w:rsidRPr="008A6DBE">
        <w:t xml:space="preserve"> </w:t>
      </w:r>
      <w:r>
        <w:t>older</w:t>
      </w:r>
      <w:r w:rsidRPr="008A6DBE">
        <w:t xml:space="preserve"> </w:t>
      </w:r>
      <w:r>
        <w:t>cohort</w:t>
      </w:r>
      <w:r w:rsidRPr="008A6DBE">
        <w:t xml:space="preserve"> </w:t>
      </w:r>
      <w:r>
        <w:t>as</w:t>
      </w:r>
      <w:r w:rsidRPr="008A6DBE">
        <w:t xml:space="preserve"> </w:t>
      </w:r>
      <w:r>
        <w:t>students</w:t>
      </w:r>
      <w:r w:rsidRPr="008A6DBE">
        <w:t xml:space="preserve"> </w:t>
      </w:r>
      <w:r>
        <w:t>re</w:t>
      </w:r>
      <w:r w:rsidRPr="008A6DBE">
        <w:t>-­‐</w:t>
      </w:r>
      <w:r>
        <w:t>enter</w:t>
      </w:r>
      <w:r w:rsidRPr="008A6DBE">
        <w:t xml:space="preserve"> </w:t>
      </w:r>
      <w:r>
        <w:t>education</w:t>
      </w:r>
      <w:r w:rsidRPr="008A6DBE">
        <w:t xml:space="preserve"> </w:t>
      </w:r>
      <w:r>
        <w:t>multiple</w:t>
      </w:r>
      <w:r w:rsidRPr="008A6DBE">
        <w:t xml:space="preserve"> </w:t>
      </w:r>
      <w:r>
        <w:t>times</w:t>
      </w:r>
      <w:r w:rsidRPr="008A6DBE">
        <w:t xml:space="preserve"> </w:t>
      </w:r>
      <w:r>
        <w:t>to</w:t>
      </w:r>
      <w:r w:rsidRPr="008A6DBE">
        <w:t xml:space="preserve"> </w:t>
      </w:r>
      <w:r>
        <w:t>keep</w:t>
      </w:r>
      <w:r w:rsidRPr="008A6DBE">
        <w:t xml:space="preserve"> </w:t>
      </w:r>
      <w:r>
        <w:t>pace</w:t>
      </w:r>
      <w:r w:rsidRPr="008A6DBE">
        <w:t xml:space="preserve"> </w:t>
      </w:r>
      <w:r>
        <w:t>with</w:t>
      </w:r>
      <w:r w:rsidRPr="008A6DBE">
        <w:t xml:space="preserve"> </w:t>
      </w:r>
      <w:r>
        <w:t>changing</w:t>
      </w:r>
      <w:r w:rsidRPr="008A6DBE">
        <w:t xml:space="preserve"> </w:t>
      </w:r>
      <w:r>
        <w:t>workforce</w:t>
      </w:r>
      <w:r w:rsidRPr="008A6DBE">
        <w:t xml:space="preserve"> </w:t>
      </w:r>
      <w:r>
        <w:t>skill</w:t>
      </w:r>
      <w:r w:rsidRPr="008A6DBE">
        <w:t xml:space="preserve"> </w:t>
      </w:r>
      <w:r>
        <w:t>requirements.</w:t>
      </w:r>
      <w:r w:rsidRPr="008A6DBE">
        <w:t xml:space="preserve"> </w:t>
      </w:r>
      <w:r>
        <w:t>Education</w:t>
      </w:r>
      <w:r w:rsidRPr="008A6DBE">
        <w:t xml:space="preserve"> </w:t>
      </w:r>
      <w:r>
        <w:t>must</w:t>
      </w:r>
      <w:r w:rsidRPr="008A6DBE">
        <w:t xml:space="preserve"> </w:t>
      </w:r>
      <w:r>
        <w:t>be</w:t>
      </w:r>
      <w:r w:rsidRPr="008A6DBE">
        <w:t xml:space="preserve"> </w:t>
      </w:r>
      <w:r>
        <w:t>sufficiently</w:t>
      </w:r>
      <w:r w:rsidRPr="008A6DBE">
        <w:t xml:space="preserve"> </w:t>
      </w:r>
      <w:r>
        <w:t>flexible</w:t>
      </w:r>
      <w:r w:rsidRPr="008A6DBE">
        <w:t xml:space="preserve"> </w:t>
      </w:r>
      <w:r>
        <w:t>to</w:t>
      </w:r>
      <w:r w:rsidRPr="008A6DBE">
        <w:t xml:space="preserve"> </w:t>
      </w:r>
      <w:r>
        <w:t>meet</w:t>
      </w:r>
      <w:r w:rsidRPr="008A6DBE">
        <w:t xml:space="preserve"> </w:t>
      </w:r>
      <w:r>
        <w:t>the</w:t>
      </w:r>
      <w:r w:rsidRPr="008A6DBE">
        <w:t xml:space="preserve"> </w:t>
      </w:r>
      <w:r>
        <w:t>needs</w:t>
      </w:r>
      <w:r w:rsidRPr="008A6DBE">
        <w:t xml:space="preserve"> </w:t>
      </w:r>
      <w:r>
        <w:t>of</w:t>
      </w:r>
      <w:r w:rsidRPr="008A6DBE">
        <w:t xml:space="preserve"> </w:t>
      </w:r>
      <w:r>
        <w:t>mature</w:t>
      </w:r>
      <w:r w:rsidRPr="008A6DBE">
        <w:t xml:space="preserve"> </w:t>
      </w:r>
      <w:r>
        <w:t>age</w:t>
      </w:r>
      <w:r w:rsidRPr="008A6DBE">
        <w:t xml:space="preserve"> </w:t>
      </w:r>
      <w:r>
        <w:t>students</w:t>
      </w:r>
      <w:r w:rsidRPr="008A6DBE">
        <w:t xml:space="preserve"> </w:t>
      </w:r>
      <w:r>
        <w:t>juggling</w:t>
      </w:r>
      <w:r w:rsidRPr="008A6DBE">
        <w:t xml:space="preserve"> </w:t>
      </w:r>
      <w:r>
        <w:t>work</w:t>
      </w:r>
      <w:r w:rsidRPr="008A6DBE">
        <w:t xml:space="preserve"> </w:t>
      </w:r>
      <w:r>
        <w:t>and</w:t>
      </w:r>
      <w:r w:rsidRPr="008A6DBE">
        <w:t xml:space="preserve"> </w:t>
      </w:r>
      <w:r>
        <w:t>family</w:t>
      </w:r>
      <w:r w:rsidRPr="008A6DBE">
        <w:t xml:space="preserve"> </w:t>
      </w:r>
      <w:r>
        <w:t>as</w:t>
      </w:r>
      <w:r w:rsidRPr="008A6DBE">
        <w:t xml:space="preserve"> </w:t>
      </w:r>
      <w:r>
        <w:t>well</w:t>
      </w:r>
      <w:r w:rsidRPr="008A6DBE">
        <w:t xml:space="preserve"> </w:t>
      </w:r>
      <w:r>
        <w:t>as</w:t>
      </w:r>
      <w:r w:rsidRPr="008A6DBE">
        <w:t xml:space="preserve"> </w:t>
      </w:r>
      <w:r>
        <w:t>school</w:t>
      </w:r>
      <w:r w:rsidRPr="008A6DBE">
        <w:t xml:space="preserve"> </w:t>
      </w:r>
      <w:r>
        <w:t>leavers</w:t>
      </w:r>
      <w:r w:rsidRPr="008A6DBE">
        <w:t xml:space="preserve"> </w:t>
      </w:r>
      <w:r>
        <w:t>from</w:t>
      </w:r>
      <w:r w:rsidRPr="008A6DBE">
        <w:t xml:space="preserve"> </w:t>
      </w:r>
      <w:r>
        <w:t>diverse</w:t>
      </w:r>
      <w:r w:rsidRPr="008A6DBE">
        <w:t xml:space="preserve"> </w:t>
      </w:r>
      <w:r>
        <w:t>backgrounds</w:t>
      </w:r>
      <w:r w:rsidRPr="008A6DBE">
        <w:t xml:space="preserve"> </w:t>
      </w:r>
      <w:r>
        <w:t>and</w:t>
      </w:r>
      <w:r w:rsidRPr="008A6DBE">
        <w:t xml:space="preserve"> </w:t>
      </w:r>
      <w:r>
        <w:t>with</w:t>
      </w:r>
      <w:r w:rsidRPr="008A6DBE">
        <w:t xml:space="preserve"> </w:t>
      </w:r>
      <w:r>
        <w:t>divergent</w:t>
      </w:r>
      <w:r w:rsidRPr="008A6DBE">
        <w:t xml:space="preserve"> </w:t>
      </w:r>
      <w:r>
        <w:t>interests</w:t>
      </w:r>
      <w:r w:rsidRPr="008A6DBE">
        <w:t xml:space="preserve"> </w:t>
      </w:r>
      <w:r>
        <w:t>and</w:t>
      </w:r>
      <w:r w:rsidRPr="008A6DBE">
        <w:t xml:space="preserve"> </w:t>
      </w:r>
      <w:r>
        <w:t>skills.</w:t>
      </w:r>
    </w:p>
    <w:p w:rsidR="00B374F0" w:rsidRDefault="00751337" w:rsidP="008A6DBE">
      <w:pPr>
        <w:pStyle w:val="BodyText"/>
        <w:spacing w:before="240" w:after="240" w:line="251" w:lineRule="auto"/>
        <w:ind w:left="0" w:right="49"/>
      </w:pPr>
      <w:r>
        <w:t>We</w:t>
      </w:r>
      <w:r w:rsidRPr="008A6DBE">
        <w:t xml:space="preserve"> </w:t>
      </w:r>
      <w:r>
        <w:t>can</w:t>
      </w:r>
      <w:r w:rsidRPr="008A6DBE">
        <w:t xml:space="preserve"> </w:t>
      </w:r>
      <w:r>
        <w:t>expect</w:t>
      </w:r>
      <w:r w:rsidRPr="008A6DBE">
        <w:t xml:space="preserve"> </w:t>
      </w:r>
      <w:r>
        <w:t>to</w:t>
      </w:r>
      <w:r w:rsidRPr="008A6DBE">
        <w:t xml:space="preserve"> </w:t>
      </w:r>
      <w:r>
        <w:t>see</w:t>
      </w:r>
      <w:r w:rsidRPr="008A6DBE">
        <w:t xml:space="preserve"> </w:t>
      </w:r>
      <w:r>
        <w:t>an</w:t>
      </w:r>
      <w:r w:rsidRPr="008A6DBE">
        <w:t xml:space="preserve"> </w:t>
      </w:r>
      <w:r>
        <w:t>increasing</w:t>
      </w:r>
      <w:r w:rsidRPr="008A6DBE">
        <w:t xml:space="preserve"> </w:t>
      </w:r>
      <w:r>
        <w:t>demand</w:t>
      </w:r>
      <w:r w:rsidRPr="008A6DBE">
        <w:t xml:space="preserve"> </w:t>
      </w:r>
      <w:r>
        <w:t>for</w:t>
      </w:r>
      <w:r w:rsidRPr="008A6DBE">
        <w:t xml:space="preserve"> </w:t>
      </w:r>
      <w:r>
        <w:t>a</w:t>
      </w:r>
      <w:r w:rsidRPr="008A6DBE">
        <w:t xml:space="preserve"> </w:t>
      </w:r>
      <w:r>
        <w:t>high</w:t>
      </w:r>
      <w:r w:rsidRPr="008A6DBE">
        <w:t xml:space="preserve"> </w:t>
      </w:r>
      <w:r>
        <w:t>skill,</w:t>
      </w:r>
      <w:r w:rsidRPr="008A6DBE">
        <w:t xml:space="preserve"> </w:t>
      </w:r>
      <w:r>
        <w:t>postsecondary</w:t>
      </w:r>
      <w:r w:rsidRPr="008A6DBE">
        <w:t xml:space="preserve"> </w:t>
      </w:r>
      <w:r>
        <w:t>qualified</w:t>
      </w:r>
      <w:r w:rsidRPr="008A6DBE">
        <w:t xml:space="preserve"> </w:t>
      </w:r>
      <w:r>
        <w:t>workforce</w:t>
      </w:r>
      <w:r w:rsidRPr="008A6DBE">
        <w:t xml:space="preserve"> </w:t>
      </w:r>
      <w:r>
        <w:t>with</w:t>
      </w:r>
      <w:r w:rsidRPr="008A6DBE">
        <w:t xml:space="preserve"> </w:t>
      </w:r>
      <w:r>
        <w:t>reduced</w:t>
      </w:r>
      <w:r w:rsidRPr="008A6DBE">
        <w:t xml:space="preserve"> </w:t>
      </w:r>
      <w:r>
        <w:t>numbers</w:t>
      </w:r>
      <w:r w:rsidRPr="008A6DBE">
        <w:t xml:space="preserve"> </w:t>
      </w:r>
      <w:r>
        <w:t>of</w:t>
      </w:r>
      <w:r w:rsidRPr="008A6DBE">
        <w:t xml:space="preserve"> </w:t>
      </w:r>
      <w:r>
        <w:t>low</w:t>
      </w:r>
      <w:r w:rsidRPr="008A6DBE">
        <w:t xml:space="preserve"> </w:t>
      </w:r>
      <w:r>
        <w:t>skill</w:t>
      </w:r>
      <w:r w:rsidRPr="008A6DBE">
        <w:t xml:space="preserve"> </w:t>
      </w:r>
      <w:r>
        <w:t>jobs.</w:t>
      </w:r>
      <w:r w:rsidRPr="008A6DBE">
        <w:t xml:space="preserve"> </w:t>
      </w:r>
      <w:r>
        <w:t>The</w:t>
      </w:r>
      <w:r w:rsidRPr="008A6DBE">
        <w:t xml:space="preserve"> </w:t>
      </w:r>
      <w:r>
        <w:t>McKinsey</w:t>
      </w:r>
      <w:r w:rsidRPr="008A6DBE">
        <w:t xml:space="preserve"> </w:t>
      </w:r>
      <w:r>
        <w:t>Global</w:t>
      </w:r>
      <w:r w:rsidRPr="008A6DBE">
        <w:t xml:space="preserve"> </w:t>
      </w:r>
      <w:r>
        <w:t>report</w:t>
      </w:r>
      <w:r w:rsidRPr="008A6DBE">
        <w:t xml:space="preserve">5 </w:t>
      </w:r>
      <w:r>
        <w:t>tells</w:t>
      </w:r>
      <w:r w:rsidRPr="008A6DBE">
        <w:t xml:space="preserve"> </w:t>
      </w:r>
      <w:r>
        <w:t>us</w:t>
      </w:r>
      <w:r w:rsidRPr="008A6DBE">
        <w:t xml:space="preserve"> </w:t>
      </w:r>
      <w:r>
        <w:t>the</w:t>
      </w:r>
      <w:r w:rsidRPr="008A6DBE">
        <w:t xml:space="preserve"> </w:t>
      </w:r>
      <w:r>
        <w:t>world</w:t>
      </w:r>
      <w:r w:rsidRPr="008A6DBE">
        <w:t xml:space="preserve"> </w:t>
      </w:r>
      <w:r>
        <w:t>faces</w:t>
      </w:r>
      <w:r w:rsidRPr="008A6DBE">
        <w:t xml:space="preserve"> </w:t>
      </w:r>
      <w:r>
        <w:t>a</w:t>
      </w:r>
      <w:r w:rsidRPr="008A6DBE">
        <w:t xml:space="preserve"> </w:t>
      </w:r>
      <w:r>
        <w:t>potential</w:t>
      </w:r>
      <w:r w:rsidRPr="008A6DBE">
        <w:t xml:space="preserve"> </w:t>
      </w:r>
      <w:r>
        <w:t>shortage</w:t>
      </w:r>
      <w:r w:rsidRPr="008A6DBE">
        <w:t xml:space="preserve"> </w:t>
      </w:r>
      <w:r>
        <w:t>of</w:t>
      </w:r>
      <w:r w:rsidRPr="008A6DBE">
        <w:t xml:space="preserve"> </w:t>
      </w:r>
      <w:r>
        <w:t>38-­‐40</w:t>
      </w:r>
      <w:r w:rsidRPr="008A6DBE">
        <w:t xml:space="preserve"> </w:t>
      </w:r>
      <w:r>
        <w:t>million</w:t>
      </w:r>
      <w:r w:rsidRPr="008A6DBE">
        <w:t xml:space="preserve"> </w:t>
      </w:r>
      <w:r>
        <w:t>high</w:t>
      </w:r>
      <w:r w:rsidRPr="008A6DBE">
        <w:t xml:space="preserve"> </w:t>
      </w:r>
      <w:r>
        <w:t>skill</w:t>
      </w:r>
      <w:r w:rsidRPr="008A6DBE">
        <w:t xml:space="preserve"> </w:t>
      </w:r>
      <w:r>
        <w:t>workers</w:t>
      </w:r>
      <w:r w:rsidRPr="008A6DBE">
        <w:t xml:space="preserve"> </w:t>
      </w:r>
      <w:r>
        <w:t>(13</w:t>
      </w:r>
      <w:r w:rsidRPr="008A6DBE">
        <w:t xml:space="preserve"> </w:t>
      </w:r>
      <w:r>
        <w:t>per</w:t>
      </w:r>
      <w:r w:rsidRPr="008A6DBE">
        <w:t xml:space="preserve"> </w:t>
      </w:r>
      <w:r>
        <w:t>cent</w:t>
      </w:r>
      <w:r w:rsidRPr="008A6DBE">
        <w:t xml:space="preserve"> </w:t>
      </w:r>
      <w:r>
        <w:t>of</w:t>
      </w:r>
      <w:r w:rsidRPr="008A6DBE">
        <w:t xml:space="preserve"> </w:t>
      </w:r>
      <w:r>
        <w:t>demand)</w:t>
      </w:r>
      <w:r w:rsidRPr="008A6DBE">
        <w:t xml:space="preserve"> </w:t>
      </w:r>
      <w:r>
        <w:t>and</w:t>
      </w:r>
      <w:r w:rsidRPr="008A6DBE">
        <w:t xml:space="preserve"> </w:t>
      </w:r>
      <w:r>
        <w:t>a</w:t>
      </w:r>
      <w:r w:rsidRPr="008A6DBE">
        <w:t xml:space="preserve"> </w:t>
      </w:r>
      <w:r>
        <w:t>potential</w:t>
      </w:r>
      <w:r w:rsidRPr="008A6DBE">
        <w:t xml:space="preserve"> </w:t>
      </w:r>
      <w:r>
        <w:t>surplus</w:t>
      </w:r>
      <w:r w:rsidRPr="008A6DBE">
        <w:t xml:space="preserve"> </w:t>
      </w:r>
      <w:r>
        <w:t>of</w:t>
      </w:r>
      <w:r w:rsidRPr="008A6DBE">
        <w:t xml:space="preserve"> </w:t>
      </w:r>
      <w:r>
        <w:t>90-­‐95</w:t>
      </w:r>
      <w:r w:rsidRPr="008A6DBE">
        <w:t xml:space="preserve"> </w:t>
      </w:r>
      <w:r>
        <w:t>million</w:t>
      </w:r>
      <w:r w:rsidRPr="008A6DBE">
        <w:t xml:space="preserve"> </w:t>
      </w:r>
      <w:r>
        <w:t>low</w:t>
      </w:r>
      <w:r w:rsidRPr="008A6DBE">
        <w:t xml:space="preserve"> </w:t>
      </w:r>
      <w:r>
        <w:t>skill</w:t>
      </w:r>
      <w:r w:rsidRPr="008A6DBE">
        <w:t xml:space="preserve"> </w:t>
      </w:r>
      <w:r>
        <w:t>workers</w:t>
      </w:r>
      <w:r w:rsidRPr="008A6DBE">
        <w:t xml:space="preserve"> </w:t>
      </w:r>
      <w:r>
        <w:t>(10</w:t>
      </w:r>
      <w:r w:rsidRPr="008A6DBE">
        <w:t xml:space="preserve"> </w:t>
      </w:r>
      <w:r>
        <w:t>per</w:t>
      </w:r>
      <w:r w:rsidRPr="008A6DBE">
        <w:t xml:space="preserve"> </w:t>
      </w:r>
      <w:r>
        <w:t>cent</w:t>
      </w:r>
      <w:r w:rsidRPr="008A6DBE">
        <w:t xml:space="preserve"> </w:t>
      </w:r>
      <w:r>
        <w:t>of</w:t>
      </w:r>
      <w:r w:rsidRPr="008A6DBE">
        <w:t xml:space="preserve"> </w:t>
      </w:r>
      <w:r>
        <w:t>supply).</w:t>
      </w:r>
    </w:p>
    <w:p w:rsidR="00B374F0" w:rsidRDefault="00751337" w:rsidP="008A6DBE">
      <w:pPr>
        <w:pStyle w:val="BodyText"/>
        <w:spacing w:before="240" w:after="240" w:line="251" w:lineRule="auto"/>
        <w:ind w:left="0" w:right="49"/>
      </w:pPr>
      <w:r>
        <w:t>Deakin</w:t>
      </w:r>
      <w:r w:rsidRPr="008A6DBE">
        <w:t xml:space="preserve"> </w:t>
      </w:r>
      <w:r>
        <w:t>is</w:t>
      </w:r>
      <w:r w:rsidRPr="008A6DBE">
        <w:t xml:space="preserve"> </w:t>
      </w:r>
      <w:r>
        <w:t>exploring</w:t>
      </w:r>
      <w:r w:rsidRPr="008A6DBE">
        <w:t xml:space="preserve"> </w:t>
      </w:r>
      <w:r>
        <w:t>new</w:t>
      </w:r>
      <w:r w:rsidRPr="008A6DBE">
        <w:t xml:space="preserve"> </w:t>
      </w:r>
      <w:r>
        <w:t>tertiary</w:t>
      </w:r>
      <w:r w:rsidRPr="008A6DBE">
        <w:t xml:space="preserve"> </w:t>
      </w:r>
      <w:r>
        <w:t>education</w:t>
      </w:r>
      <w:r w:rsidRPr="008A6DBE">
        <w:t xml:space="preserve"> </w:t>
      </w:r>
      <w:r>
        <w:t>models</w:t>
      </w:r>
      <w:r w:rsidRPr="008A6DBE">
        <w:t xml:space="preserve"> </w:t>
      </w:r>
      <w:r>
        <w:t>with</w:t>
      </w:r>
      <w:r w:rsidRPr="008A6DBE">
        <w:t xml:space="preserve"> </w:t>
      </w:r>
      <w:r>
        <w:t>Bendigo</w:t>
      </w:r>
      <w:r w:rsidRPr="008A6DBE">
        <w:t xml:space="preserve"> </w:t>
      </w:r>
      <w:r>
        <w:t>Community</w:t>
      </w:r>
      <w:r w:rsidRPr="008A6DBE">
        <w:t xml:space="preserve"> </w:t>
      </w:r>
      <w:r>
        <w:t>Banks,</w:t>
      </w:r>
      <w:r w:rsidRPr="008A6DBE">
        <w:t xml:space="preserve"> </w:t>
      </w:r>
      <w:r>
        <w:t>TAFE</w:t>
      </w:r>
      <w:r w:rsidRPr="008A6DBE">
        <w:t xml:space="preserve"> </w:t>
      </w:r>
      <w:r>
        <w:t>partners</w:t>
      </w:r>
      <w:r w:rsidRPr="008A6DBE">
        <w:t xml:space="preserve"> </w:t>
      </w:r>
      <w:r>
        <w:t>and</w:t>
      </w:r>
      <w:r w:rsidRPr="008A6DBE">
        <w:t xml:space="preserve"> </w:t>
      </w:r>
      <w:r>
        <w:t>local</w:t>
      </w:r>
      <w:r w:rsidRPr="008A6DBE">
        <w:t xml:space="preserve"> </w:t>
      </w:r>
      <w:r>
        <w:t>governments</w:t>
      </w:r>
      <w:r w:rsidRPr="008A6DBE">
        <w:t xml:space="preserve"> </w:t>
      </w:r>
      <w:r>
        <w:t>to</w:t>
      </w:r>
      <w:r w:rsidRPr="008A6DBE">
        <w:t xml:space="preserve"> </w:t>
      </w:r>
      <w:r>
        <w:t>provide</w:t>
      </w:r>
      <w:r w:rsidRPr="008A6DBE">
        <w:t xml:space="preserve"> </w:t>
      </w:r>
      <w:r>
        <w:t>flexible</w:t>
      </w:r>
      <w:r w:rsidRPr="008A6DBE">
        <w:t xml:space="preserve"> </w:t>
      </w:r>
      <w:r>
        <w:t>alternatives</w:t>
      </w:r>
      <w:r w:rsidRPr="008A6DBE">
        <w:t xml:space="preserve"> </w:t>
      </w:r>
      <w:r>
        <w:t>to</w:t>
      </w:r>
      <w:r w:rsidRPr="008A6DBE">
        <w:t xml:space="preserve"> </w:t>
      </w:r>
      <w:r>
        <w:t>traditional</w:t>
      </w:r>
      <w:r w:rsidRPr="008A6DBE">
        <w:t xml:space="preserve"> </w:t>
      </w:r>
      <w:r>
        <w:t>campus</w:t>
      </w:r>
      <w:r w:rsidRPr="008A6DBE">
        <w:t xml:space="preserve"> </w:t>
      </w:r>
      <w:r>
        <w:t>based</w:t>
      </w:r>
      <w:r w:rsidRPr="008A6DBE">
        <w:t xml:space="preserve"> </w:t>
      </w:r>
      <w:r>
        <w:t>education.</w:t>
      </w:r>
    </w:p>
    <w:p w:rsidR="00B374F0" w:rsidRDefault="00751337" w:rsidP="008A6DBE">
      <w:pPr>
        <w:pStyle w:val="BodyText"/>
        <w:spacing w:before="240" w:after="240" w:line="251" w:lineRule="auto"/>
        <w:ind w:left="0" w:right="49"/>
      </w:pPr>
      <w:r>
        <w:t>Deakin’s</w:t>
      </w:r>
      <w:r w:rsidRPr="008A6DBE">
        <w:t xml:space="preserve"> </w:t>
      </w:r>
      <w:r>
        <w:t>‘cloud</w:t>
      </w:r>
      <w:r w:rsidRPr="008A6DBE">
        <w:t xml:space="preserve"> </w:t>
      </w:r>
      <w:r>
        <w:t>campus’</w:t>
      </w:r>
      <w:r w:rsidRPr="008A6DBE">
        <w:t xml:space="preserve"> </w:t>
      </w:r>
      <w:r>
        <w:t>provides</w:t>
      </w:r>
      <w:r w:rsidRPr="008A6DBE">
        <w:t xml:space="preserve"> </w:t>
      </w:r>
      <w:r>
        <w:t>personalised</w:t>
      </w:r>
      <w:r w:rsidRPr="008A6DBE">
        <w:t xml:space="preserve"> </w:t>
      </w:r>
      <w:r>
        <w:t>interactive</w:t>
      </w:r>
      <w:r w:rsidRPr="008A6DBE">
        <w:t xml:space="preserve"> </w:t>
      </w:r>
      <w:r>
        <w:t>learning</w:t>
      </w:r>
      <w:r w:rsidRPr="008A6DBE">
        <w:t xml:space="preserve"> </w:t>
      </w:r>
      <w:r>
        <w:t>wherever</w:t>
      </w:r>
      <w:r w:rsidRPr="008A6DBE">
        <w:t xml:space="preserve"> </w:t>
      </w:r>
      <w:r>
        <w:t>students</w:t>
      </w:r>
      <w:r w:rsidRPr="008A6DBE">
        <w:t xml:space="preserve"> </w:t>
      </w:r>
      <w:r>
        <w:t>are</w:t>
      </w:r>
      <w:r w:rsidRPr="008A6DBE">
        <w:t xml:space="preserve"> </w:t>
      </w:r>
      <w:r>
        <w:t>located</w:t>
      </w:r>
      <w:r w:rsidRPr="008A6DBE">
        <w:t xml:space="preserve"> </w:t>
      </w:r>
      <w:r>
        <w:t>and</w:t>
      </w:r>
      <w:r w:rsidRPr="008A6DBE">
        <w:t xml:space="preserve"> </w:t>
      </w:r>
      <w:r>
        <w:t>on</w:t>
      </w:r>
      <w:r w:rsidRPr="008A6DBE">
        <w:t xml:space="preserve"> </w:t>
      </w:r>
      <w:r>
        <w:t>multiple</w:t>
      </w:r>
      <w:r w:rsidRPr="008A6DBE">
        <w:t xml:space="preserve"> </w:t>
      </w:r>
      <w:r>
        <w:t>devices</w:t>
      </w:r>
      <w:r w:rsidRPr="008A6DBE">
        <w:t xml:space="preserve"> </w:t>
      </w:r>
      <w:r>
        <w:t>(mobile,</w:t>
      </w:r>
      <w:r w:rsidRPr="008A6DBE">
        <w:t xml:space="preserve"> </w:t>
      </w:r>
      <w:r>
        <w:t>tablet</w:t>
      </w:r>
      <w:r w:rsidRPr="008A6DBE">
        <w:t xml:space="preserve"> </w:t>
      </w:r>
      <w:r>
        <w:t>and</w:t>
      </w:r>
      <w:r w:rsidRPr="008A6DBE">
        <w:t xml:space="preserve"> </w:t>
      </w:r>
      <w:r>
        <w:t>laptop)</w:t>
      </w:r>
      <w:r w:rsidRPr="008A6DBE">
        <w:t xml:space="preserve"> </w:t>
      </w:r>
      <w:r>
        <w:t>–</w:t>
      </w:r>
      <w:r w:rsidRPr="008A6DBE">
        <w:t xml:space="preserve"> </w:t>
      </w:r>
      <w:r>
        <w:t>education</w:t>
      </w:r>
      <w:r w:rsidRPr="008A6DBE">
        <w:t xml:space="preserve"> </w:t>
      </w:r>
      <w:r>
        <w:t>at</w:t>
      </w:r>
      <w:r w:rsidRPr="008A6DBE">
        <w:t xml:space="preserve"> </w:t>
      </w:r>
      <w:r>
        <w:t>your</w:t>
      </w:r>
      <w:r w:rsidRPr="008A6DBE">
        <w:t xml:space="preserve"> </w:t>
      </w:r>
      <w:r>
        <w:t>own</w:t>
      </w:r>
      <w:r w:rsidRPr="008A6DBE">
        <w:t xml:space="preserve"> </w:t>
      </w:r>
      <w:r>
        <w:t>pace</w:t>
      </w:r>
      <w:r w:rsidRPr="008A6DBE">
        <w:t xml:space="preserve"> </w:t>
      </w:r>
      <w:r>
        <w:t>and</w:t>
      </w:r>
      <w:r w:rsidRPr="008A6DBE">
        <w:t xml:space="preserve"> </w:t>
      </w:r>
      <w:r>
        <w:t>in</w:t>
      </w:r>
      <w:r w:rsidRPr="008A6DBE">
        <w:t xml:space="preserve"> </w:t>
      </w:r>
      <w:r>
        <w:t>your</w:t>
      </w:r>
      <w:r w:rsidRPr="008A6DBE">
        <w:t xml:space="preserve">   </w:t>
      </w:r>
      <w:r>
        <w:t>own</w:t>
      </w:r>
      <w:r w:rsidRPr="008A6DBE">
        <w:t xml:space="preserve"> </w:t>
      </w:r>
      <w:r>
        <w:t>place.</w:t>
      </w:r>
      <w:r w:rsidRPr="008A6DBE">
        <w:t xml:space="preserve"> </w:t>
      </w:r>
      <w:r>
        <w:t>Whole</w:t>
      </w:r>
      <w:r w:rsidRPr="008A6DBE">
        <w:t xml:space="preserve"> </w:t>
      </w:r>
      <w:r>
        <w:t>of</w:t>
      </w:r>
      <w:r w:rsidRPr="008A6DBE">
        <w:t xml:space="preserve"> </w:t>
      </w:r>
      <w:r>
        <w:t>community</w:t>
      </w:r>
      <w:r w:rsidRPr="008A6DBE">
        <w:t xml:space="preserve"> </w:t>
      </w:r>
      <w:r>
        <w:t>regional</w:t>
      </w:r>
      <w:r w:rsidRPr="008A6DBE">
        <w:t xml:space="preserve"> </w:t>
      </w:r>
      <w:r>
        <w:t>education</w:t>
      </w:r>
      <w:r w:rsidRPr="008A6DBE">
        <w:t xml:space="preserve"> </w:t>
      </w:r>
      <w:r>
        <w:t>plans</w:t>
      </w:r>
      <w:r w:rsidRPr="008A6DBE">
        <w:t xml:space="preserve"> </w:t>
      </w:r>
      <w:r>
        <w:t>are</w:t>
      </w:r>
      <w:r w:rsidRPr="008A6DBE">
        <w:t xml:space="preserve"> </w:t>
      </w:r>
      <w:r>
        <w:t>being</w:t>
      </w:r>
      <w:r w:rsidRPr="008A6DBE">
        <w:t xml:space="preserve"> </w:t>
      </w:r>
      <w:r>
        <w:t>piloted</w:t>
      </w:r>
      <w:r w:rsidRPr="008A6DBE">
        <w:t xml:space="preserve"> </w:t>
      </w:r>
      <w:r>
        <w:t>in</w:t>
      </w:r>
      <w:r w:rsidRPr="008A6DBE">
        <w:t xml:space="preserve"> </w:t>
      </w:r>
      <w:r>
        <w:t>Buloke/Loddon</w:t>
      </w:r>
      <w:r w:rsidRPr="008A6DBE">
        <w:t xml:space="preserve"> </w:t>
      </w:r>
      <w:r>
        <w:t>regions</w:t>
      </w:r>
      <w:r w:rsidRPr="008A6DBE">
        <w:t xml:space="preserve"> </w:t>
      </w:r>
      <w:r>
        <w:t>along</w:t>
      </w:r>
      <w:r w:rsidRPr="008A6DBE">
        <w:t xml:space="preserve"> </w:t>
      </w:r>
      <w:r>
        <w:t>with</w:t>
      </w:r>
      <w:r w:rsidRPr="008A6DBE">
        <w:t xml:space="preserve"> </w:t>
      </w:r>
      <w:r>
        <w:t>local</w:t>
      </w:r>
      <w:r w:rsidRPr="008A6DBE">
        <w:t xml:space="preserve"> </w:t>
      </w:r>
      <w:r>
        <w:t>councils,</w:t>
      </w:r>
      <w:r w:rsidRPr="008A6DBE">
        <w:t xml:space="preserve"> </w:t>
      </w:r>
      <w:r>
        <w:t>TAFE</w:t>
      </w:r>
      <w:r w:rsidRPr="008A6DBE">
        <w:t xml:space="preserve"> </w:t>
      </w:r>
      <w:r>
        <w:t>and</w:t>
      </w:r>
      <w:r w:rsidRPr="008A6DBE">
        <w:t xml:space="preserve"> </w:t>
      </w:r>
      <w:r>
        <w:t>industry</w:t>
      </w:r>
      <w:r w:rsidRPr="008A6DBE">
        <w:t xml:space="preserve"> </w:t>
      </w:r>
      <w:r>
        <w:t>groups,</w:t>
      </w:r>
      <w:r w:rsidRPr="008A6DBE">
        <w:t xml:space="preserve"> </w:t>
      </w:r>
      <w:r>
        <w:t>while</w:t>
      </w:r>
      <w:r w:rsidRPr="008A6DBE">
        <w:t xml:space="preserve"> </w:t>
      </w:r>
      <w:r>
        <w:t>a</w:t>
      </w:r>
      <w:r w:rsidRPr="008A6DBE">
        <w:t xml:space="preserve"> </w:t>
      </w:r>
      <w:r>
        <w:t>pilot</w:t>
      </w:r>
      <w:r w:rsidRPr="008A6DBE">
        <w:t xml:space="preserve"> </w:t>
      </w:r>
      <w:r>
        <w:t>place</w:t>
      </w:r>
      <w:r w:rsidRPr="008A6DBE">
        <w:t>-­‐</w:t>
      </w:r>
      <w:r>
        <w:t>based</w:t>
      </w:r>
      <w:r w:rsidRPr="008A6DBE">
        <w:t xml:space="preserve"> </w:t>
      </w:r>
      <w:r>
        <w:t>model</w:t>
      </w:r>
      <w:r w:rsidRPr="008A6DBE">
        <w:t xml:space="preserve"> </w:t>
      </w:r>
      <w:r>
        <w:t>is</w:t>
      </w:r>
      <w:r w:rsidRPr="008A6DBE">
        <w:t xml:space="preserve"> </w:t>
      </w:r>
      <w:r>
        <w:t>being</w:t>
      </w:r>
      <w:r w:rsidRPr="008A6DBE">
        <w:t xml:space="preserve"> </w:t>
      </w:r>
      <w:r>
        <w:t>developed</w:t>
      </w:r>
      <w:r w:rsidRPr="008A6DBE">
        <w:t xml:space="preserve"> </w:t>
      </w:r>
      <w:r>
        <w:t>in</w:t>
      </w:r>
      <w:r w:rsidRPr="008A6DBE">
        <w:t xml:space="preserve"> </w:t>
      </w:r>
      <w:r>
        <w:t>Bendigo</w:t>
      </w:r>
      <w:r w:rsidRPr="008A6DBE">
        <w:t xml:space="preserve"> </w:t>
      </w:r>
      <w:r>
        <w:t>with</w:t>
      </w:r>
      <w:r w:rsidRPr="008A6DBE">
        <w:t xml:space="preserve"> </w:t>
      </w:r>
      <w:r>
        <w:t>the</w:t>
      </w:r>
      <w:r w:rsidRPr="008A6DBE">
        <w:t xml:space="preserve"> </w:t>
      </w:r>
      <w:r>
        <w:t>Bendigo</w:t>
      </w:r>
      <w:r w:rsidRPr="008A6DBE">
        <w:t xml:space="preserve"> </w:t>
      </w:r>
      <w:r>
        <w:t>Manufacturing</w:t>
      </w:r>
      <w:r w:rsidRPr="008A6DBE">
        <w:t xml:space="preserve"> </w:t>
      </w:r>
      <w:r>
        <w:t>Group,</w:t>
      </w:r>
      <w:r w:rsidRPr="008A6DBE">
        <w:t xml:space="preserve"> </w:t>
      </w:r>
      <w:r>
        <w:t>AIG,</w:t>
      </w:r>
      <w:r w:rsidRPr="008A6DBE">
        <w:t xml:space="preserve"> </w:t>
      </w:r>
      <w:r>
        <w:t>Community</w:t>
      </w:r>
      <w:r w:rsidRPr="008A6DBE">
        <w:t xml:space="preserve"> </w:t>
      </w:r>
      <w:r>
        <w:t>Foundation</w:t>
      </w:r>
      <w:r w:rsidRPr="008A6DBE">
        <w:t xml:space="preserve"> </w:t>
      </w:r>
      <w:r>
        <w:t>for</w:t>
      </w:r>
      <w:r w:rsidRPr="008A6DBE">
        <w:t xml:space="preserve"> </w:t>
      </w:r>
      <w:r>
        <w:t>Central</w:t>
      </w:r>
      <w:r w:rsidRPr="008A6DBE">
        <w:t xml:space="preserve"> </w:t>
      </w:r>
      <w:r>
        <w:t>Victoria,</w:t>
      </w:r>
      <w:r w:rsidRPr="008A6DBE">
        <w:t xml:space="preserve"> </w:t>
      </w:r>
      <w:r>
        <w:t>Bendigo</w:t>
      </w:r>
      <w:r w:rsidRPr="008A6DBE">
        <w:t xml:space="preserve"> </w:t>
      </w:r>
      <w:r>
        <w:t>City</w:t>
      </w:r>
      <w:r w:rsidRPr="008A6DBE">
        <w:t xml:space="preserve"> </w:t>
      </w:r>
      <w:r>
        <w:t>Council</w:t>
      </w:r>
      <w:r w:rsidRPr="008A6DBE">
        <w:t xml:space="preserve"> </w:t>
      </w:r>
      <w:r>
        <w:t>and</w:t>
      </w:r>
      <w:r w:rsidRPr="008A6DBE">
        <w:t xml:space="preserve"> </w:t>
      </w:r>
      <w:r>
        <w:t>Bendigo</w:t>
      </w:r>
      <w:r w:rsidRPr="008A6DBE">
        <w:t xml:space="preserve"> </w:t>
      </w:r>
      <w:r>
        <w:t>TAFE.</w:t>
      </w:r>
    </w:p>
    <w:p w:rsidR="00B374F0" w:rsidRDefault="00751337" w:rsidP="008A6DBE">
      <w:pPr>
        <w:pStyle w:val="BodyText"/>
        <w:spacing w:before="240" w:after="240" w:line="251" w:lineRule="auto"/>
        <w:ind w:left="0" w:right="49"/>
      </w:pPr>
      <w:r>
        <w:t>Deakin’s</w:t>
      </w:r>
      <w:r w:rsidRPr="008A6DBE">
        <w:t xml:space="preserve"> </w:t>
      </w:r>
      <w:r>
        <w:t>partnership</w:t>
      </w:r>
      <w:r w:rsidRPr="008A6DBE">
        <w:t xml:space="preserve"> </w:t>
      </w:r>
      <w:r>
        <w:t>with</w:t>
      </w:r>
      <w:r w:rsidRPr="008A6DBE">
        <w:t xml:space="preserve"> </w:t>
      </w:r>
      <w:r>
        <w:t>TAFEs</w:t>
      </w:r>
      <w:r w:rsidRPr="008A6DBE">
        <w:t xml:space="preserve"> </w:t>
      </w:r>
      <w:r>
        <w:t>are</w:t>
      </w:r>
      <w:r w:rsidRPr="008A6DBE">
        <w:t xml:space="preserve"> </w:t>
      </w:r>
      <w:r>
        <w:t>providing</w:t>
      </w:r>
      <w:r w:rsidRPr="008A6DBE">
        <w:t xml:space="preserve"> </w:t>
      </w:r>
      <w:r>
        <w:t>seamless</w:t>
      </w:r>
      <w:r w:rsidRPr="008A6DBE">
        <w:t xml:space="preserve"> </w:t>
      </w:r>
      <w:r>
        <w:t>pathways</w:t>
      </w:r>
      <w:r w:rsidRPr="008A6DBE">
        <w:t xml:space="preserve"> </w:t>
      </w:r>
      <w:r>
        <w:t>between</w:t>
      </w:r>
      <w:r w:rsidRPr="008A6DBE">
        <w:t xml:space="preserve"> </w:t>
      </w:r>
      <w:r>
        <w:t>TAFE</w:t>
      </w:r>
      <w:r w:rsidRPr="008A6DBE">
        <w:t xml:space="preserve"> </w:t>
      </w:r>
      <w:r>
        <w:t>and</w:t>
      </w:r>
      <w:r w:rsidRPr="008A6DBE">
        <w:t xml:space="preserve"> </w:t>
      </w:r>
      <w:r>
        <w:t>university.</w:t>
      </w:r>
      <w:r w:rsidRPr="008A6DBE">
        <w:t xml:space="preserve"> </w:t>
      </w:r>
      <w:r>
        <w:t>Over</w:t>
      </w:r>
      <w:r w:rsidRPr="008A6DBE">
        <w:t xml:space="preserve"> </w:t>
      </w:r>
      <w:r>
        <w:t>2,000</w:t>
      </w:r>
      <w:r w:rsidRPr="008A6DBE">
        <w:t xml:space="preserve"> </w:t>
      </w:r>
      <w:r>
        <w:t>students</w:t>
      </w:r>
      <w:r w:rsidRPr="008A6DBE">
        <w:t xml:space="preserve"> </w:t>
      </w:r>
      <w:r>
        <w:t>commenced</w:t>
      </w:r>
      <w:r w:rsidRPr="008A6DBE">
        <w:t xml:space="preserve"> </w:t>
      </w:r>
      <w:r>
        <w:t>at</w:t>
      </w:r>
      <w:r w:rsidRPr="008A6DBE">
        <w:t xml:space="preserve"> </w:t>
      </w:r>
      <w:r>
        <w:t>Deakin</w:t>
      </w:r>
      <w:r w:rsidRPr="008A6DBE">
        <w:t xml:space="preserve"> </w:t>
      </w:r>
      <w:r>
        <w:t>with</w:t>
      </w:r>
      <w:r w:rsidRPr="008A6DBE">
        <w:t xml:space="preserve"> </w:t>
      </w:r>
      <w:r>
        <w:t>a</w:t>
      </w:r>
      <w:r w:rsidRPr="008A6DBE">
        <w:t xml:space="preserve"> </w:t>
      </w:r>
      <w:r>
        <w:t>TAFE</w:t>
      </w:r>
      <w:r w:rsidRPr="008A6DBE">
        <w:t xml:space="preserve"> </w:t>
      </w:r>
      <w:r>
        <w:t>award</w:t>
      </w:r>
      <w:r w:rsidRPr="008A6DBE">
        <w:t xml:space="preserve"> </w:t>
      </w:r>
      <w:r>
        <w:t>in</w:t>
      </w:r>
      <w:r w:rsidRPr="008A6DBE">
        <w:t xml:space="preserve"> </w:t>
      </w:r>
      <w:r>
        <w:t>2014,</w:t>
      </w:r>
      <w:r w:rsidRPr="008A6DBE">
        <w:t xml:space="preserve"> </w:t>
      </w:r>
      <w:r>
        <w:t>up</w:t>
      </w:r>
      <w:r w:rsidRPr="008A6DBE">
        <w:t xml:space="preserve"> </w:t>
      </w:r>
      <w:r>
        <w:t>from</w:t>
      </w:r>
      <w:r w:rsidRPr="008A6DBE">
        <w:t xml:space="preserve"> </w:t>
      </w:r>
      <w:r>
        <w:t>1,800</w:t>
      </w:r>
      <w:r w:rsidRPr="008A6DBE">
        <w:t xml:space="preserve"> </w:t>
      </w:r>
      <w:r>
        <w:t>in</w:t>
      </w:r>
      <w:r w:rsidRPr="008A6DBE">
        <w:t xml:space="preserve"> 2013. </w:t>
      </w:r>
      <w:r>
        <w:t>The</w:t>
      </w:r>
      <w:r w:rsidRPr="008A6DBE">
        <w:t xml:space="preserve"> </w:t>
      </w:r>
      <w:r>
        <w:t>combination</w:t>
      </w:r>
      <w:r w:rsidRPr="008A6DBE">
        <w:t xml:space="preserve"> </w:t>
      </w:r>
      <w:r>
        <w:t>of</w:t>
      </w:r>
      <w:r w:rsidRPr="008A6DBE">
        <w:t xml:space="preserve"> </w:t>
      </w:r>
      <w:r>
        <w:t>TAFE</w:t>
      </w:r>
      <w:r w:rsidRPr="008A6DBE">
        <w:t xml:space="preserve"> </w:t>
      </w:r>
      <w:r>
        <w:t>and</w:t>
      </w:r>
      <w:r w:rsidRPr="008A6DBE">
        <w:t xml:space="preserve"> </w:t>
      </w:r>
      <w:r>
        <w:t>university</w:t>
      </w:r>
      <w:r w:rsidRPr="008A6DBE">
        <w:t xml:space="preserve"> </w:t>
      </w:r>
      <w:r>
        <w:t>study</w:t>
      </w:r>
      <w:r w:rsidRPr="008A6DBE">
        <w:t xml:space="preserve"> </w:t>
      </w:r>
      <w:r>
        <w:t>provide</w:t>
      </w:r>
      <w:r w:rsidRPr="008A6DBE">
        <w:t xml:space="preserve"> </w:t>
      </w:r>
      <w:r>
        <w:t>a</w:t>
      </w:r>
      <w:r w:rsidRPr="008A6DBE">
        <w:t xml:space="preserve"> </w:t>
      </w:r>
      <w:r>
        <w:t>mix</w:t>
      </w:r>
      <w:r w:rsidRPr="008A6DBE">
        <w:t xml:space="preserve"> </w:t>
      </w:r>
      <w:r>
        <w:t>of</w:t>
      </w:r>
      <w:r w:rsidRPr="008A6DBE">
        <w:t xml:space="preserve"> </w:t>
      </w:r>
      <w:r>
        <w:t>vocational</w:t>
      </w:r>
      <w:r w:rsidRPr="008A6DBE">
        <w:t xml:space="preserve"> </w:t>
      </w:r>
      <w:r>
        <w:t>and</w:t>
      </w:r>
      <w:r w:rsidRPr="008A6DBE">
        <w:t xml:space="preserve"> </w:t>
      </w:r>
      <w:r>
        <w:t>higher</w:t>
      </w:r>
      <w:r w:rsidRPr="008A6DBE">
        <w:t xml:space="preserve"> </w:t>
      </w:r>
      <w:r>
        <w:t>education</w:t>
      </w:r>
    </w:p>
    <w:p w:rsidR="00B374F0" w:rsidRDefault="00751337">
      <w:pPr>
        <w:spacing w:line="20" w:lineRule="atLeast"/>
        <w:ind w:left="108"/>
        <w:rPr>
          <w:rFonts w:ascii="Calibri" w:eastAsia="Calibri" w:hAnsi="Calibri" w:cs="Calibri"/>
          <w:sz w:val="2"/>
          <w:szCs w:val="2"/>
        </w:rPr>
      </w:pPr>
      <w:r>
        <w:rPr>
          <w:rFonts w:ascii="Calibri" w:eastAsia="Calibri" w:hAnsi="Calibri" w:cs="Calibri"/>
          <w:noProof/>
          <w:sz w:val="2"/>
          <w:szCs w:val="2"/>
          <w:lang w:val="en-AU" w:eastAsia="en-AU"/>
        </w:rPr>
        <mc:AlternateContent>
          <mc:Choice Requires="wpg">
            <w:drawing>
              <wp:inline distT="0" distB="0" distL="0" distR="0">
                <wp:extent cx="1839595" cy="10795"/>
                <wp:effectExtent l="9525" t="9525" r="8255" b="825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6" name="Group 3"/>
                        <wpg:cNvGrpSpPr>
                          <a:grpSpLocks/>
                        </wpg:cNvGrpSpPr>
                        <wpg:grpSpPr bwMode="auto">
                          <a:xfrm>
                            <a:off x="8" y="8"/>
                            <a:ext cx="2880" cy="2"/>
                            <a:chOff x="8" y="8"/>
                            <a:chExt cx="2880" cy="2"/>
                          </a:xfrm>
                        </wpg:grpSpPr>
                        <wps:wsp>
                          <wps:cNvPr id="17" name="Freeform 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">
                <v:group id="Group 3"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UDsIA&#10;AADbAAAADwAAAGRycy9kb3ducmV2LnhtbERP22rCQBB9L/gPywh9qxvFXkhdRQRBRApJlfZxyI5J&#10;MDsbd7cx7de7gtC3OZzrzBa9aURHzteWFYxHCQjiwuqaSwX7z/XTGwgfkDU2lknBL3lYzAcPM0y1&#10;vXBGXR5KEUPYp6igCqFNpfRFRQb9yLbEkTtaZzBE6EqpHV5iuGnkJElepMGaY0OFLa0qKk75j1Fw&#10;OO/Wup/6P/f9vNlmX5l0+Uen1OOwX76DCNSHf/HdvdFx/ivcfo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9QOwgAAANsAAAAPAAAAAAAAAAAAAAAAAJgCAABkcnMvZG93&#10;bnJldi54bWxQSwUGAAAAAAQABAD1AAAAhwMAAAAA&#10;" path="m,l2880,e" filled="f" strokeweight=".82pt">
                    <v:path arrowok="t" o:connecttype="custom" o:connectlocs="0,0;2880,0" o:connectangles="0,0"/>
                  </v:shape>
                </v:group>
                <w10:anchorlock/>
              </v:group>
            </w:pict>
          </mc:Fallback>
        </mc:AlternateContent>
      </w:r>
    </w:p>
    <w:p w:rsidR="00B374F0" w:rsidRDefault="00751337">
      <w:pPr>
        <w:spacing w:before="39" w:line="115" w:lineRule="exact"/>
        <w:ind w:left="116"/>
        <w:rPr>
          <w:rFonts w:ascii="Calibri" w:eastAsia="Calibri" w:hAnsi="Calibri" w:cs="Calibri"/>
          <w:sz w:val="13"/>
          <w:szCs w:val="13"/>
        </w:rPr>
      </w:pPr>
      <w:r>
        <w:rPr>
          <w:rFonts w:ascii="Calibri"/>
          <w:sz w:val="13"/>
        </w:rPr>
        <w:t>3</w:t>
      </w:r>
    </w:p>
    <w:p w:rsidR="00B374F0" w:rsidRDefault="00751337">
      <w:pPr>
        <w:spacing w:line="152" w:lineRule="exact"/>
        <w:ind w:left="400"/>
        <w:rPr>
          <w:rFonts w:ascii="Calibri" w:eastAsia="Calibri" w:hAnsi="Calibri" w:cs="Calibri"/>
          <w:sz w:val="16"/>
          <w:szCs w:val="16"/>
        </w:rPr>
      </w:pPr>
      <w:r>
        <w:rPr>
          <w:rFonts w:ascii="Calibri" w:eastAsia="Calibri" w:hAnsi="Calibri" w:cs="Calibri"/>
          <w:sz w:val="16"/>
          <w:szCs w:val="16"/>
        </w:rPr>
        <w:t>Frey.</w:t>
      </w:r>
      <w:r>
        <w:rPr>
          <w:rFonts w:ascii="Calibri" w:eastAsia="Calibri" w:hAnsi="Calibri" w:cs="Calibri"/>
          <w:spacing w:val="27"/>
          <w:sz w:val="16"/>
          <w:szCs w:val="16"/>
        </w:rPr>
        <w:t xml:space="preserve"> </w:t>
      </w:r>
      <w:r>
        <w:rPr>
          <w:rFonts w:ascii="Calibri" w:eastAsia="Calibri" w:hAnsi="Calibri" w:cs="Calibri"/>
          <w:sz w:val="16"/>
          <w:szCs w:val="16"/>
        </w:rPr>
        <w:t>BF</w:t>
      </w:r>
      <w:r>
        <w:rPr>
          <w:rFonts w:ascii="Calibri" w:eastAsia="Calibri" w:hAnsi="Calibri" w:cs="Calibri"/>
          <w:spacing w:val="-5"/>
          <w:sz w:val="16"/>
          <w:szCs w:val="16"/>
        </w:rPr>
        <w:t xml:space="preserve"> </w:t>
      </w:r>
      <w:r>
        <w:rPr>
          <w:rFonts w:ascii="Calibri" w:eastAsia="Calibri" w:hAnsi="Calibri" w:cs="Calibri"/>
          <w:sz w:val="16"/>
          <w:szCs w:val="16"/>
        </w:rPr>
        <w:t>&amp;</w:t>
      </w:r>
      <w:r>
        <w:rPr>
          <w:rFonts w:ascii="Calibri" w:eastAsia="Calibri" w:hAnsi="Calibri" w:cs="Calibri"/>
          <w:spacing w:val="-4"/>
          <w:sz w:val="16"/>
          <w:szCs w:val="16"/>
        </w:rPr>
        <w:t xml:space="preserve"> </w:t>
      </w:r>
      <w:r>
        <w:rPr>
          <w:rFonts w:ascii="Calibri" w:eastAsia="Calibri" w:hAnsi="Calibri" w:cs="Calibri"/>
          <w:sz w:val="16"/>
          <w:szCs w:val="16"/>
        </w:rPr>
        <w:t>Osborne.</w:t>
      </w:r>
      <w:r>
        <w:rPr>
          <w:rFonts w:ascii="Calibri" w:eastAsia="Calibri" w:hAnsi="Calibri" w:cs="Calibri"/>
          <w:spacing w:val="27"/>
          <w:sz w:val="16"/>
          <w:szCs w:val="16"/>
        </w:rPr>
        <w:t xml:space="preserve"> </w:t>
      </w:r>
      <w:r>
        <w:rPr>
          <w:rFonts w:ascii="Calibri" w:eastAsia="Calibri" w:hAnsi="Calibri" w:cs="Calibri"/>
          <w:sz w:val="16"/>
          <w:szCs w:val="16"/>
        </w:rPr>
        <w:t>M</w:t>
      </w:r>
      <w:r>
        <w:rPr>
          <w:rFonts w:ascii="Calibri" w:eastAsia="Calibri" w:hAnsi="Calibri" w:cs="Calibri"/>
          <w:spacing w:val="-3"/>
          <w:sz w:val="16"/>
          <w:szCs w:val="16"/>
        </w:rPr>
        <w:t xml:space="preserve"> </w:t>
      </w:r>
      <w:r>
        <w:rPr>
          <w:rFonts w:ascii="Calibri" w:eastAsia="Calibri" w:hAnsi="Calibri" w:cs="Calibri"/>
          <w:sz w:val="16"/>
          <w:szCs w:val="16"/>
        </w:rPr>
        <w:t>A</w:t>
      </w:r>
      <w:r>
        <w:rPr>
          <w:rFonts w:ascii="Calibri" w:eastAsia="Calibri" w:hAnsi="Calibri" w:cs="Calibri"/>
          <w:spacing w:val="-4"/>
          <w:sz w:val="16"/>
          <w:szCs w:val="16"/>
        </w:rPr>
        <w:t xml:space="preserve"> </w:t>
      </w:r>
      <w:r>
        <w:rPr>
          <w:rFonts w:ascii="Calibri" w:eastAsia="Calibri" w:hAnsi="Calibri" w:cs="Calibri"/>
          <w:sz w:val="16"/>
          <w:szCs w:val="16"/>
        </w:rPr>
        <w:t>2013</w:t>
      </w:r>
      <w:r>
        <w:rPr>
          <w:rFonts w:ascii="Calibri" w:eastAsia="Calibri" w:hAnsi="Calibri" w:cs="Calibri"/>
          <w:spacing w:val="-5"/>
          <w:sz w:val="16"/>
          <w:szCs w:val="16"/>
        </w:rPr>
        <w:t xml:space="preserve"> </w:t>
      </w:r>
      <w:r>
        <w:rPr>
          <w:rFonts w:ascii="Calibri" w:eastAsia="Calibri" w:hAnsi="Calibri" w:cs="Calibri"/>
          <w:i/>
          <w:sz w:val="16"/>
          <w:szCs w:val="16"/>
        </w:rPr>
        <w:t>‘The</w:t>
      </w:r>
      <w:r>
        <w:rPr>
          <w:rFonts w:ascii="Calibri" w:eastAsia="Calibri" w:hAnsi="Calibri" w:cs="Calibri"/>
          <w:i/>
          <w:spacing w:val="-4"/>
          <w:sz w:val="16"/>
          <w:szCs w:val="16"/>
        </w:rPr>
        <w:t xml:space="preserve"> </w:t>
      </w:r>
      <w:r>
        <w:rPr>
          <w:rFonts w:ascii="Calibri" w:eastAsia="Calibri" w:hAnsi="Calibri" w:cs="Calibri"/>
          <w:i/>
          <w:sz w:val="16"/>
          <w:szCs w:val="16"/>
        </w:rPr>
        <w:t>Future</w:t>
      </w:r>
      <w:r>
        <w:rPr>
          <w:rFonts w:ascii="Calibri" w:eastAsia="Calibri" w:hAnsi="Calibri" w:cs="Calibri"/>
          <w:i/>
          <w:spacing w:val="-5"/>
          <w:sz w:val="16"/>
          <w:szCs w:val="16"/>
        </w:rPr>
        <w:t xml:space="preserve"> </w:t>
      </w:r>
      <w:r>
        <w:rPr>
          <w:rFonts w:ascii="Calibri" w:eastAsia="Calibri" w:hAnsi="Calibri" w:cs="Calibri"/>
          <w:i/>
          <w:sz w:val="16"/>
          <w:szCs w:val="16"/>
        </w:rPr>
        <w:t>of</w:t>
      </w:r>
      <w:r>
        <w:rPr>
          <w:rFonts w:ascii="Calibri" w:eastAsia="Calibri" w:hAnsi="Calibri" w:cs="Calibri"/>
          <w:i/>
          <w:spacing w:val="-4"/>
          <w:sz w:val="16"/>
          <w:szCs w:val="16"/>
        </w:rPr>
        <w:t xml:space="preserve"> </w:t>
      </w:r>
      <w:r>
        <w:rPr>
          <w:rFonts w:ascii="Calibri" w:eastAsia="Calibri" w:hAnsi="Calibri" w:cs="Calibri"/>
          <w:i/>
          <w:sz w:val="16"/>
          <w:szCs w:val="16"/>
        </w:rPr>
        <w:t>Employment:</w:t>
      </w:r>
      <w:r>
        <w:rPr>
          <w:rFonts w:ascii="Calibri" w:eastAsia="Calibri" w:hAnsi="Calibri" w:cs="Calibri"/>
          <w:i/>
          <w:spacing w:val="-5"/>
          <w:sz w:val="16"/>
          <w:szCs w:val="16"/>
        </w:rPr>
        <w:t xml:space="preserve"> </w:t>
      </w:r>
      <w:r>
        <w:rPr>
          <w:rFonts w:ascii="Calibri" w:eastAsia="Calibri" w:hAnsi="Calibri" w:cs="Calibri"/>
          <w:i/>
          <w:sz w:val="16"/>
          <w:szCs w:val="16"/>
        </w:rPr>
        <w:t>how</w:t>
      </w:r>
      <w:r>
        <w:rPr>
          <w:rFonts w:ascii="Calibri" w:eastAsia="Calibri" w:hAnsi="Calibri" w:cs="Calibri"/>
          <w:i/>
          <w:spacing w:val="-3"/>
          <w:sz w:val="16"/>
          <w:szCs w:val="16"/>
        </w:rPr>
        <w:t xml:space="preserve"> </w:t>
      </w:r>
      <w:r>
        <w:rPr>
          <w:rFonts w:ascii="Calibri" w:eastAsia="Calibri" w:hAnsi="Calibri" w:cs="Calibri"/>
          <w:i/>
          <w:sz w:val="16"/>
          <w:szCs w:val="16"/>
        </w:rPr>
        <w:t>susceptible</w:t>
      </w:r>
      <w:r>
        <w:rPr>
          <w:rFonts w:ascii="Calibri" w:eastAsia="Calibri" w:hAnsi="Calibri" w:cs="Calibri"/>
          <w:i/>
          <w:spacing w:val="-5"/>
          <w:sz w:val="16"/>
          <w:szCs w:val="16"/>
        </w:rPr>
        <w:t xml:space="preserve"> </w:t>
      </w:r>
      <w:r>
        <w:rPr>
          <w:rFonts w:ascii="Calibri" w:eastAsia="Calibri" w:hAnsi="Calibri" w:cs="Calibri"/>
          <w:i/>
          <w:sz w:val="16"/>
          <w:szCs w:val="16"/>
        </w:rPr>
        <w:t>are</w:t>
      </w:r>
      <w:r>
        <w:rPr>
          <w:rFonts w:ascii="Calibri" w:eastAsia="Calibri" w:hAnsi="Calibri" w:cs="Calibri"/>
          <w:i/>
          <w:spacing w:val="-5"/>
          <w:sz w:val="16"/>
          <w:szCs w:val="16"/>
        </w:rPr>
        <w:t xml:space="preserve"> </w:t>
      </w:r>
      <w:r>
        <w:rPr>
          <w:rFonts w:ascii="Calibri" w:eastAsia="Calibri" w:hAnsi="Calibri" w:cs="Calibri"/>
          <w:i/>
          <w:sz w:val="16"/>
          <w:szCs w:val="16"/>
        </w:rPr>
        <w:t>jobs</w:t>
      </w:r>
      <w:r>
        <w:rPr>
          <w:rFonts w:ascii="Calibri" w:eastAsia="Calibri" w:hAnsi="Calibri" w:cs="Calibri"/>
          <w:i/>
          <w:spacing w:val="-4"/>
          <w:sz w:val="16"/>
          <w:szCs w:val="16"/>
        </w:rPr>
        <w:t xml:space="preserve"> </w:t>
      </w:r>
      <w:r>
        <w:rPr>
          <w:rFonts w:ascii="Calibri" w:eastAsia="Calibri" w:hAnsi="Calibri" w:cs="Calibri"/>
          <w:i/>
          <w:sz w:val="16"/>
          <w:szCs w:val="16"/>
        </w:rPr>
        <w:t>to</w:t>
      </w:r>
      <w:r>
        <w:rPr>
          <w:rFonts w:ascii="Calibri" w:eastAsia="Calibri" w:hAnsi="Calibri" w:cs="Calibri"/>
          <w:i/>
          <w:spacing w:val="-5"/>
          <w:sz w:val="16"/>
          <w:szCs w:val="16"/>
        </w:rPr>
        <w:t xml:space="preserve"> </w:t>
      </w:r>
      <w:r>
        <w:rPr>
          <w:rFonts w:ascii="Calibri" w:eastAsia="Calibri" w:hAnsi="Calibri" w:cs="Calibri"/>
          <w:i/>
          <w:sz w:val="16"/>
          <w:szCs w:val="16"/>
        </w:rPr>
        <w:t>computerisation</w:t>
      </w:r>
      <w:r>
        <w:rPr>
          <w:rFonts w:ascii="Calibri" w:eastAsia="Calibri" w:hAnsi="Calibri" w:cs="Calibri"/>
          <w:sz w:val="16"/>
          <w:szCs w:val="16"/>
        </w:rPr>
        <w:t>?</w:t>
      </w:r>
      <w:r>
        <w:rPr>
          <w:rFonts w:ascii="Calibri" w:eastAsia="Calibri" w:hAnsi="Calibri" w:cs="Calibri"/>
          <w:spacing w:val="27"/>
          <w:sz w:val="16"/>
          <w:szCs w:val="16"/>
        </w:rPr>
        <w:t xml:space="preserve"> </w:t>
      </w:r>
      <w:r>
        <w:rPr>
          <w:rFonts w:ascii="Calibri" w:eastAsia="Calibri" w:hAnsi="Calibri" w:cs="Calibri"/>
          <w:sz w:val="16"/>
          <w:szCs w:val="16"/>
        </w:rPr>
        <w:t>Oxford</w:t>
      </w:r>
      <w:r>
        <w:rPr>
          <w:rFonts w:ascii="Calibri" w:eastAsia="Calibri" w:hAnsi="Calibri" w:cs="Calibri"/>
          <w:spacing w:val="-4"/>
          <w:sz w:val="16"/>
          <w:szCs w:val="16"/>
        </w:rPr>
        <w:t xml:space="preserve"> </w:t>
      </w:r>
      <w:r>
        <w:rPr>
          <w:rFonts w:ascii="Calibri" w:eastAsia="Calibri" w:hAnsi="Calibri" w:cs="Calibri"/>
          <w:sz w:val="16"/>
          <w:szCs w:val="16"/>
        </w:rPr>
        <w:t>Martin</w:t>
      </w:r>
    </w:p>
    <w:p w:rsidR="00B374F0" w:rsidRDefault="00751337">
      <w:pPr>
        <w:spacing w:before="11"/>
        <w:ind w:left="400"/>
        <w:rPr>
          <w:rFonts w:ascii="Calibri" w:eastAsia="Calibri" w:hAnsi="Calibri" w:cs="Calibri"/>
          <w:sz w:val="16"/>
          <w:szCs w:val="16"/>
        </w:rPr>
      </w:pPr>
      <w:r>
        <w:rPr>
          <w:rFonts w:ascii="Calibri"/>
          <w:sz w:val="16"/>
        </w:rPr>
        <w:t>programme</w:t>
      </w:r>
      <w:r>
        <w:rPr>
          <w:rFonts w:ascii="Calibri"/>
          <w:spacing w:val="-6"/>
          <w:sz w:val="16"/>
        </w:rPr>
        <w:t xml:space="preserve"> </w:t>
      </w:r>
      <w:r>
        <w:rPr>
          <w:rFonts w:ascii="Calibri"/>
          <w:sz w:val="16"/>
        </w:rPr>
        <w:t xml:space="preserve">on </w:t>
      </w:r>
      <w:r>
        <w:rPr>
          <w:rFonts w:ascii="Calibri"/>
          <w:spacing w:val="22"/>
          <w:sz w:val="16"/>
        </w:rPr>
        <w:t xml:space="preserve"> </w:t>
      </w:r>
      <w:r>
        <w:rPr>
          <w:rFonts w:ascii="Calibri"/>
          <w:sz w:val="16"/>
        </w:rPr>
        <w:t>the</w:t>
      </w:r>
      <w:r>
        <w:rPr>
          <w:rFonts w:ascii="Calibri"/>
          <w:spacing w:val="-6"/>
          <w:sz w:val="16"/>
        </w:rPr>
        <w:t xml:space="preserve"> </w:t>
      </w:r>
      <w:r>
        <w:rPr>
          <w:rFonts w:ascii="Calibri"/>
          <w:sz w:val="16"/>
        </w:rPr>
        <w:t>Impacts</w:t>
      </w:r>
      <w:r>
        <w:rPr>
          <w:rFonts w:ascii="Calibri"/>
          <w:spacing w:val="-5"/>
          <w:sz w:val="16"/>
        </w:rPr>
        <w:t xml:space="preserve"> </w:t>
      </w:r>
      <w:r>
        <w:rPr>
          <w:rFonts w:ascii="Calibri"/>
          <w:sz w:val="16"/>
        </w:rPr>
        <w:t>of</w:t>
      </w:r>
      <w:r>
        <w:rPr>
          <w:rFonts w:ascii="Calibri"/>
          <w:spacing w:val="-5"/>
          <w:sz w:val="16"/>
        </w:rPr>
        <w:t xml:space="preserve"> </w:t>
      </w:r>
      <w:r>
        <w:rPr>
          <w:rFonts w:ascii="Calibri"/>
          <w:sz w:val="16"/>
        </w:rPr>
        <w:t>Future</w:t>
      </w:r>
      <w:r>
        <w:rPr>
          <w:rFonts w:ascii="Calibri"/>
          <w:spacing w:val="-5"/>
          <w:sz w:val="16"/>
        </w:rPr>
        <w:t xml:space="preserve"> </w:t>
      </w:r>
      <w:r>
        <w:rPr>
          <w:rFonts w:ascii="Calibri"/>
          <w:sz w:val="16"/>
        </w:rPr>
        <w:t>technology.</w:t>
      </w:r>
      <w:r>
        <w:rPr>
          <w:rFonts w:ascii="Calibri"/>
          <w:spacing w:val="25"/>
          <w:sz w:val="16"/>
        </w:rPr>
        <w:t xml:space="preserve"> </w:t>
      </w:r>
      <w:r>
        <w:rPr>
          <w:rFonts w:ascii="Calibri"/>
          <w:sz w:val="16"/>
        </w:rPr>
        <w:t>Oxford</w:t>
      </w:r>
      <w:r>
        <w:rPr>
          <w:rFonts w:ascii="Calibri"/>
          <w:spacing w:val="-6"/>
          <w:sz w:val="16"/>
        </w:rPr>
        <w:t xml:space="preserve"> </w:t>
      </w:r>
      <w:r>
        <w:rPr>
          <w:rFonts w:ascii="Calibri"/>
          <w:sz w:val="16"/>
        </w:rPr>
        <w:t>September</w:t>
      </w:r>
      <w:r>
        <w:rPr>
          <w:rFonts w:ascii="Calibri"/>
          <w:spacing w:val="-5"/>
          <w:sz w:val="16"/>
        </w:rPr>
        <w:t xml:space="preserve"> </w:t>
      </w:r>
      <w:r>
        <w:rPr>
          <w:rFonts w:ascii="Calibri"/>
          <w:sz w:val="16"/>
        </w:rPr>
        <w:t>17</w:t>
      </w:r>
    </w:p>
    <w:p w:rsidR="00B374F0" w:rsidRDefault="00751337">
      <w:pPr>
        <w:tabs>
          <w:tab w:val="left" w:pos="400"/>
        </w:tabs>
        <w:spacing w:before="45"/>
        <w:ind w:left="116"/>
        <w:rPr>
          <w:rFonts w:ascii="Calibri" w:eastAsia="Calibri" w:hAnsi="Calibri" w:cs="Calibri"/>
          <w:sz w:val="16"/>
          <w:szCs w:val="16"/>
        </w:rPr>
      </w:pPr>
      <w:r>
        <w:rPr>
          <w:rFonts w:ascii="Calibri"/>
          <w:position w:val="8"/>
          <w:sz w:val="9"/>
        </w:rPr>
        <w:t>4</w:t>
      </w:r>
      <w:r>
        <w:rPr>
          <w:rFonts w:ascii="Calibri"/>
          <w:position w:val="8"/>
          <w:sz w:val="9"/>
        </w:rPr>
        <w:tab/>
      </w:r>
      <w:r>
        <w:rPr>
          <w:rFonts w:ascii="Calibri"/>
          <w:sz w:val="16"/>
        </w:rPr>
        <w:t>Global</w:t>
      </w:r>
      <w:r>
        <w:rPr>
          <w:rFonts w:ascii="Calibri"/>
          <w:spacing w:val="-8"/>
          <w:sz w:val="16"/>
        </w:rPr>
        <w:t xml:space="preserve"> </w:t>
      </w:r>
      <w:r>
        <w:rPr>
          <w:rFonts w:ascii="Calibri"/>
          <w:sz w:val="16"/>
        </w:rPr>
        <w:t>Human</w:t>
      </w:r>
      <w:r>
        <w:rPr>
          <w:rFonts w:ascii="Calibri"/>
          <w:spacing w:val="-7"/>
          <w:sz w:val="16"/>
        </w:rPr>
        <w:t xml:space="preserve"> </w:t>
      </w:r>
      <w:r>
        <w:rPr>
          <w:rFonts w:ascii="Calibri"/>
          <w:sz w:val="16"/>
        </w:rPr>
        <w:t>Capital</w:t>
      </w:r>
      <w:r>
        <w:rPr>
          <w:rFonts w:ascii="Calibri"/>
          <w:spacing w:val="-7"/>
          <w:sz w:val="16"/>
        </w:rPr>
        <w:t xml:space="preserve"> </w:t>
      </w:r>
      <w:r>
        <w:rPr>
          <w:rFonts w:ascii="Calibri"/>
          <w:sz w:val="16"/>
        </w:rPr>
        <w:t>Trends</w:t>
      </w:r>
      <w:r>
        <w:rPr>
          <w:rFonts w:ascii="Calibri"/>
          <w:spacing w:val="-7"/>
          <w:sz w:val="16"/>
        </w:rPr>
        <w:t xml:space="preserve"> </w:t>
      </w:r>
      <w:r>
        <w:rPr>
          <w:rFonts w:ascii="Calibri"/>
          <w:sz w:val="16"/>
        </w:rPr>
        <w:t>2014:</w:t>
      </w:r>
      <w:r>
        <w:rPr>
          <w:rFonts w:ascii="Calibri"/>
          <w:spacing w:val="-8"/>
          <w:sz w:val="16"/>
        </w:rPr>
        <w:t xml:space="preserve"> </w:t>
      </w:r>
      <w:r>
        <w:rPr>
          <w:rFonts w:ascii="Calibri"/>
          <w:sz w:val="16"/>
        </w:rPr>
        <w:t>Engaging</w:t>
      </w:r>
      <w:r>
        <w:rPr>
          <w:rFonts w:ascii="Calibri"/>
          <w:spacing w:val="-7"/>
          <w:sz w:val="16"/>
        </w:rPr>
        <w:t xml:space="preserve"> </w:t>
      </w:r>
      <w:r>
        <w:rPr>
          <w:rFonts w:ascii="Calibri"/>
          <w:sz w:val="16"/>
        </w:rPr>
        <w:t>the</w:t>
      </w:r>
      <w:r>
        <w:rPr>
          <w:rFonts w:ascii="Calibri"/>
          <w:spacing w:val="-7"/>
          <w:sz w:val="16"/>
        </w:rPr>
        <w:t xml:space="preserve"> </w:t>
      </w:r>
      <w:r>
        <w:rPr>
          <w:rFonts w:ascii="Calibri"/>
          <w:sz w:val="16"/>
        </w:rPr>
        <w:t>21st</w:t>
      </w:r>
      <w:r>
        <w:rPr>
          <w:rFonts w:ascii="Calibri"/>
          <w:spacing w:val="-7"/>
          <w:sz w:val="16"/>
        </w:rPr>
        <w:t xml:space="preserve"> </w:t>
      </w:r>
      <w:r>
        <w:rPr>
          <w:rFonts w:ascii="Calibri"/>
          <w:sz w:val="16"/>
        </w:rPr>
        <w:t>century</w:t>
      </w:r>
      <w:r>
        <w:rPr>
          <w:rFonts w:ascii="Calibri"/>
          <w:spacing w:val="-8"/>
          <w:sz w:val="16"/>
        </w:rPr>
        <w:t xml:space="preserve"> </w:t>
      </w:r>
      <w:r>
        <w:rPr>
          <w:rFonts w:ascii="Calibri"/>
          <w:sz w:val="16"/>
        </w:rPr>
        <w:t>workforce</w:t>
      </w:r>
      <w:r>
        <w:rPr>
          <w:rFonts w:ascii="Calibri"/>
          <w:spacing w:val="-7"/>
          <w:sz w:val="16"/>
        </w:rPr>
        <w:t xml:space="preserve"> </w:t>
      </w:r>
      <w:r>
        <w:rPr>
          <w:rFonts w:ascii="Calibri"/>
          <w:sz w:val="16"/>
        </w:rPr>
        <w:t>Deloitte</w:t>
      </w:r>
      <w:r>
        <w:rPr>
          <w:rFonts w:ascii="Calibri"/>
          <w:spacing w:val="-7"/>
          <w:sz w:val="16"/>
        </w:rPr>
        <w:t xml:space="preserve"> </w:t>
      </w:r>
      <w:r>
        <w:rPr>
          <w:rFonts w:ascii="Calibri"/>
          <w:sz w:val="16"/>
        </w:rPr>
        <w:t>2014</w:t>
      </w:r>
    </w:p>
    <w:p w:rsidR="00B374F0" w:rsidRDefault="00751337">
      <w:pPr>
        <w:tabs>
          <w:tab w:val="left" w:pos="400"/>
        </w:tabs>
        <w:spacing w:before="45"/>
        <w:ind w:left="400" w:right="741" w:hanging="284"/>
        <w:rPr>
          <w:rFonts w:ascii="Calibri" w:eastAsia="Calibri" w:hAnsi="Calibri" w:cs="Calibri"/>
          <w:sz w:val="16"/>
          <w:szCs w:val="16"/>
        </w:rPr>
      </w:pPr>
      <w:r>
        <w:rPr>
          <w:rFonts w:ascii="Calibri" w:eastAsia="Calibri" w:hAnsi="Calibri" w:cs="Calibri"/>
          <w:position w:val="8"/>
          <w:sz w:val="9"/>
          <w:szCs w:val="9"/>
        </w:rPr>
        <w:t>5</w:t>
      </w:r>
      <w:r>
        <w:rPr>
          <w:rFonts w:ascii="Calibri" w:eastAsia="Calibri" w:hAnsi="Calibri" w:cs="Calibri"/>
          <w:position w:val="8"/>
          <w:sz w:val="9"/>
          <w:szCs w:val="9"/>
        </w:rPr>
        <w:tab/>
      </w:r>
      <w:r>
        <w:rPr>
          <w:rFonts w:ascii="Calibri" w:eastAsia="Calibri" w:hAnsi="Calibri" w:cs="Calibri"/>
          <w:sz w:val="16"/>
          <w:szCs w:val="16"/>
        </w:rPr>
        <w:t>India’s</w:t>
      </w:r>
      <w:r>
        <w:rPr>
          <w:rFonts w:ascii="Calibri" w:eastAsia="Calibri" w:hAnsi="Calibri" w:cs="Calibri"/>
          <w:spacing w:val="-10"/>
          <w:sz w:val="16"/>
          <w:szCs w:val="16"/>
        </w:rPr>
        <w:t xml:space="preserve"> </w:t>
      </w:r>
      <w:r>
        <w:rPr>
          <w:rFonts w:ascii="Calibri" w:eastAsia="Calibri" w:hAnsi="Calibri" w:cs="Calibri"/>
          <w:sz w:val="16"/>
          <w:szCs w:val="16"/>
        </w:rPr>
        <w:t>Tech</w:t>
      </w:r>
      <w:r>
        <w:rPr>
          <w:rFonts w:ascii="Calibri" w:eastAsia="Calibri" w:hAnsi="Calibri" w:cs="Calibri"/>
          <w:spacing w:val="-9"/>
          <w:sz w:val="16"/>
          <w:szCs w:val="16"/>
        </w:rPr>
        <w:t xml:space="preserve"> </w:t>
      </w:r>
      <w:r>
        <w:rPr>
          <w:rFonts w:ascii="Calibri" w:eastAsia="Calibri" w:hAnsi="Calibri" w:cs="Calibri"/>
          <w:sz w:val="16"/>
          <w:szCs w:val="16"/>
        </w:rPr>
        <w:t>Opportunity:</w:t>
      </w:r>
      <w:r>
        <w:rPr>
          <w:rFonts w:ascii="Calibri" w:eastAsia="Calibri" w:hAnsi="Calibri" w:cs="Calibri"/>
          <w:spacing w:val="-10"/>
          <w:sz w:val="16"/>
          <w:szCs w:val="16"/>
        </w:rPr>
        <w:t xml:space="preserve"> </w:t>
      </w:r>
      <w:r>
        <w:rPr>
          <w:rFonts w:ascii="Calibri" w:eastAsia="Calibri" w:hAnsi="Calibri" w:cs="Calibri"/>
          <w:sz w:val="16"/>
          <w:szCs w:val="16"/>
        </w:rPr>
        <w:t>Transforming</w:t>
      </w:r>
      <w:r>
        <w:rPr>
          <w:rFonts w:ascii="Calibri" w:eastAsia="Calibri" w:hAnsi="Calibri" w:cs="Calibri"/>
          <w:spacing w:val="-9"/>
          <w:sz w:val="16"/>
          <w:szCs w:val="16"/>
        </w:rPr>
        <w:t xml:space="preserve"> </w:t>
      </w:r>
      <w:r>
        <w:rPr>
          <w:rFonts w:ascii="Calibri" w:eastAsia="Calibri" w:hAnsi="Calibri" w:cs="Calibri"/>
          <w:sz w:val="16"/>
          <w:szCs w:val="16"/>
        </w:rPr>
        <w:t>work</w:t>
      </w:r>
      <w:r>
        <w:rPr>
          <w:rFonts w:ascii="Calibri" w:eastAsia="Calibri" w:hAnsi="Calibri" w:cs="Calibri"/>
          <w:spacing w:val="-9"/>
          <w:sz w:val="16"/>
          <w:szCs w:val="16"/>
        </w:rPr>
        <w:t xml:space="preserve"> </w:t>
      </w:r>
      <w:r>
        <w:rPr>
          <w:rFonts w:ascii="Calibri" w:eastAsia="Calibri" w:hAnsi="Calibri" w:cs="Calibri"/>
          <w:sz w:val="16"/>
          <w:szCs w:val="16"/>
        </w:rPr>
        <w:t>empowering</w:t>
      </w:r>
      <w:r>
        <w:rPr>
          <w:rFonts w:ascii="Calibri" w:eastAsia="Calibri" w:hAnsi="Calibri" w:cs="Calibri"/>
          <w:spacing w:val="-10"/>
          <w:sz w:val="16"/>
          <w:szCs w:val="16"/>
        </w:rPr>
        <w:t xml:space="preserve"> </w:t>
      </w:r>
      <w:r>
        <w:rPr>
          <w:rFonts w:ascii="Calibri" w:eastAsia="Calibri" w:hAnsi="Calibri" w:cs="Calibri"/>
          <w:sz w:val="16"/>
          <w:szCs w:val="16"/>
        </w:rPr>
        <w:t>people</w:t>
      </w:r>
      <w:hyperlink r:id="rId26">
        <w:r>
          <w:rPr>
            <w:rFonts w:ascii="Calibri" w:eastAsia="Calibri" w:hAnsi="Calibri" w:cs="Calibri"/>
            <w:spacing w:val="25"/>
            <w:w w:val="99"/>
            <w:sz w:val="16"/>
            <w:szCs w:val="16"/>
          </w:rPr>
          <w:t xml:space="preserve"> </w:t>
        </w:r>
        <w:r>
          <w:rPr>
            <w:rFonts w:ascii="Calibri" w:eastAsia="Calibri" w:hAnsi="Calibri" w:cs="Calibri"/>
            <w:w w:val="95"/>
            <w:sz w:val="16"/>
            <w:szCs w:val="16"/>
          </w:rPr>
          <w:t>http://www.mckinsey.com/insights/high_tech_telecoms_internet/indias_tech_opportunity_transforming_work_empow</w:t>
        </w:r>
      </w:hyperlink>
      <w:r>
        <w:rPr>
          <w:rFonts w:ascii="Calibri" w:eastAsia="Calibri" w:hAnsi="Calibri" w:cs="Calibri"/>
          <w:spacing w:val="29"/>
          <w:w w:val="99"/>
          <w:sz w:val="16"/>
          <w:szCs w:val="16"/>
        </w:rPr>
        <w:t xml:space="preserve"> </w:t>
      </w:r>
      <w:r>
        <w:rPr>
          <w:rFonts w:ascii="Calibri" w:eastAsia="Calibri" w:hAnsi="Calibri" w:cs="Calibri"/>
          <w:sz w:val="16"/>
          <w:szCs w:val="16"/>
        </w:rPr>
        <w:t>ering_people</w:t>
      </w:r>
    </w:p>
    <w:p w:rsidR="00B374F0" w:rsidRDefault="00B374F0">
      <w:pPr>
        <w:rPr>
          <w:rFonts w:ascii="Calibri" w:eastAsia="Calibri" w:hAnsi="Calibri" w:cs="Calibri"/>
          <w:sz w:val="16"/>
          <w:szCs w:val="16"/>
        </w:rPr>
        <w:sectPr w:rsidR="00B374F0">
          <w:headerReference w:type="default" r:id="rId27"/>
          <w:footerReference w:type="default" r:id="rId28"/>
          <w:pgSz w:w="11900" w:h="16840"/>
          <w:pgMar w:top="1600" w:right="1320" w:bottom="380" w:left="1580" w:header="0" w:footer="181" w:gutter="0"/>
          <w:cols w:space="720"/>
        </w:sectPr>
      </w:pPr>
    </w:p>
    <w:p w:rsidR="00B374F0" w:rsidRDefault="00751337" w:rsidP="00AB6893">
      <w:pPr>
        <w:pStyle w:val="BodyText"/>
        <w:spacing w:before="240" w:after="240" w:line="251" w:lineRule="auto"/>
        <w:ind w:left="0" w:right="49"/>
      </w:pPr>
      <w:r>
        <w:lastRenderedPageBreak/>
        <w:t>skills</w:t>
      </w:r>
      <w:r w:rsidRPr="00AB6893">
        <w:t xml:space="preserve"> </w:t>
      </w:r>
      <w:r>
        <w:t>highly</w:t>
      </w:r>
      <w:r w:rsidRPr="00AB6893">
        <w:t xml:space="preserve"> </w:t>
      </w:r>
      <w:r>
        <w:t>regarded</w:t>
      </w:r>
      <w:r w:rsidRPr="00AB6893">
        <w:t xml:space="preserve"> </w:t>
      </w:r>
      <w:r>
        <w:t>by</w:t>
      </w:r>
      <w:r w:rsidRPr="00AB6893">
        <w:t xml:space="preserve"> </w:t>
      </w:r>
      <w:r>
        <w:t>employers.</w:t>
      </w:r>
      <w:r w:rsidRPr="00AB6893">
        <w:t xml:space="preserve"> </w:t>
      </w:r>
      <w:r>
        <w:t>It</w:t>
      </w:r>
      <w:r w:rsidRPr="00AB6893">
        <w:t xml:space="preserve"> </w:t>
      </w:r>
      <w:r>
        <w:t>facilitates</w:t>
      </w:r>
      <w:r w:rsidRPr="00AB6893">
        <w:t xml:space="preserve"> </w:t>
      </w:r>
      <w:r>
        <w:t>a</w:t>
      </w:r>
      <w:r w:rsidRPr="00AB6893">
        <w:t xml:space="preserve"> </w:t>
      </w:r>
      <w:r>
        <w:t>staged</w:t>
      </w:r>
      <w:r w:rsidRPr="00AB6893">
        <w:t xml:space="preserve"> </w:t>
      </w:r>
      <w:r>
        <w:t>approach</w:t>
      </w:r>
      <w:r w:rsidRPr="00AB6893">
        <w:t xml:space="preserve"> </w:t>
      </w:r>
      <w:r>
        <w:t>to</w:t>
      </w:r>
      <w:r w:rsidRPr="00AB6893">
        <w:t xml:space="preserve"> </w:t>
      </w:r>
      <w:r>
        <w:t>learning</w:t>
      </w:r>
      <w:r w:rsidRPr="00AB6893">
        <w:t xml:space="preserve"> </w:t>
      </w:r>
      <w:r>
        <w:t>much</w:t>
      </w:r>
      <w:r w:rsidRPr="00AB6893">
        <w:t xml:space="preserve"> </w:t>
      </w:r>
      <w:r>
        <w:t>valued</w:t>
      </w:r>
      <w:r w:rsidRPr="00AB6893">
        <w:t xml:space="preserve"> </w:t>
      </w:r>
      <w:r>
        <w:t>by</w:t>
      </w:r>
      <w:r w:rsidRPr="00AB6893">
        <w:t xml:space="preserve"> </w:t>
      </w:r>
      <w:r>
        <w:t>‘second</w:t>
      </w:r>
      <w:r w:rsidRPr="00AB6893">
        <w:t xml:space="preserve"> </w:t>
      </w:r>
      <w:r>
        <w:t>chance’</w:t>
      </w:r>
      <w:r w:rsidRPr="00AB6893">
        <w:t xml:space="preserve"> </w:t>
      </w:r>
      <w:r>
        <w:t>learners</w:t>
      </w:r>
      <w:r w:rsidRPr="00AB6893">
        <w:t xml:space="preserve"> </w:t>
      </w:r>
      <w:r>
        <w:t>as</w:t>
      </w:r>
      <w:r w:rsidRPr="00AB6893">
        <w:t xml:space="preserve"> </w:t>
      </w:r>
      <w:r>
        <w:t>well</w:t>
      </w:r>
      <w:r w:rsidRPr="00AB6893">
        <w:t xml:space="preserve"> </w:t>
      </w:r>
      <w:r>
        <w:t>as</w:t>
      </w:r>
      <w:r w:rsidRPr="00AB6893">
        <w:t xml:space="preserve"> </w:t>
      </w:r>
      <w:r>
        <w:t>school</w:t>
      </w:r>
      <w:r w:rsidRPr="00AB6893">
        <w:t xml:space="preserve"> </w:t>
      </w:r>
      <w:r>
        <w:t>leavers</w:t>
      </w:r>
      <w:r w:rsidRPr="00AB6893">
        <w:t xml:space="preserve"> </w:t>
      </w:r>
      <w:r>
        <w:t>requiring</w:t>
      </w:r>
      <w:r w:rsidRPr="00AB6893">
        <w:t xml:space="preserve"> </w:t>
      </w:r>
      <w:r>
        <w:t>additional</w:t>
      </w:r>
      <w:r w:rsidRPr="00AB6893">
        <w:t xml:space="preserve"> </w:t>
      </w:r>
      <w:r>
        <w:t>support.</w:t>
      </w:r>
    </w:p>
    <w:p w:rsidR="00B374F0" w:rsidRDefault="00751337" w:rsidP="00AB6893">
      <w:pPr>
        <w:pStyle w:val="BodyText"/>
        <w:spacing w:before="240" w:after="240" w:line="251" w:lineRule="auto"/>
        <w:ind w:left="0" w:right="49"/>
      </w:pPr>
      <w:r>
        <w:t>Deakin</w:t>
      </w:r>
      <w:r w:rsidRPr="00AB6893">
        <w:t xml:space="preserve"> </w:t>
      </w:r>
      <w:r>
        <w:t>University’s</w:t>
      </w:r>
      <w:r w:rsidRPr="00AB6893">
        <w:t xml:space="preserve"> </w:t>
      </w:r>
      <w:r>
        <w:t>Teach</w:t>
      </w:r>
      <w:r w:rsidRPr="00AB6893">
        <w:t xml:space="preserve"> </w:t>
      </w:r>
      <w:r>
        <w:t>for</w:t>
      </w:r>
      <w:r w:rsidRPr="00AB6893">
        <w:t xml:space="preserve"> </w:t>
      </w:r>
      <w:r>
        <w:t>Australia</w:t>
      </w:r>
      <w:r w:rsidRPr="00AB6893">
        <w:t xml:space="preserve"> </w:t>
      </w:r>
      <w:r>
        <w:t>pathway</w:t>
      </w:r>
      <w:r w:rsidRPr="00AB6893">
        <w:t xml:space="preserve"> </w:t>
      </w:r>
      <w:r>
        <w:t>is</w:t>
      </w:r>
      <w:r w:rsidRPr="00AB6893">
        <w:t xml:space="preserve"> </w:t>
      </w:r>
      <w:r>
        <w:t>a</w:t>
      </w:r>
      <w:r w:rsidRPr="00AB6893">
        <w:t xml:space="preserve"> </w:t>
      </w:r>
      <w:r>
        <w:t>Federal</w:t>
      </w:r>
      <w:r w:rsidRPr="00AB6893">
        <w:t xml:space="preserve"> </w:t>
      </w:r>
      <w:r>
        <w:t>Government</w:t>
      </w:r>
      <w:r w:rsidRPr="00AB6893">
        <w:t xml:space="preserve"> </w:t>
      </w:r>
      <w:r>
        <w:t>initiative</w:t>
      </w:r>
      <w:r w:rsidRPr="00AB6893">
        <w:t xml:space="preserve"> </w:t>
      </w:r>
      <w:r>
        <w:t>designed</w:t>
      </w:r>
      <w:r w:rsidRPr="00AB6893">
        <w:t xml:space="preserve"> </w:t>
      </w:r>
      <w:r>
        <w:t>to</w:t>
      </w:r>
      <w:r w:rsidRPr="00AB6893">
        <w:t xml:space="preserve"> </w:t>
      </w:r>
      <w:r>
        <w:t>recruit</w:t>
      </w:r>
      <w:r w:rsidRPr="00AB6893">
        <w:t xml:space="preserve"> </w:t>
      </w:r>
      <w:r>
        <w:t>and</w:t>
      </w:r>
      <w:r w:rsidRPr="00AB6893">
        <w:t xml:space="preserve"> </w:t>
      </w:r>
      <w:r>
        <w:t>train</w:t>
      </w:r>
      <w:r w:rsidRPr="00AB6893">
        <w:t xml:space="preserve"> </w:t>
      </w:r>
      <w:r>
        <w:t>talented</w:t>
      </w:r>
      <w:r w:rsidRPr="00AB6893">
        <w:t xml:space="preserve"> </w:t>
      </w:r>
      <w:r>
        <w:t>graduates</w:t>
      </w:r>
      <w:r w:rsidRPr="00AB6893">
        <w:t xml:space="preserve"> </w:t>
      </w:r>
      <w:r>
        <w:t>from</w:t>
      </w:r>
      <w:r w:rsidRPr="00AB6893">
        <w:t xml:space="preserve"> </w:t>
      </w:r>
      <w:r>
        <w:t>industry</w:t>
      </w:r>
      <w:r w:rsidRPr="00AB6893">
        <w:t xml:space="preserve"> </w:t>
      </w:r>
      <w:r>
        <w:t>to</w:t>
      </w:r>
      <w:r w:rsidRPr="00AB6893">
        <w:t xml:space="preserve"> </w:t>
      </w:r>
      <w:r>
        <w:t>teach</w:t>
      </w:r>
      <w:r w:rsidRPr="00AB6893">
        <w:t xml:space="preserve"> </w:t>
      </w:r>
      <w:r>
        <w:t>in</w:t>
      </w:r>
      <w:r w:rsidRPr="00AB6893">
        <w:t xml:space="preserve"> </w:t>
      </w:r>
      <w:r>
        <w:t>disadvantaged</w:t>
      </w:r>
      <w:r w:rsidRPr="00AB6893">
        <w:t xml:space="preserve"> </w:t>
      </w:r>
      <w:r>
        <w:t>communities.</w:t>
      </w:r>
      <w:r w:rsidRPr="00AB6893">
        <w:t xml:space="preserve"> </w:t>
      </w:r>
      <w:r>
        <w:t>It</w:t>
      </w:r>
      <w:r w:rsidRPr="00AB6893">
        <w:t xml:space="preserve"> </w:t>
      </w:r>
      <w:r>
        <w:t>is</w:t>
      </w:r>
      <w:r w:rsidRPr="00AB6893">
        <w:t xml:space="preserve"> </w:t>
      </w:r>
      <w:r>
        <w:t>a</w:t>
      </w:r>
      <w:r w:rsidRPr="00AB6893">
        <w:t xml:space="preserve"> </w:t>
      </w:r>
      <w:r>
        <w:t>benchmark</w:t>
      </w:r>
      <w:r w:rsidRPr="00AB6893">
        <w:t xml:space="preserve"> </w:t>
      </w:r>
      <w:r>
        <w:t>for</w:t>
      </w:r>
      <w:r w:rsidRPr="00AB6893">
        <w:t xml:space="preserve"> </w:t>
      </w:r>
      <w:r>
        <w:t>quality</w:t>
      </w:r>
      <w:r w:rsidRPr="00AB6893">
        <w:t xml:space="preserve"> </w:t>
      </w:r>
      <w:r>
        <w:t>school</w:t>
      </w:r>
      <w:r w:rsidRPr="00AB6893">
        <w:t>-­‐</w:t>
      </w:r>
      <w:r>
        <w:t>based</w:t>
      </w:r>
      <w:r w:rsidRPr="00AB6893">
        <w:t xml:space="preserve"> </w:t>
      </w:r>
      <w:r>
        <w:t>teacher</w:t>
      </w:r>
      <w:r w:rsidRPr="00AB6893">
        <w:t xml:space="preserve"> </w:t>
      </w:r>
      <w:r>
        <w:t>education</w:t>
      </w:r>
      <w:r w:rsidRPr="00AB6893">
        <w:t xml:space="preserve"> </w:t>
      </w:r>
      <w:r>
        <w:t>with</w:t>
      </w:r>
      <w:r w:rsidRPr="00AB6893">
        <w:t xml:space="preserve"> </w:t>
      </w:r>
      <w:r>
        <w:t>benefits</w:t>
      </w:r>
      <w:r w:rsidRPr="00AB6893">
        <w:t xml:space="preserve"> </w:t>
      </w:r>
      <w:r>
        <w:t>both</w:t>
      </w:r>
      <w:r w:rsidRPr="00AB6893">
        <w:t xml:space="preserve"> </w:t>
      </w:r>
      <w:r>
        <w:t>for</w:t>
      </w:r>
      <w:r w:rsidRPr="00AB6893">
        <w:t xml:space="preserve"> </w:t>
      </w:r>
      <w:r>
        <w:t>the</w:t>
      </w:r>
      <w:r w:rsidRPr="00AB6893">
        <w:t xml:space="preserve"> </w:t>
      </w:r>
      <w:r>
        <w:t>industry/education</w:t>
      </w:r>
      <w:r w:rsidRPr="00AB6893">
        <w:t xml:space="preserve"> </w:t>
      </w:r>
      <w:r>
        <w:t>nexus</w:t>
      </w:r>
      <w:r w:rsidRPr="00AB6893">
        <w:t xml:space="preserve"> </w:t>
      </w:r>
      <w:r>
        <w:t>and</w:t>
      </w:r>
      <w:r w:rsidRPr="00AB6893">
        <w:t xml:space="preserve"> </w:t>
      </w:r>
      <w:r>
        <w:t>for</w:t>
      </w:r>
      <w:r w:rsidRPr="00AB6893">
        <w:t xml:space="preserve"> </w:t>
      </w:r>
      <w:r>
        <w:t>its</w:t>
      </w:r>
      <w:r w:rsidRPr="00AB6893">
        <w:t xml:space="preserve"> </w:t>
      </w:r>
      <w:r>
        <w:t>ability</w:t>
      </w:r>
      <w:r w:rsidRPr="00AB6893">
        <w:t xml:space="preserve"> </w:t>
      </w:r>
      <w:r>
        <w:t>to</w:t>
      </w:r>
      <w:r w:rsidRPr="00AB6893">
        <w:t xml:space="preserve"> </w:t>
      </w:r>
      <w:r>
        <w:t>bring</w:t>
      </w:r>
      <w:r w:rsidRPr="00AB6893">
        <w:t xml:space="preserve"> </w:t>
      </w:r>
      <w:r>
        <w:t>top</w:t>
      </w:r>
      <w:r w:rsidRPr="00AB6893">
        <w:t xml:space="preserve"> </w:t>
      </w:r>
      <w:r>
        <w:t>teaching</w:t>
      </w:r>
      <w:r w:rsidRPr="00AB6893">
        <w:t xml:space="preserve"> </w:t>
      </w:r>
      <w:r>
        <w:t>talent</w:t>
      </w:r>
      <w:r w:rsidRPr="00AB6893">
        <w:t xml:space="preserve"> </w:t>
      </w:r>
      <w:r>
        <w:t>to</w:t>
      </w:r>
      <w:r w:rsidRPr="00AB6893">
        <w:t xml:space="preserve"> </w:t>
      </w:r>
      <w:r>
        <w:t>regional</w:t>
      </w:r>
      <w:r w:rsidRPr="00AB6893">
        <w:t xml:space="preserve"> </w:t>
      </w:r>
      <w:r>
        <w:t>areas</w:t>
      </w:r>
      <w:r w:rsidRPr="00AB6893">
        <w:t xml:space="preserve"> </w:t>
      </w:r>
      <w:r>
        <w:t>that</w:t>
      </w:r>
      <w:r w:rsidRPr="00AB6893">
        <w:t xml:space="preserve"> </w:t>
      </w:r>
      <w:r>
        <w:t>might</w:t>
      </w:r>
      <w:r w:rsidRPr="00AB6893">
        <w:t xml:space="preserve"> </w:t>
      </w:r>
      <w:r>
        <w:t>otherwise</w:t>
      </w:r>
      <w:r w:rsidRPr="00AB6893">
        <w:t xml:space="preserve"> </w:t>
      </w:r>
      <w:r>
        <w:t>struggle</w:t>
      </w:r>
      <w:r w:rsidRPr="00AB6893">
        <w:t xml:space="preserve"> </w:t>
      </w:r>
      <w:r>
        <w:t>to</w:t>
      </w:r>
      <w:r w:rsidRPr="00AB6893">
        <w:t xml:space="preserve"> </w:t>
      </w:r>
      <w:r>
        <w:t>attract</w:t>
      </w:r>
      <w:r w:rsidRPr="00AB6893">
        <w:t xml:space="preserve"> </w:t>
      </w:r>
      <w:r>
        <w:t>teachers.</w:t>
      </w:r>
    </w:p>
    <w:p w:rsidR="00B374F0" w:rsidRPr="00AB6893" w:rsidRDefault="00751337" w:rsidP="00AB6893">
      <w:pPr>
        <w:pStyle w:val="Heading1"/>
        <w:ind w:left="0" w:firstLine="0"/>
      </w:pPr>
      <w:r w:rsidRPr="00AB6893">
        <w:t>Conclusions and recommendations</w:t>
      </w:r>
    </w:p>
    <w:p w:rsidR="00B374F0" w:rsidRDefault="00751337" w:rsidP="00AB6893">
      <w:pPr>
        <w:pStyle w:val="BodyText"/>
        <w:spacing w:before="240" w:after="240" w:line="251" w:lineRule="auto"/>
        <w:ind w:left="0" w:right="49"/>
      </w:pPr>
      <w:r>
        <w:t>Universities</w:t>
      </w:r>
      <w:r w:rsidRPr="00AB6893">
        <w:t xml:space="preserve"> </w:t>
      </w:r>
      <w:r>
        <w:t>are</w:t>
      </w:r>
      <w:r w:rsidRPr="00AB6893">
        <w:t xml:space="preserve"> </w:t>
      </w:r>
      <w:r>
        <w:t>catalysts</w:t>
      </w:r>
      <w:r w:rsidRPr="00AB6893">
        <w:t xml:space="preserve"> </w:t>
      </w:r>
      <w:r>
        <w:t>for</w:t>
      </w:r>
      <w:r w:rsidRPr="00AB6893">
        <w:t xml:space="preserve"> </w:t>
      </w:r>
      <w:r>
        <w:t>innovation,</w:t>
      </w:r>
      <w:r w:rsidRPr="00AB6893">
        <w:t xml:space="preserve"> </w:t>
      </w:r>
      <w:r>
        <w:t>creativity</w:t>
      </w:r>
      <w:r w:rsidRPr="00AB6893">
        <w:t xml:space="preserve"> </w:t>
      </w:r>
      <w:r>
        <w:t>and</w:t>
      </w:r>
      <w:r w:rsidRPr="00AB6893">
        <w:t xml:space="preserve"> </w:t>
      </w:r>
      <w:r>
        <w:t>productivity,</w:t>
      </w:r>
      <w:r w:rsidRPr="00AB6893">
        <w:t xml:space="preserve"> </w:t>
      </w:r>
      <w:r>
        <w:t>they</w:t>
      </w:r>
      <w:r w:rsidRPr="00AB6893">
        <w:t xml:space="preserve"> </w:t>
      </w:r>
      <w:r>
        <w:t>foster</w:t>
      </w:r>
      <w:r w:rsidRPr="00AB6893">
        <w:t xml:space="preserve"> </w:t>
      </w:r>
      <w:r>
        <w:t>jobs</w:t>
      </w:r>
      <w:r w:rsidRPr="00AB6893">
        <w:t xml:space="preserve"> </w:t>
      </w:r>
      <w:r>
        <w:t>growth</w:t>
      </w:r>
      <w:r w:rsidRPr="00AB6893">
        <w:t xml:space="preserve"> </w:t>
      </w:r>
      <w:r>
        <w:t>and</w:t>
      </w:r>
      <w:r w:rsidRPr="00AB6893">
        <w:t xml:space="preserve"> </w:t>
      </w:r>
      <w:r>
        <w:t>new</w:t>
      </w:r>
      <w:r w:rsidRPr="00AB6893">
        <w:t xml:space="preserve"> </w:t>
      </w:r>
      <w:r>
        <w:t>business</w:t>
      </w:r>
      <w:r w:rsidRPr="00AB6893">
        <w:t xml:space="preserve"> </w:t>
      </w:r>
      <w:r>
        <w:t>opportunities;</w:t>
      </w:r>
      <w:r w:rsidRPr="00AB6893">
        <w:t xml:space="preserve"> </w:t>
      </w:r>
      <w:r>
        <w:t>and</w:t>
      </w:r>
      <w:r w:rsidRPr="00AB6893">
        <w:t xml:space="preserve"> </w:t>
      </w:r>
      <w:r>
        <w:t>they</w:t>
      </w:r>
      <w:r w:rsidRPr="00AB6893">
        <w:t xml:space="preserve"> </w:t>
      </w:r>
      <w:r>
        <w:t>provide</w:t>
      </w:r>
      <w:r w:rsidRPr="00AB6893">
        <w:t xml:space="preserve"> </w:t>
      </w:r>
      <w:r>
        <w:t>industry</w:t>
      </w:r>
      <w:r w:rsidRPr="00AB6893">
        <w:t xml:space="preserve"> </w:t>
      </w:r>
      <w:r>
        <w:t>with</w:t>
      </w:r>
      <w:r w:rsidRPr="00AB6893">
        <w:t xml:space="preserve"> </w:t>
      </w:r>
      <w:r>
        <w:t>the</w:t>
      </w:r>
      <w:r w:rsidRPr="00AB6893">
        <w:t xml:space="preserve"> </w:t>
      </w:r>
      <w:r>
        <w:t>skilled</w:t>
      </w:r>
      <w:r w:rsidRPr="00AB6893">
        <w:t xml:space="preserve"> </w:t>
      </w:r>
      <w:r>
        <w:t>and</w:t>
      </w:r>
      <w:r w:rsidRPr="00AB6893">
        <w:t xml:space="preserve"> </w:t>
      </w:r>
      <w:r>
        <w:t>productive</w:t>
      </w:r>
      <w:r w:rsidRPr="00AB6893">
        <w:t xml:space="preserve"> </w:t>
      </w:r>
      <w:r>
        <w:t>workers</w:t>
      </w:r>
      <w:r w:rsidRPr="00AB6893">
        <w:t xml:space="preserve"> </w:t>
      </w:r>
      <w:r>
        <w:t>necessary</w:t>
      </w:r>
      <w:r w:rsidRPr="00AB6893">
        <w:t xml:space="preserve"> </w:t>
      </w:r>
      <w:r>
        <w:t>to</w:t>
      </w:r>
      <w:r w:rsidRPr="00AB6893">
        <w:t xml:space="preserve"> </w:t>
      </w:r>
      <w:r>
        <w:t>capitalise</w:t>
      </w:r>
      <w:r w:rsidRPr="00AB6893">
        <w:t xml:space="preserve"> </w:t>
      </w:r>
      <w:r>
        <w:t>on</w:t>
      </w:r>
      <w:r w:rsidRPr="00AB6893">
        <w:t xml:space="preserve"> </w:t>
      </w:r>
      <w:r>
        <w:t>the</w:t>
      </w:r>
      <w:r w:rsidRPr="00AB6893">
        <w:t xml:space="preserve"> </w:t>
      </w:r>
      <w:r>
        <w:t>opportunities</w:t>
      </w:r>
      <w:r w:rsidRPr="00AB6893">
        <w:t xml:space="preserve"> </w:t>
      </w:r>
      <w:r>
        <w:t>of</w:t>
      </w:r>
      <w:r w:rsidRPr="00AB6893">
        <w:t xml:space="preserve"> </w:t>
      </w:r>
      <w:r>
        <w:t>the</w:t>
      </w:r>
      <w:r w:rsidRPr="00AB6893">
        <w:t xml:space="preserve"> </w:t>
      </w:r>
      <w:r>
        <w:t>future.</w:t>
      </w:r>
      <w:r w:rsidRPr="00AB6893">
        <w:t xml:space="preserve"> </w:t>
      </w:r>
      <w:r>
        <w:t>Strengthening</w:t>
      </w:r>
      <w:r w:rsidRPr="00AB6893">
        <w:t xml:space="preserve"> </w:t>
      </w:r>
      <w:r>
        <w:t>collaboration</w:t>
      </w:r>
      <w:r w:rsidRPr="00AB6893">
        <w:t xml:space="preserve"> </w:t>
      </w:r>
      <w:r>
        <w:t>between</w:t>
      </w:r>
      <w:r w:rsidRPr="00AB6893">
        <w:t xml:space="preserve"> </w:t>
      </w:r>
      <w:r>
        <w:t>Victoria’s</w:t>
      </w:r>
      <w:r w:rsidRPr="00AB6893">
        <w:t xml:space="preserve"> </w:t>
      </w:r>
      <w:r>
        <w:t>regional</w:t>
      </w:r>
      <w:r w:rsidRPr="00AB6893">
        <w:t xml:space="preserve"> </w:t>
      </w:r>
      <w:r>
        <w:t>universities,</w:t>
      </w:r>
      <w:r w:rsidRPr="00AB6893">
        <w:t xml:space="preserve"> </w:t>
      </w:r>
      <w:r>
        <w:t>government</w:t>
      </w:r>
      <w:r w:rsidRPr="00AB6893">
        <w:t xml:space="preserve"> </w:t>
      </w:r>
      <w:r>
        <w:t>and</w:t>
      </w:r>
      <w:r w:rsidRPr="00AB6893">
        <w:t xml:space="preserve"> </w:t>
      </w:r>
      <w:r>
        <w:t>industry</w:t>
      </w:r>
      <w:r w:rsidRPr="00AB6893">
        <w:t xml:space="preserve"> </w:t>
      </w:r>
      <w:r>
        <w:t>is</w:t>
      </w:r>
      <w:r w:rsidRPr="00AB6893">
        <w:t xml:space="preserve"> </w:t>
      </w:r>
      <w:r>
        <w:t>integral</w:t>
      </w:r>
      <w:r w:rsidRPr="00AB6893">
        <w:t xml:space="preserve"> </w:t>
      </w:r>
      <w:r>
        <w:t>to</w:t>
      </w:r>
      <w:r w:rsidRPr="00AB6893">
        <w:t xml:space="preserve"> </w:t>
      </w:r>
      <w:r>
        <w:t>achieving</w:t>
      </w:r>
      <w:r w:rsidRPr="00AB6893">
        <w:t xml:space="preserve"> </w:t>
      </w:r>
      <w:r>
        <w:t>the</w:t>
      </w:r>
      <w:r w:rsidRPr="00AB6893">
        <w:t xml:space="preserve"> </w:t>
      </w:r>
      <w:r>
        <w:t>outcomes</w:t>
      </w:r>
      <w:r w:rsidRPr="00AB6893">
        <w:t xml:space="preserve"> </w:t>
      </w:r>
      <w:r>
        <w:t>which</w:t>
      </w:r>
      <w:r w:rsidRPr="00AB6893">
        <w:t xml:space="preserve"> </w:t>
      </w:r>
      <w:r>
        <w:t>will</w:t>
      </w:r>
      <w:r w:rsidRPr="00AB6893">
        <w:t xml:space="preserve"> </w:t>
      </w:r>
      <w:r>
        <w:t>drive</w:t>
      </w:r>
      <w:r w:rsidRPr="00AB6893">
        <w:t xml:space="preserve"> </w:t>
      </w:r>
      <w:r>
        <w:t>jobs,</w:t>
      </w:r>
      <w:r w:rsidRPr="00AB6893">
        <w:t xml:space="preserve"> </w:t>
      </w:r>
      <w:r>
        <w:t>investment</w:t>
      </w:r>
      <w:r w:rsidRPr="00AB6893">
        <w:t xml:space="preserve"> </w:t>
      </w:r>
      <w:r>
        <w:t>and</w:t>
      </w:r>
      <w:r w:rsidRPr="00AB6893">
        <w:t xml:space="preserve"> </w:t>
      </w:r>
      <w:r>
        <w:t>growth</w:t>
      </w:r>
      <w:r w:rsidRPr="00AB6893">
        <w:t xml:space="preserve"> </w:t>
      </w:r>
      <w:r>
        <w:t>in</w:t>
      </w:r>
      <w:r w:rsidRPr="00AB6893">
        <w:t xml:space="preserve"> </w:t>
      </w:r>
      <w:r>
        <w:t>regional</w:t>
      </w:r>
      <w:r w:rsidRPr="00AB6893">
        <w:t xml:space="preserve"> </w:t>
      </w:r>
      <w:r>
        <w:t>Victoria.</w:t>
      </w:r>
    </w:p>
    <w:p w:rsidR="00B374F0" w:rsidRDefault="00751337">
      <w:pPr>
        <w:pStyle w:val="BodyText"/>
        <w:ind w:left="116"/>
      </w:pPr>
      <w:r>
        <w:t>Deakin</w:t>
      </w:r>
      <w:r>
        <w:rPr>
          <w:spacing w:val="29"/>
        </w:rPr>
        <w:t xml:space="preserve"> </w:t>
      </w:r>
      <w:r>
        <w:t>University</w:t>
      </w:r>
      <w:r>
        <w:rPr>
          <w:spacing w:val="29"/>
        </w:rPr>
        <w:t xml:space="preserve"> </w:t>
      </w:r>
      <w:r>
        <w:t>recommends</w:t>
      </w:r>
      <w:r>
        <w:rPr>
          <w:spacing w:val="30"/>
        </w:rPr>
        <w:t xml:space="preserve"> </w:t>
      </w:r>
      <w:r>
        <w:t>that:</w:t>
      </w:r>
    </w:p>
    <w:p w:rsidR="00B374F0" w:rsidRDefault="00751337">
      <w:pPr>
        <w:pStyle w:val="BodyText"/>
        <w:numPr>
          <w:ilvl w:val="2"/>
          <w:numId w:val="1"/>
        </w:numPr>
        <w:tabs>
          <w:tab w:val="left" w:pos="831"/>
        </w:tabs>
        <w:spacing w:before="12" w:line="253" w:lineRule="auto"/>
        <w:ind w:right="246"/>
      </w:pPr>
      <w:r>
        <w:t>The</w:t>
      </w:r>
      <w:r>
        <w:rPr>
          <w:spacing w:val="29"/>
        </w:rPr>
        <w:t xml:space="preserve"> </w:t>
      </w:r>
      <w:r>
        <w:t>Regional</w:t>
      </w:r>
      <w:r>
        <w:rPr>
          <w:spacing w:val="28"/>
        </w:rPr>
        <w:t xml:space="preserve"> </w:t>
      </w:r>
      <w:r>
        <w:t>Economic</w:t>
      </w:r>
      <w:r>
        <w:rPr>
          <w:spacing w:val="30"/>
        </w:rPr>
        <w:t xml:space="preserve"> </w:t>
      </w:r>
      <w:r>
        <w:t>Development</w:t>
      </w:r>
      <w:r>
        <w:rPr>
          <w:spacing w:val="28"/>
        </w:rPr>
        <w:t xml:space="preserve"> </w:t>
      </w:r>
      <w:r>
        <w:t>and</w:t>
      </w:r>
      <w:r>
        <w:rPr>
          <w:spacing w:val="30"/>
        </w:rPr>
        <w:t xml:space="preserve"> </w:t>
      </w:r>
      <w:r>
        <w:t>Services</w:t>
      </w:r>
      <w:r>
        <w:rPr>
          <w:spacing w:val="28"/>
        </w:rPr>
        <w:t xml:space="preserve"> </w:t>
      </w:r>
      <w:r>
        <w:t>Review</w:t>
      </w:r>
      <w:r>
        <w:rPr>
          <w:spacing w:val="28"/>
        </w:rPr>
        <w:t xml:space="preserve"> </w:t>
      </w:r>
      <w:r>
        <w:t>incorporates</w:t>
      </w:r>
      <w:r>
        <w:rPr>
          <w:spacing w:val="28"/>
        </w:rPr>
        <w:t xml:space="preserve"> </w:t>
      </w:r>
      <w:r>
        <w:t>Victorian</w:t>
      </w:r>
      <w:r>
        <w:rPr>
          <w:spacing w:val="44"/>
          <w:w w:val="102"/>
        </w:rPr>
        <w:t xml:space="preserve"> </w:t>
      </w:r>
      <w:r>
        <w:t>universities</w:t>
      </w:r>
      <w:r>
        <w:rPr>
          <w:spacing w:val="22"/>
        </w:rPr>
        <w:t xml:space="preserve"> </w:t>
      </w:r>
      <w:r>
        <w:t>with</w:t>
      </w:r>
      <w:r>
        <w:rPr>
          <w:spacing w:val="25"/>
        </w:rPr>
        <w:t xml:space="preserve"> </w:t>
      </w:r>
      <w:r>
        <w:t>a</w:t>
      </w:r>
      <w:r>
        <w:rPr>
          <w:spacing w:val="24"/>
        </w:rPr>
        <w:t xml:space="preserve"> </w:t>
      </w:r>
      <w:r>
        <w:t>strong</w:t>
      </w:r>
      <w:r>
        <w:rPr>
          <w:spacing w:val="24"/>
        </w:rPr>
        <w:t xml:space="preserve"> </w:t>
      </w:r>
      <w:r>
        <w:t>regional</w:t>
      </w:r>
      <w:r>
        <w:rPr>
          <w:spacing w:val="23"/>
        </w:rPr>
        <w:t xml:space="preserve"> </w:t>
      </w:r>
      <w:r>
        <w:t>presence</w:t>
      </w:r>
      <w:r>
        <w:rPr>
          <w:spacing w:val="24"/>
        </w:rPr>
        <w:t xml:space="preserve"> </w:t>
      </w:r>
      <w:r>
        <w:t>and</w:t>
      </w:r>
      <w:r>
        <w:rPr>
          <w:spacing w:val="25"/>
        </w:rPr>
        <w:t xml:space="preserve"> </w:t>
      </w:r>
      <w:r>
        <w:t>commitment</w:t>
      </w:r>
      <w:r>
        <w:rPr>
          <w:spacing w:val="23"/>
        </w:rPr>
        <w:t xml:space="preserve"> </w:t>
      </w:r>
      <w:r>
        <w:t>into</w:t>
      </w:r>
      <w:r>
        <w:rPr>
          <w:spacing w:val="24"/>
        </w:rPr>
        <w:t xml:space="preserve"> </w:t>
      </w:r>
      <w:r>
        <w:t>strategies</w:t>
      </w:r>
      <w:r>
        <w:rPr>
          <w:spacing w:val="23"/>
        </w:rPr>
        <w:t xml:space="preserve"> </w:t>
      </w:r>
      <w:r>
        <w:t>for</w:t>
      </w:r>
      <w:r>
        <w:rPr>
          <w:spacing w:val="23"/>
        </w:rPr>
        <w:t xml:space="preserve"> </w:t>
      </w:r>
      <w:r>
        <w:t>regional</w:t>
      </w:r>
      <w:r>
        <w:rPr>
          <w:spacing w:val="40"/>
          <w:w w:val="103"/>
        </w:rPr>
        <w:t xml:space="preserve"> </w:t>
      </w:r>
      <w:r>
        <w:t>growth</w:t>
      </w:r>
      <w:r>
        <w:rPr>
          <w:spacing w:val="23"/>
        </w:rPr>
        <w:t xml:space="preserve"> </w:t>
      </w:r>
      <w:r>
        <w:t>and</w:t>
      </w:r>
      <w:r>
        <w:rPr>
          <w:spacing w:val="23"/>
        </w:rPr>
        <w:t xml:space="preserve"> </w:t>
      </w:r>
      <w:r>
        <w:t>job</w:t>
      </w:r>
      <w:r>
        <w:rPr>
          <w:spacing w:val="24"/>
        </w:rPr>
        <w:t xml:space="preserve"> </w:t>
      </w:r>
      <w:r>
        <w:t>creation.</w:t>
      </w:r>
    </w:p>
    <w:p w:rsidR="00B374F0" w:rsidRDefault="00751337">
      <w:pPr>
        <w:pStyle w:val="BodyText"/>
        <w:numPr>
          <w:ilvl w:val="3"/>
          <w:numId w:val="1"/>
        </w:numPr>
        <w:tabs>
          <w:tab w:val="left" w:pos="1557"/>
        </w:tabs>
        <w:spacing w:before="31" w:line="256" w:lineRule="auto"/>
        <w:ind w:right="774"/>
      </w:pPr>
      <w:r>
        <w:t>That</w:t>
      </w:r>
      <w:r>
        <w:rPr>
          <w:spacing w:val="19"/>
        </w:rPr>
        <w:t xml:space="preserve"> </w:t>
      </w:r>
      <w:r>
        <w:t>this</w:t>
      </w:r>
      <w:r>
        <w:rPr>
          <w:spacing w:val="20"/>
        </w:rPr>
        <w:t xml:space="preserve"> </w:t>
      </w:r>
      <w:r>
        <w:t>be</w:t>
      </w:r>
      <w:r>
        <w:rPr>
          <w:spacing w:val="21"/>
        </w:rPr>
        <w:t xml:space="preserve"> </w:t>
      </w:r>
      <w:r>
        <w:t>achieved</w:t>
      </w:r>
      <w:r>
        <w:rPr>
          <w:spacing w:val="21"/>
        </w:rPr>
        <w:t xml:space="preserve"> </w:t>
      </w:r>
      <w:r>
        <w:t>by</w:t>
      </w:r>
      <w:r>
        <w:rPr>
          <w:spacing w:val="21"/>
        </w:rPr>
        <w:t xml:space="preserve"> </w:t>
      </w:r>
      <w:r>
        <w:t>including</w:t>
      </w:r>
      <w:r>
        <w:rPr>
          <w:spacing w:val="21"/>
        </w:rPr>
        <w:t xml:space="preserve"> </w:t>
      </w:r>
      <w:r>
        <w:t>universities</w:t>
      </w:r>
      <w:r>
        <w:rPr>
          <w:spacing w:val="19"/>
        </w:rPr>
        <w:t xml:space="preserve"> </w:t>
      </w:r>
      <w:r>
        <w:t>in</w:t>
      </w:r>
      <w:r>
        <w:rPr>
          <w:spacing w:val="21"/>
        </w:rPr>
        <w:t xml:space="preserve"> </w:t>
      </w:r>
      <w:r>
        <w:t>any</w:t>
      </w:r>
      <w:r>
        <w:rPr>
          <w:spacing w:val="21"/>
        </w:rPr>
        <w:t xml:space="preserve"> </w:t>
      </w:r>
      <w:r>
        <w:t>governance</w:t>
      </w:r>
      <w:r>
        <w:rPr>
          <w:spacing w:val="21"/>
        </w:rPr>
        <w:t xml:space="preserve"> </w:t>
      </w:r>
      <w:r>
        <w:t>structure</w:t>
      </w:r>
      <w:r>
        <w:rPr>
          <w:spacing w:val="38"/>
          <w:w w:val="102"/>
        </w:rPr>
        <w:t xml:space="preserve"> </w:t>
      </w:r>
      <w:r>
        <w:t>adopted</w:t>
      </w:r>
      <w:r>
        <w:rPr>
          <w:spacing w:val="20"/>
        </w:rPr>
        <w:t xml:space="preserve"> </w:t>
      </w:r>
      <w:r>
        <w:t>for</w:t>
      </w:r>
      <w:r>
        <w:rPr>
          <w:spacing w:val="18"/>
        </w:rPr>
        <w:t xml:space="preserve"> </w:t>
      </w:r>
      <w:r>
        <w:t>the</w:t>
      </w:r>
      <w:r>
        <w:rPr>
          <w:spacing w:val="20"/>
        </w:rPr>
        <w:t xml:space="preserve"> </w:t>
      </w:r>
      <w:r>
        <w:t>delivery</w:t>
      </w:r>
      <w:r>
        <w:rPr>
          <w:spacing w:val="21"/>
        </w:rPr>
        <w:t xml:space="preserve"> </w:t>
      </w:r>
      <w:r>
        <w:t>of</w:t>
      </w:r>
      <w:r>
        <w:rPr>
          <w:spacing w:val="18"/>
        </w:rPr>
        <w:t xml:space="preserve"> </w:t>
      </w:r>
      <w:r>
        <w:t>such</w:t>
      </w:r>
      <w:r>
        <w:rPr>
          <w:spacing w:val="22"/>
        </w:rPr>
        <w:t xml:space="preserve"> </w:t>
      </w:r>
      <w:r>
        <w:t>strategies.</w:t>
      </w:r>
    </w:p>
    <w:p w:rsidR="00B374F0" w:rsidRDefault="00751337">
      <w:pPr>
        <w:pStyle w:val="BodyText"/>
        <w:numPr>
          <w:ilvl w:val="2"/>
          <w:numId w:val="1"/>
        </w:numPr>
        <w:tabs>
          <w:tab w:val="left" w:pos="831"/>
        </w:tabs>
        <w:spacing w:before="29" w:line="253" w:lineRule="auto"/>
        <w:ind w:right="246"/>
      </w:pPr>
      <w:r>
        <w:t>Any</w:t>
      </w:r>
      <w:r>
        <w:rPr>
          <w:spacing w:val="22"/>
        </w:rPr>
        <w:t xml:space="preserve"> </w:t>
      </w:r>
      <w:r>
        <w:t>program</w:t>
      </w:r>
      <w:r>
        <w:rPr>
          <w:spacing w:val="25"/>
        </w:rPr>
        <w:t xml:space="preserve"> </w:t>
      </w:r>
      <w:r>
        <w:t>or</w:t>
      </w:r>
      <w:r>
        <w:rPr>
          <w:spacing w:val="21"/>
        </w:rPr>
        <w:t xml:space="preserve"> </w:t>
      </w:r>
      <w:r>
        <w:t>authority</w:t>
      </w:r>
      <w:r>
        <w:rPr>
          <w:spacing w:val="23"/>
        </w:rPr>
        <w:t xml:space="preserve"> </w:t>
      </w:r>
      <w:r>
        <w:t>established</w:t>
      </w:r>
      <w:r>
        <w:rPr>
          <w:spacing w:val="23"/>
        </w:rPr>
        <w:t xml:space="preserve"> </w:t>
      </w:r>
      <w:r>
        <w:t>by</w:t>
      </w:r>
      <w:r>
        <w:rPr>
          <w:spacing w:val="23"/>
        </w:rPr>
        <w:t xml:space="preserve"> </w:t>
      </w:r>
      <w:r>
        <w:t>the</w:t>
      </w:r>
      <w:r>
        <w:rPr>
          <w:spacing w:val="23"/>
        </w:rPr>
        <w:t xml:space="preserve"> </w:t>
      </w:r>
      <w:r>
        <w:t>Victorian</w:t>
      </w:r>
      <w:r>
        <w:rPr>
          <w:spacing w:val="23"/>
        </w:rPr>
        <w:t xml:space="preserve"> </w:t>
      </w:r>
      <w:r>
        <w:t>Government</w:t>
      </w:r>
      <w:r>
        <w:rPr>
          <w:spacing w:val="21"/>
        </w:rPr>
        <w:t xml:space="preserve"> </w:t>
      </w:r>
      <w:r>
        <w:t>should</w:t>
      </w:r>
      <w:r>
        <w:rPr>
          <w:spacing w:val="23"/>
        </w:rPr>
        <w:t xml:space="preserve"> </w:t>
      </w:r>
      <w:r>
        <w:t>make</w:t>
      </w:r>
      <w:r>
        <w:rPr>
          <w:spacing w:val="23"/>
        </w:rPr>
        <w:t xml:space="preserve"> </w:t>
      </w:r>
      <w:r>
        <w:t>specific</w:t>
      </w:r>
      <w:r>
        <w:rPr>
          <w:spacing w:val="52"/>
          <w:w w:val="102"/>
        </w:rPr>
        <w:t xml:space="preserve"> </w:t>
      </w:r>
      <w:r>
        <w:t>provision</w:t>
      </w:r>
      <w:r>
        <w:rPr>
          <w:spacing w:val="24"/>
        </w:rPr>
        <w:t xml:space="preserve"> </w:t>
      </w:r>
      <w:r>
        <w:t>to</w:t>
      </w:r>
      <w:r>
        <w:rPr>
          <w:spacing w:val="24"/>
        </w:rPr>
        <w:t xml:space="preserve"> </w:t>
      </w:r>
      <w:r>
        <w:t>facilitate</w:t>
      </w:r>
      <w:r>
        <w:rPr>
          <w:spacing w:val="25"/>
        </w:rPr>
        <w:t xml:space="preserve"> </w:t>
      </w:r>
      <w:r>
        <w:t>collaboration</w:t>
      </w:r>
      <w:r>
        <w:rPr>
          <w:spacing w:val="24"/>
        </w:rPr>
        <w:t xml:space="preserve"> </w:t>
      </w:r>
      <w:r>
        <w:t>between</w:t>
      </w:r>
      <w:r>
        <w:rPr>
          <w:spacing w:val="24"/>
        </w:rPr>
        <w:t xml:space="preserve"> </w:t>
      </w:r>
      <w:r>
        <w:t>universities</w:t>
      </w:r>
      <w:r>
        <w:rPr>
          <w:spacing w:val="23"/>
        </w:rPr>
        <w:t xml:space="preserve"> </w:t>
      </w:r>
      <w:r>
        <w:t>and</w:t>
      </w:r>
      <w:r>
        <w:rPr>
          <w:spacing w:val="25"/>
        </w:rPr>
        <w:t xml:space="preserve"> </w:t>
      </w:r>
      <w:r>
        <w:t>regional</w:t>
      </w:r>
      <w:r>
        <w:rPr>
          <w:spacing w:val="23"/>
        </w:rPr>
        <w:t xml:space="preserve"> </w:t>
      </w:r>
      <w:r>
        <w:t>industry</w:t>
      </w:r>
      <w:r>
        <w:rPr>
          <w:spacing w:val="24"/>
        </w:rPr>
        <w:t xml:space="preserve"> </w:t>
      </w:r>
      <w:r>
        <w:t>to</w:t>
      </w:r>
      <w:r>
        <w:rPr>
          <w:spacing w:val="66"/>
          <w:w w:val="102"/>
        </w:rPr>
        <w:t xml:space="preserve"> </w:t>
      </w:r>
      <w:r>
        <w:t>facilitate</w:t>
      </w:r>
      <w:r>
        <w:rPr>
          <w:spacing w:val="25"/>
        </w:rPr>
        <w:t xml:space="preserve"> </w:t>
      </w:r>
      <w:r>
        <w:t>innovation</w:t>
      </w:r>
      <w:r>
        <w:rPr>
          <w:spacing w:val="26"/>
        </w:rPr>
        <w:t xml:space="preserve"> </w:t>
      </w:r>
      <w:r>
        <w:t>and</w:t>
      </w:r>
      <w:r>
        <w:rPr>
          <w:spacing w:val="26"/>
        </w:rPr>
        <w:t xml:space="preserve"> </w:t>
      </w:r>
      <w:r>
        <w:t>job</w:t>
      </w:r>
      <w:r>
        <w:rPr>
          <w:spacing w:val="26"/>
        </w:rPr>
        <w:t xml:space="preserve"> </w:t>
      </w:r>
      <w:r>
        <w:t>creation.</w:t>
      </w:r>
    </w:p>
    <w:p w:rsidR="00B374F0" w:rsidRDefault="00751337">
      <w:pPr>
        <w:pStyle w:val="BodyText"/>
        <w:numPr>
          <w:ilvl w:val="2"/>
          <w:numId w:val="1"/>
        </w:numPr>
        <w:tabs>
          <w:tab w:val="left" w:pos="831"/>
        </w:tabs>
        <w:spacing w:before="31" w:line="253" w:lineRule="auto"/>
        <w:ind w:right="246"/>
      </w:pPr>
      <w:r>
        <w:t>Any</w:t>
      </w:r>
      <w:r>
        <w:rPr>
          <w:spacing w:val="18"/>
        </w:rPr>
        <w:t xml:space="preserve"> </w:t>
      </w:r>
      <w:r>
        <w:t>regional</w:t>
      </w:r>
      <w:r>
        <w:rPr>
          <w:spacing w:val="17"/>
        </w:rPr>
        <w:t xml:space="preserve"> </w:t>
      </w:r>
      <w:r>
        <w:t>governance</w:t>
      </w:r>
      <w:r>
        <w:rPr>
          <w:spacing w:val="18"/>
        </w:rPr>
        <w:t xml:space="preserve"> </w:t>
      </w:r>
      <w:r>
        <w:t>model</w:t>
      </w:r>
      <w:r>
        <w:rPr>
          <w:spacing w:val="16"/>
        </w:rPr>
        <w:t xml:space="preserve"> </w:t>
      </w:r>
      <w:r>
        <w:t>or</w:t>
      </w:r>
      <w:r>
        <w:rPr>
          <w:spacing w:val="17"/>
        </w:rPr>
        <w:t xml:space="preserve"> </w:t>
      </w:r>
      <w:r>
        <w:t>mode</w:t>
      </w:r>
      <w:r>
        <w:rPr>
          <w:spacing w:val="18"/>
        </w:rPr>
        <w:t xml:space="preserve"> </w:t>
      </w:r>
      <w:r>
        <w:t>of</w:t>
      </w:r>
      <w:r>
        <w:rPr>
          <w:spacing w:val="17"/>
        </w:rPr>
        <w:t xml:space="preserve"> </w:t>
      </w:r>
      <w:r>
        <w:t>delivery</w:t>
      </w:r>
      <w:r>
        <w:rPr>
          <w:spacing w:val="18"/>
        </w:rPr>
        <w:t xml:space="preserve"> </w:t>
      </w:r>
      <w:r>
        <w:t>be</w:t>
      </w:r>
      <w:r>
        <w:rPr>
          <w:spacing w:val="19"/>
        </w:rPr>
        <w:t xml:space="preserve"> </w:t>
      </w:r>
      <w:r>
        <w:t>required</w:t>
      </w:r>
      <w:r>
        <w:rPr>
          <w:spacing w:val="18"/>
        </w:rPr>
        <w:t xml:space="preserve"> </w:t>
      </w:r>
      <w:r>
        <w:t>to</w:t>
      </w:r>
      <w:r>
        <w:rPr>
          <w:spacing w:val="18"/>
        </w:rPr>
        <w:t xml:space="preserve"> </w:t>
      </w:r>
      <w:r>
        <w:t>establish</w:t>
      </w:r>
      <w:r>
        <w:rPr>
          <w:spacing w:val="18"/>
        </w:rPr>
        <w:t xml:space="preserve"> </w:t>
      </w:r>
      <w:r>
        <w:t>a</w:t>
      </w:r>
      <w:r>
        <w:rPr>
          <w:spacing w:val="52"/>
          <w:w w:val="102"/>
        </w:rPr>
        <w:t xml:space="preserve"> </w:t>
      </w:r>
      <w:r>
        <w:t>transparent,</w:t>
      </w:r>
      <w:r>
        <w:rPr>
          <w:spacing w:val="22"/>
        </w:rPr>
        <w:t xml:space="preserve"> </w:t>
      </w:r>
      <w:r>
        <w:t>regular</w:t>
      </w:r>
      <w:r>
        <w:rPr>
          <w:spacing w:val="23"/>
        </w:rPr>
        <w:t xml:space="preserve"> </w:t>
      </w:r>
      <w:r>
        <w:t>methodology</w:t>
      </w:r>
      <w:r>
        <w:rPr>
          <w:spacing w:val="24"/>
        </w:rPr>
        <w:t xml:space="preserve"> </w:t>
      </w:r>
      <w:r>
        <w:t>to</w:t>
      </w:r>
      <w:r>
        <w:rPr>
          <w:spacing w:val="24"/>
        </w:rPr>
        <w:t xml:space="preserve"> </w:t>
      </w:r>
      <w:r>
        <w:t>ensure</w:t>
      </w:r>
      <w:r>
        <w:rPr>
          <w:spacing w:val="24"/>
        </w:rPr>
        <w:t xml:space="preserve"> </w:t>
      </w:r>
      <w:r>
        <w:t>that</w:t>
      </w:r>
      <w:r>
        <w:rPr>
          <w:spacing w:val="23"/>
        </w:rPr>
        <w:t xml:space="preserve"> </w:t>
      </w:r>
      <w:r>
        <w:t>strategic</w:t>
      </w:r>
      <w:r>
        <w:rPr>
          <w:spacing w:val="24"/>
        </w:rPr>
        <w:t xml:space="preserve"> </w:t>
      </w:r>
      <w:r>
        <w:t>targets</w:t>
      </w:r>
      <w:r>
        <w:rPr>
          <w:spacing w:val="23"/>
        </w:rPr>
        <w:t xml:space="preserve"> </w:t>
      </w:r>
      <w:r>
        <w:t>are</w:t>
      </w:r>
      <w:r>
        <w:rPr>
          <w:spacing w:val="24"/>
        </w:rPr>
        <w:t xml:space="preserve"> </w:t>
      </w:r>
      <w:r>
        <w:t>being</w:t>
      </w:r>
      <w:r>
        <w:rPr>
          <w:spacing w:val="24"/>
        </w:rPr>
        <w:t xml:space="preserve"> </w:t>
      </w:r>
      <w:r>
        <w:t>achieved</w:t>
      </w:r>
      <w:r>
        <w:rPr>
          <w:spacing w:val="24"/>
        </w:rPr>
        <w:t xml:space="preserve"> </w:t>
      </w:r>
      <w:r>
        <w:t>and</w:t>
      </w:r>
      <w:r>
        <w:rPr>
          <w:spacing w:val="42"/>
          <w:w w:val="102"/>
        </w:rPr>
        <w:t xml:space="preserve"> </w:t>
      </w:r>
      <w:r>
        <w:t>that</w:t>
      </w:r>
      <w:r>
        <w:rPr>
          <w:spacing w:val="22"/>
        </w:rPr>
        <w:t xml:space="preserve"> </w:t>
      </w:r>
      <w:r>
        <w:t>the</w:t>
      </w:r>
      <w:r>
        <w:rPr>
          <w:spacing w:val="24"/>
        </w:rPr>
        <w:t xml:space="preserve"> </w:t>
      </w:r>
      <w:r>
        <w:t>appropriate</w:t>
      </w:r>
      <w:r>
        <w:rPr>
          <w:spacing w:val="24"/>
        </w:rPr>
        <w:t xml:space="preserve"> </w:t>
      </w:r>
      <w:r>
        <w:t>level</w:t>
      </w:r>
      <w:r>
        <w:rPr>
          <w:spacing w:val="22"/>
        </w:rPr>
        <w:t xml:space="preserve"> </w:t>
      </w:r>
      <w:r>
        <w:t>of</w:t>
      </w:r>
      <w:r>
        <w:rPr>
          <w:spacing w:val="22"/>
        </w:rPr>
        <w:t xml:space="preserve"> </w:t>
      </w:r>
      <w:r>
        <w:t>collaboration</w:t>
      </w:r>
      <w:r>
        <w:rPr>
          <w:spacing w:val="24"/>
        </w:rPr>
        <w:t xml:space="preserve"> </w:t>
      </w:r>
      <w:r>
        <w:t>between</w:t>
      </w:r>
      <w:r>
        <w:rPr>
          <w:spacing w:val="24"/>
        </w:rPr>
        <w:t xml:space="preserve"> </w:t>
      </w:r>
      <w:r>
        <w:t>regional</w:t>
      </w:r>
      <w:r>
        <w:rPr>
          <w:spacing w:val="23"/>
        </w:rPr>
        <w:t xml:space="preserve"> </w:t>
      </w:r>
      <w:r>
        <w:t>partners</w:t>
      </w:r>
      <w:r>
        <w:rPr>
          <w:spacing w:val="22"/>
        </w:rPr>
        <w:t xml:space="preserve"> </w:t>
      </w:r>
      <w:r>
        <w:t>has</w:t>
      </w:r>
      <w:r>
        <w:rPr>
          <w:spacing w:val="22"/>
        </w:rPr>
        <w:t xml:space="preserve"> </w:t>
      </w:r>
      <w:r>
        <w:t>been</w:t>
      </w:r>
      <w:r>
        <w:rPr>
          <w:spacing w:val="36"/>
          <w:w w:val="102"/>
        </w:rPr>
        <w:t xml:space="preserve"> </w:t>
      </w:r>
      <w:r>
        <w:t>established.</w:t>
      </w:r>
    </w:p>
    <w:p w:rsidR="00B374F0" w:rsidRDefault="00751337">
      <w:pPr>
        <w:pStyle w:val="BodyText"/>
        <w:numPr>
          <w:ilvl w:val="2"/>
          <w:numId w:val="1"/>
        </w:numPr>
        <w:tabs>
          <w:tab w:val="left" w:pos="831"/>
        </w:tabs>
        <w:spacing w:before="32" w:line="256" w:lineRule="auto"/>
        <w:ind w:right="352"/>
      </w:pPr>
      <w:r>
        <w:t>Universities</w:t>
      </w:r>
      <w:r>
        <w:rPr>
          <w:spacing w:val="21"/>
        </w:rPr>
        <w:t xml:space="preserve"> </w:t>
      </w:r>
      <w:r>
        <w:t>be</w:t>
      </w:r>
      <w:r>
        <w:rPr>
          <w:spacing w:val="22"/>
        </w:rPr>
        <w:t xml:space="preserve"> </w:t>
      </w:r>
      <w:r>
        <w:t>included</w:t>
      </w:r>
      <w:r>
        <w:rPr>
          <w:spacing w:val="22"/>
        </w:rPr>
        <w:t xml:space="preserve"> </w:t>
      </w:r>
      <w:r>
        <w:t>as</w:t>
      </w:r>
      <w:r>
        <w:rPr>
          <w:spacing w:val="21"/>
        </w:rPr>
        <w:t xml:space="preserve"> </w:t>
      </w:r>
      <w:r>
        <w:t>eligible</w:t>
      </w:r>
      <w:r>
        <w:rPr>
          <w:spacing w:val="23"/>
        </w:rPr>
        <w:t xml:space="preserve"> </w:t>
      </w:r>
      <w:r>
        <w:t>applicants</w:t>
      </w:r>
      <w:r>
        <w:rPr>
          <w:spacing w:val="21"/>
        </w:rPr>
        <w:t xml:space="preserve"> </w:t>
      </w:r>
      <w:r>
        <w:t>for</w:t>
      </w:r>
      <w:r>
        <w:rPr>
          <w:spacing w:val="21"/>
        </w:rPr>
        <w:t xml:space="preserve"> </w:t>
      </w:r>
      <w:r>
        <w:t>funding</w:t>
      </w:r>
      <w:r>
        <w:rPr>
          <w:spacing w:val="22"/>
        </w:rPr>
        <w:t xml:space="preserve"> </w:t>
      </w:r>
      <w:r>
        <w:t>under</w:t>
      </w:r>
      <w:r>
        <w:rPr>
          <w:spacing w:val="21"/>
        </w:rPr>
        <w:t xml:space="preserve"> </w:t>
      </w:r>
      <w:r>
        <w:t>any</w:t>
      </w:r>
      <w:r>
        <w:rPr>
          <w:spacing w:val="22"/>
        </w:rPr>
        <w:t xml:space="preserve"> </w:t>
      </w:r>
      <w:r>
        <w:t>regional</w:t>
      </w:r>
      <w:r>
        <w:rPr>
          <w:spacing w:val="19"/>
        </w:rPr>
        <w:t xml:space="preserve"> </w:t>
      </w:r>
      <w:r>
        <w:t>support</w:t>
      </w:r>
      <w:r>
        <w:rPr>
          <w:spacing w:val="21"/>
        </w:rPr>
        <w:t xml:space="preserve"> </w:t>
      </w:r>
      <w:r>
        <w:t>or</w:t>
      </w:r>
      <w:r>
        <w:rPr>
          <w:spacing w:val="42"/>
          <w:w w:val="102"/>
        </w:rPr>
        <w:t xml:space="preserve"> </w:t>
      </w:r>
      <w:r>
        <w:t>jobs</w:t>
      </w:r>
      <w:r>
        <w:rPr>
          <w:spacing w:val="25"/>
        </w:rPr>
        <w:t xml:space="preserve"> </w:t>
      </w:r>
      <w:r>
        <w:t>growth</w:t>
      </w:r>
      <w:r>
        <w:rPr>
          <w:spacing w:val="25"/>
        </w:rPr>
        <w:t xml:space="preserve"> </w:t>
      </w:r>
      <w:r>
        <w:t>program</w:t>
      </w:r>
      <w:r>
        <w:rPr>
          <w:spacing w:val="26"/>
        </w:rPr>
        <w:t xml:space="preserve"> </w:t>
      </w:r>
      <w:r>
        <w:t>established</w:t>
      </w:r>
      <w:r>
        <w:rPr>
          <w:spacing w:val="25"/>
        </w:rPr>
        <w:t xml:space="preserve"> </w:t>
      </w:r>
      <w:r>
        <w:t>by</w:t>
      </w:r>
      <w:r>
        <w:rPr>
          <w:spacing w:val="24"/>
        </w:rPr>
        <w:t xml:space="preserve"> </w:t>
      </w:r>
      <w:r>
        <w:t>the</w:t>
      </w:r>
      <w:r>
        <w:rPr>
          <w:spacing w:val="25"/>
        </w:rPr>
        <w:t xml:space="preserve"> </w:t>
      </w:r>
      <w:r>
        <w:t>Victorian</w:t>
      </w:r>
      <w:r>
        <w:rPr>
          <w:spacing w:val="25"/>
        </w:rPr>
        <w:t xml:space="preserve"> </w:t>
      </w:r>
      <w:r>
        <w:t>Government.</w:t>
      </w:r>
    </w:p>
    <w:p w:rsidR="00B374F0" w:rsidRDefault="00751337">
      <w:pPr>
        <w:pStyle w:val="BodyText"/>
        <w:numPr>
          <w:ilvl w:val="2"/>
          <w:numId w:val="1"/>
        </w:numPr>
        <w:tabs>
          <w:tab w:val="left" w:pos="831"/>
        </w:tabs>
        <w:spacing w:before="33" w:line="251" w:lineRule="auto"/>
        <w:ind w:right="182"/>
      </w:pPr>
      <w:r>
        <w:t>In</w:t>
      </w:r>
      <w:r>
        <w:rPr>
          <w:spacing w:val="20"/>
        </w:rPr>
        <w:t xml:space="preserve"> </w:t>
      </w:r>
      <w:r>
        <w:t>regard</w:t>
      </w:r>
      <w:r>
        <w:rPr>
          <w:spacing w:val="20"/>
        </w:rPr>
        <w:t xml:space="preserve"> </w:t>
      </w:r>
      <w:r>
        <w:t>to</w:t>
      </w:r>
      <w:r>
        <w:rPr>
          <w:spacing w:val="21"/>
        </w:rPr>
        <w:t xml:space="preserve"> </w:t>
      </w:r>
      <w:r>
        <w:t>provision</w:t>
      </w:r>
      <w:r>
        <w:rPr>
          <w:spacing w:val="20"/>
        </w:rPr>
        <w:t xml:space="preserve"> </w:t>
      </w:r>
      <w:r>
        <w:t>of</w:t>
      </w:r>
      <w:r>
        <w:rPr>
          <w:spacing w:val="19"/>
        </w:rPr>
        <w:t xml:space="preserve"> </w:t>
      </w:r>
      <w:r>
        <w:t>medical</w:t>
      </w:r>
      <w:r>
        <w:rPr>
          <w:spacing w:val="19"/>
        </w:rPr>
        <w:t xml:space="preserve"> </w:t>
      </w:r>
      <w:r>
        <w:t>services,</w:t>
      </w:r>
      <w:r>
        <w:rPr>
          <w:spacing w:val="19"/>
        </w:rPr>
        <w:t xml:space="preserve"> </w:t>
      </w:r>
      <w:r>
        <w:t>that</w:t>
      </w:r>
      <w:r>
        <w:rPr>
          <w:spacing w:val="19"/>
        </w:rPr>
        <w:t xml:space="preserve"> </w:t>
      </w:r>
      <w:r>
        <w:t>the</w:t>
      </w:r>
      <w:r>
        <w:rPr>
          <w:spacing w:val="20"/>
        </w:rPr>
        <w:t xml:space="preserve"> </w:t>
      </w:r>
      <w:r>
        <w:t>Victorian</w:t>
      </w:r>
      <w:r>
        <w:rPr>
          <w:spacing w:val="21"/>
        </w:rPr>
        <w:t xml:space="preserve"> </w:t>
      </w:r>
      <w:r>
        <w:t>Government</w:t>
      </w:r>
      <w:r>
        <w:rPr>
          <w:spacing w:val="19"/>
        </w:rPr>
        <w:t xml:space="preserve"> </w:t>
      </w:r>
      <w:r>
        <w:t>work</w:t>
      </w:r>
      <w:r>
        <w:rPr>
          <w:spacing w:val="20"/>
        </w:rPr>
        <w:t xml:space="preserve"> </w:t>
      </w:r>
      <w:r>
        <w:t>with</w:t>
      </w:r>
      <w:r>
        <w:rPr>
          <w:spacing w:val="36"/>
          <w:w w:val="102"/>
        </w:rPr>
        <w:t xml:space="preserve"> </w:t>
      </w:r>
      <w:r>
        <w:t>existing</w:t>
      </w:r>
      <w:r>
        <w:rPr>
          <w:spacing w:val="24"/>
        </w:rPr>
        <w:t xml:space="preserve"> </w:t>
      </w:r>
      <w:r>
        <w:t>Victorian</w:t>
      </w:r>
      <w:r>
        <w:rPr>
          <w:spacing w:val="25"/>
        </w:rPr>
        <w:t xml:space="preserve"> </w:t>
      </w:r>
      <w:r>
        <w:t>university</w:t>
      </w:r>
      <w:r>
        <w:rPr>
          <w:spacing w:val="24"/>
        </w:rPr>
        <w:t xml:space="preserve"> </w:t>
      </w:r>
      <w:r>
        <w:t>medical</w:t>
      </w:r>
      <w:r>
        <w:rPr>
          <w:spacing w:val="24"/>
        </w:rPr>
        <w:t xml:space="preserve"> </w:t>
      </w:r>
      <w:r>
        <w:t>schools</w:t>
      </w:r>
      <w:r>
        <w:rPr>
          <w:spacing w:val="23"/>
        </w:rPr>
        <w:t xml:space="preserve"> </w:t>
      </w:r>
      <w:r>
        <w:t>(Deakin,</w:t>
      </w:r>
      <w:r>
        <w:rPr>
          <w:spacing w:val="23"/>
        </w:rPr>
        <w:t xml:space="preserve"> </w:t>
      </w:r>
      <w:r>
        <w:t>Melbourne</w:t>
      </w:r>
      <w:r>
        <w:rPr>
          <w:spacing w:val="25"/>
        </w:rPr>
        <w:t xml:space="preserve"> </w:t>
      </w:r>
      <w:r>
        <w:t>and</w:t>
      </w:r>
      <w:r>
        <w:rPr>
          <w:spacing w:val="24"/>
        </w:rPr>
        <w:t xml:space="preserve"> </w:t>
      </w:r>
      <w:r>
        <w:t>Monash)</w:t>
      </w:r>
      <w:r>
        <w:rPr>
          <w:spacing w:val="23"/>
        </w:rPr>
        <w:t xml:space="preserve"> </w:t>
      </w:r>
      <w:r>
        <w:t>to</w:t>
      </w:r>
      <w:r>
        <w:rPr>
          <w:w w:val="102"/>
        </w:rPr>
        <w:t xml:space="preserve"> </w:t>
      </w:r>
      <w:r>
        <w:rPr>
          <w:spacing w:val="35"/>
          <w:w w:val="102"/>
        </w:rPr>
        <w:t xml:space="preserve">  </w:t>
      </w:r>
      <w:r>
        <w:t>establish</w:t>
      </w:r>
      <w:r>
        <w:rPr>
          <w:spacing w:val="22"/>
        </w:rPr>
        <w:t xml:space="preserve"> </w:t>
      </w:r>
      <w:r>
        <w:t>a</w:t>
      </w:r>
      <w:r>
        <w:rPr>
          <w:spacing w:val="23"/>
        </w:rPr>
        <w:t xml:space="preserve"> </w:t>
      </w:r>
      <w:r>
        <w:t>program</w:t>
      </w:r>
      <w:r>
        <w:rPr>
          <w:spacing w:val="23"/>
        </w:rPr>
        <w:t xml:space="preserve"> </w:t>
      </w:r>
      <w:r>
        <w:t>of</w:t>
      </w:r>
      <w:r>
        <w:rPr>
          <w:spacing w:val="22"/>
        </w:rPr>
        <w:t xml:space="preserve"> </w:t>
      </w:r>
      <w:r>
        <w:t>collaboration</w:t>
      </w:r>
      <w:r>
        <w:rPr>
          <w:spacing w:val="22"/>
        </w:rPr>
        <w:t xml:space="preserve"> </w:t>
      </w:r>
      <w:r>
        <w:t>between</w:t>
      </w:r>
      <w:r>
        <w:rPr>
          <w:spacing w:val="23"/>
        </w:rPr>
        <w:t xml:space="preserve"> </w:t>
      </w:r>
      <w:r>
        <w:t>these</w:t>
      </w:r>
      <w:r>
        <w:rPr>
          <w:spacing w:val="22"/>
        </w:rPr>
        <w:t xml:space="preserve"> </w:t>
      </w:r>
      <w:r>
        <w:t>universities</w:t>
      </w:r>
      <w:r>
        <w:rPr>
          <w:spacing w:val="21"/>
        </w:rPr>
        <w:t xml:space="preserve"> </w:t>
      </w:r>
      <w:r>
        <w:t>and</w:t>
      </w:r>
      <w:r>
        <w:rPr>
          <w:spacing w:val="23"/>
        </w:rPr>
        <w:t xml:space="preserve"> </w:t>
      </w:r>
      <w:r>
        <w:t>their</w:t>
      </w:r>
      <w:r>
        <w:rPr>
          <w:spacing w:val="21"/>
        </w:rPr>
        <w:t xml:space="preserve"> </w:t>
      </w:r>
      <w:r>
        <w:t>primary</w:t>
      </w:r>
      <w:r>
        <w:rPr>
          <w:spacing w:val="21"/>
        </w:rPr>
        <w:t xml:space="preserve"> </w:t>
      </w:r>
      <w:r>
        <w:t>care</w:t>
      </w:r>
      <w:r>
        <w:rPr>
          <w:w w:val="102"/>
        </w:rPr>
        <w:t xml:space="preserve"> </w:t>
      </w:r>
      <w:r>
        <w:rPr>
          <w:spacing w:val="36"/>
          <w:w w:val="102"/>
        </w:rPr>
        <w:t xml:space="preserve"> </w:t>
      </w:r>
      <w:r>
        <w:t>and</w:t>
      </w:r>
      <w:r>
        <w:rPr>
          <w:spacing w:val="23"/>
        </w:rPr>
        <w:t xml:space="preserve"> </w:t>
      </w:r>
      <w:r>
        <w:t>hospital</w:t>
      </w:r>
      <w:r>
        <w:rPr>
          <w:spacing w:val="22"/>
        </w:rPr>
        <w:t xml:space="preserve"> </w:t>
      </w:r>
      <w:r>
        <w:t>partners</w:t>
      </w:r>
      <w:r>
        <w:rPr>
          <w:spacing w:val="22"/>
        </w:rPr>
        <w:t xml:space="preserve"> </w:t>
      </w:r>
      <w:r>
        <w:t>to</w:t>
      </w:r>
      <w:r>
        <w:rPr>
          <w:spacing w:val="23"/>
        </w:rPr>
        <w:t xml:space="preserve"> </w:t>
      </w:r>
      <w:r>
        <w:t>develop</w:t>
      </w:r>
      <w:r>
        <w:rPr>
          <w:spacing w:val="25"/>
        </w:rPr>
        <w:t xml:space="preserve"> </w:t>
      </w:r>
      <w:r>
        <w:t>sustainable</w:t>
      </w:r>
      <w:r>
        <w:rPr>
          <w:spacing w:val="23"/>
        </w:rPr>
        <w:t xml:space="preserve"> </w:t>
      </w:r>
      <w:r>
        <w:t>regional</w:t>
      </w:r>
      <w:r>
        <w:rPr>
          <w:spacing w:val="22"/>
        </w:rPr>
        <w:t xml:space="preserve"> </w:t>
      </w:r>
      <w:r>
        <w:t>postgraduate</w:t>
      </w:r>
      <w:r>
        <w:rPr>
          <w:spacing w:val="24"/>
        </w:rPr>
        <w:t xml:space="preserve"> </w:t>
      </w:r>
      <w:r>
        <w:t>training</w:t>
      </w:r>
      <w:r>
        <w:rPr>
          <w:spacing w:val="23"/>
        </w:rPr>
        <w:t xml:space="preserve"> </w:t>
      </w:r>
      <w:r>
        <w:t>programs</w:t>
      </w:r>
      <w:r>
        <w:rPr>
          <w:spacing w:val="22"/>
        </w:rPr>
        <w:t xml:space="preserve"> </w:t>
      </w:r>
      <w:r>
        <w:t>as</w:t>
      </w:r>
      <w:r>
        <w:rPr>
          <w:spacing w:val="22"/>
        </w:rPr>
        <w:t xml:space="preserve"> </w:t>
      </w:r>
      <w:r>
        <w:t>a</w:t>
      </w:r>
      <w:r>
        <w:rPr>
          <w:spacing w:val="40"/>
          <w:w w:val="102"/>
        </w:rPr>
        <w:t xml:space="preserve"> </w:t>
      </w:r>
      <w:r>
        <w:t>means</w:t>
      </w:r>
      <w:r>
        <w:rPr>
          <w:spacing w:val="18"/>
        </w:rPr>
        <w:t xml:space="preserve"> </w:t>
      </w:r>
      <w:r>
        <w:t>of</w:t>
      </w:r>
      <w:r>
        <w:rPr>
          <w:spacing w:val="19"/>
        </w:rPr>
        <w:t xml:space="preserve"> </w:t>
      </w:r>
      <w:r>
        <w:t>improving</w:t>
      </w:r>
      <w:r>
        <w:rPr>
          <w:spacing w:val="20"/>
        </w:rPr>
        <w:t xml:space="preserve"> </w:t>
      </w:r>
      <w:r>
        <w:t>the</w:t>
      </w:r>
      <w:r>
        <w:rPr>
          <w:spacing w:val="20"/>
        </w:rPr>
        <w:t xml:space="preserve"> </w:t>
      </w:r>
      <w:r>
        <w:t>retention</w:t>
      </w:r>
      <w:r>
        <w:rPr>
          <w:spacing w:val="20"/>
        </w:rPr>
        <w:t xml:space="preserve"> </w:t>
      </w:r>
      <w:r>
        <w:t>rate</w:t>
      </w:r>
      <w:r>
        <w:rPr>
          <w:spacing w:val="20"/>
        </w:rPr>
        <w:t xml:space="preserve"> </w:t>
      </w:r>
      <w:r>
        <w:t>of</w:t>
      </w:r>
      <w:r>
        <w:rPr>
          <w:spacing w:val="18"/>
        </w:rPr>
        <w:t xml:space="preserve"> </w:t>
      </w:r>
      <w:r>
        <w:t>doctors</w:t>
      </w:r>
      <w:r>
        <w:rPr>
          <w:spacing w:val="19"/>
        </w:rPr>
        <w:t xml:space="preserve"> </w:t>
      </w:r>
      <w:r>
        <w:t>in</w:t>
      </w:r>
      <w:r>
        <w:rPr>
          <w:spacing w:val="20"/>
        </w:rPr>
        <w:t xml:space="preserve"> </w:t>
      </w:r>
      <w:r>
        <w:t>regional</w:t>
      </w:r>
      <w:r>
        <w:rPr>
          <w:spacing w:val="18"/>
        </w:rPr>
        <w:t xml:space="preserve"> </w:t>
      </w:r>
      <w:r>
        <w:t>Victoria.</w:t>
      </w:r>
    </w:p>
    <w:p w:rsidR="00B374F0" w:rsidRDefault="00751337">
      <w:pPr>
        <w:pStyle w:val="BodyText"/>
        <w:numPr>
          <w:ilvl w:val="2"/>
          <w:numId w:val="1"/>
        </w:numPr>
        <w:tabs>
          <w:tab w:val="left" w:pos="831"/>
        </w:tabs>
        <w:spacing w:before="38" w:line="253" w:lineRule="auto"/>
        <w:ind w:right="216"/>
        <w:jc w:val="both"/>
      </w:pPr>
      <w:r>
        <w:t>Support</w:t>
      </w:r>
      <w:r>
        <w:rPr>
          <w:spacing w:val="19"/>
        </w:rPr>
        <w:t xml:space="preserve"> </w:t>
      </w:r>
      <w:r>
        <w:t>be</w:t>
      </w:r>
      <w:r>
        <w:rPr>
          <w:spacing w:val="21"/>
        </w:rPr>
        <w:t xml:space="preserve"> </w:t>
      </w:r>
      <w:r>
        <w:t>provided</w:t>
      </w:r>
      <w:r>
        <w:rPr>
          <w:spacing w:val="21"/>
        </w:rPr>
        <w:t xml:space="preserve"> </w:t>
      </w:r>
      <w:r>
        <w:t>to</w:t>
      </w:r>
      <w:r>
        <w:rPr>
          <w:spacing w:val="20"/>
        </w:rPr>
        <w:t xml:space="preserve"> </w:t>
      </w:r>
      <w:r>
        <w:t>universities</w:t>
      </w:r>
      <w:r>
        <w:rPr>
          <w:spacing w:val="20"/>
        </w:rPr>
        <w:t xml:space="preserve"> </w:t>
      </w:r>
      <w:r>
        <w:t>developing</w:t>
      </w:r>
      <w:r>
        <w:rPr>
          <w:spacing w:val="21"/>
        </w:rPr>
        <w:t xml:space="preserve"> </w:t>
      </w:r>
      <w:r>
        <w:t>innovative</w:t>
      </w:r>
      <w:r>
        <w:rPr>
          <w:spacing w:val="20"/>
        </w:rPr>
        <w:t xml:space="preserve"> </w:t>
      </w:r>
      <w:r>
        <w:t>regional</w:t>
      </w:r>
      <w:r>
        <w:rPr>
          <w:spacing w:val="20"/>
        </w:rPr>
        <w:t xml:space="preserve"> </w:t>
      </w:r>
      <w:r>
        <w:t>skills</w:t>
      </w:r>
      <w:r>
        <w:rPr>
          <w:spacing w:val="19"/>
        </w:rPr>
        <w:t xml:space="preserve"> </w:t>
      </w:r>
      <w:r>
        <w:t>delivery</w:t>
      </w:r>
      <w:r>
        <w:rPr>
          <w:spacing w:val="21"/>
        </w:rPr>
        <w:t xml:space="preserve"> </w:t>
      </w:r>
      <w:r>
        <w:t>in</w:t>
      </w:r>
      <w:r>
        <w:rPr>
          <w:spacing w:val="21"/>
        </w:rPr>
        <w:t xml:space="preserve"> </w:t>
      </w:r>
      <w:r>
        <w:t>areas</w:t>
      </w:r>
      <w:r>
        <w:rPr>
          <w:spacing w:val="54"/>
          <w:w w:val="102"/>
        </w:rPr>
        <w:t xml:space="preserve"> </w:t>
      </w:r>
      <w:r>
        <w:t>of</w:t>
      </w:r>
      <w:r>
        <w:rPr>
          <w:spacing w:val="18"/>
        </w:rPr>
        <w:t xml:space="preserve"> </w:t>
      </w:r>
      <w:r>
        <w:t>the</w:t>
      </w:r>
      <w:r>
        <w:rPr>
          <w:spacing w:val="20"/>
        </w:rPr>
        <w:t xml:space="preserve"> </w:t>
      </w:r>
      <w:r>
        <w:t>economy</w:t>
      </w:r>
      <w:r>
        <w:rPr>
          <w:spacing w:val="20"/>
        </w:rPr>
        <w:t xml:space="preserve"> </w:t>
      </w:r>
      <w:r>
        <w:t>important</w:t>
      </w:r>
      <w:r>
        <w:rPr>
          <w:spacing w:val="19"/>
        </w:rPr>
        <w:t xml:space="preserve"> </w:t>
      </w:r>
      <w:r>
        <w:t>to</w:t>
      </w:r>
      <w:r>
        <w:rPr>
          <w:spacing w:val="19"/>
        </w:rPr>
        <w:t xml:space="preserve"> </w:t>
      </w:r>
      <w:r>
        <w:t>Victoria’s</w:t>
      </w:r>
      <w:r>
        <w:rPr>
          <w:spacing w:val="19"/>
        </w:rPr>
        <w:t xml:space="preserve"> </w:t>
      </w:r>
      <w:r>
        <w:t>strategic</w:t>
      </w:r>
      <w:r>
        <w:rPr>
          <w:spacing w:val="20"/>
        </w:rPr>
        <w:t xml:space="preserve"> </w:t>
      </w:r>
      <w:r>
        <w:t>interests</w:t>
      </w:r>
      <w:r>
        <w:rPr>
          <w:spacing w:val="19"/>
        </w:rPr>
        <w:t xml:space="preserve"> </w:t>
      </w:r>
      <w:r>
        <w:t>i.e.</w:t>
      </w:r>
      <w:r>
        <w:rPr>
          <w:spacing w:val="18"/>
        </w:rPr>
        <w:t xml:space="preserve"> </w:t>
      </w:r>
      <w:r>
        <w:t>manufacturing,</w:t>
      </w:r>
      <w:r>
        <w:rPr>
          <w:spacing w:val="19"/>
        </w:rPr>
        <w:t xml:space="preserve"> </w:t>
      </w:r>
      <w:r>
        <w:t>health</w:t>
      </w:r>
      <w:r>
        <w:rPr>
          <w:spacing w:val="20"/>
        </w:rPr>
        <w:t xml:space="preserve"> </w:t>
      </w:r>
      <w:r>
        <w:t>and</w:t>
      </w:r>
      <w:r>
        <w:rPr>
          <w:spacing w:val="38"/>
          <w:w w:val="102"/>
        </w:rPr>
        <w:t xml:space="preserve"> </w:t>
      </w:r>
      <w:r>
        <w:t>education services.</w:t>
      </w:r>
    </w:p>
    <w:p w:rsidR="00B374F0" w:rsidRDefault="00751337">
      <w:pPr>
        <w:pStyle w:val="BodyText"/>
        <w:numPr>
          <w:ilvl w:val="2"/>
          <w:numId w:val="1"/>
        </w:numPr>
        <w:tabs>
          <w:tab w:val="left" w:pos="831"/>
        </w:tabs>
        <w:spacing w:before="31" w:line="252" w:lineRule="auto"/>
        <w:ind w:right="182"/>
      </w:pPr>
      <w:r>
        <w:t>When</w:t>
      </w:r>
      <w:r>
        <w:rPr>
          <w:spacing w:val="22"/>
        </w:rPr>
        <w:t xml:space="preserve"> </w:t>
      </w:r>
      <w:r>
        <w:t>considering</w:t>
      </w:r>
      <w:r>
        <w:rPr>
          <w:spacing w:val="23"/>
        </w:rPr>
        <w:t xml:space="preserve"> </w:t>
      </w:r>
      <w:r>
        <w:t>the</w:t>
      </w:r>
      <w:r>
        <w:rPr>
          <w:spacing w:val="23"/>
        </w:rPr>
        <w:t xml:space="preserve"> </w:t>
      </w:r>
      <w:r>
        <w:t>relocation</w:t>
      </w:r>
      <w:r>
        <w:rPr>
          <w:spacing w:val="23"/>
        </w:rPr>
        <w:t xml:space="preserve"> </w:t>
      </w:r>
      <w:r>
        <w:t>of</w:t>
      </w:r>
      <w:r>
        <w:rPr>
          <w:spacing w:val="21"/>
        </w:rPr>
        <w:t xml:space="preserve"> </w:t>
      </w:r>
      <w:r>
        <w:t>public</w:t>
      </w:r>
      <w:r>
        <w:rPr>
          <w:spacing w:val="23"/>
        </w:rPr>
        <w:t xml:space="preserve"> </w:t>
      </w:r>
      <w:r>
        <w:t>sector</w:t>
      </w:r>
      <w:r>
        <w:rPr>
          <w:spacing w:val="21"/>
        </w:rPr>
        <w:t xml:space="preserve"> </w:t>
      </w:r>
      <w:r>
        <w:t>agencies</w:t>
      </w:r>
      <w:r>
        <w:rPr>
          <w:spacing w:val="21"/>
        </w:rPr>
        <w:t xml:space="preserve"> </w:t>
      </w:r>
      <w:r>
        <w:t>to</w:t>
      </w:r>
      <w:r>
        <w:rPr>
          <w:spacing w:val="23"/>
        </w:rPr>
        <w:t xml:space="preserve"> </w:t>
      </w:r>
      <w:r>
        <w:t>regional</w:t>
      </w:r>
      <w:r>
        <w:rPr>
          <w:spacing w:val="22"/>
        </w:rPr>
        <w:t xml:space="preserve"> </w:t>
      </w:r>
      <w:r>
        <w:t>Victoria,</w:t>
      </w:r>
      <w:r>
        <w:rPr>
          <w:spacing w:val="21"/>
        </w:rPr>
        <w:t xml:space="preserve"> </w:t>
      </w:r>
      <w:r>
        <w:t>the</w:t>
      </w:r>
      <w:r>
        <w:rPr>
          <w:spacing w:val="42"/>
          <w:w w:val="102"/>
        </w:rPr>
        <w:t xml:space="preserve"> </w:t>
      </w:r>
      <w:r>
        <w:t>Victorian</w:t>
      </w:r>
      <w:r>
        <w:rPr>
          <w:spacing w:val="22"/>
        </w:rPr>
        <w:t xml:space="preserve"> </w:t>
      </w:r>
      <w:r>
        <w:t>Government</w:t>
      </w:r>
      <w:r>
        <w:rPr>
          <w:spacing w:val="21"/>
        </w:rPr>
        <w:t xml:space="preserve"> </w:t>
      </w:r>
      <w:r>
        <w:t>include</w:t>
      </w:r>
      <w:r>
        <w:rPr>
          <w:spacing w:val="23"/>
        </w:rPr>
        <w:t xml:space="preserve"> </w:t>
      </w:r>
      <w:r>
        <w:t>universities</w:t>
      </w:r>
      <w:r>
        <w:rPr>
          <w:spacing w:val="21"/>
        </w:rPr>
        <w:t xml:space="preserve"> </w:t>
      </w:r>
      <w:r>
        <w:t>in</w:t>
      </w:r>
      <w:r>
        <w:rPr>
          <w:spacing w:val="23"/>
        </w:rPr>
        <w:t xml:space="preserve"> </w:t>
      </w:r>
      <w:r>
        <w:t>this</w:t>
      </w:r>
      <w:r>
        <w:rPr>
          <w:spacing w:val="21"/>
        </w:rPr>
        <w:t xml:space="preserve"> </w:t>
      </w:r>
      <w:r>
        <w:t>planning</w:t>
      </w:r>
      <w:r>
        <w:rPr>
          <w:spacing w:val="23"/>
        </w:rPr>
        <w:t xml:space="preserve"> </w:t>
      </w:r>
      <w:r>
        <w:t>to</w:t>
      </w:r>
      <w:r>
        <w:rPr>
          <w:spacing w:val="22"/>
        </w:rPr>
        <w:t xml:space="preserve"> </w:t>
      </w:r>
      <w:r>
        <w:t>ensure</w:t>
      </w:r>
      <w:r>
        <w:rPr>
          <w:spacing w:val="23"/>
        </w:rPr>
        <w:t xml:space="preserve"> </w:t>
      </w:r>
      <w:r>
        <w:t>that</w:t>
      </w:r>
      <w:r>
        <w:rPr>
          <w:spacing w:val="21"/>
        </w:rPr>
        <w:t xml:space="preserve"> </w:t>
      </w:r>
      <w:r>
        <w:t>the</w:t>
      </w:r>
      <w:r>
        <w:rPr>
          <w:spacing w:val="23"/>
        </w:rPr>
        <w:t xml:space="preserve"> </w:t>
      </w:r>
      <w:r>
        <w:t>economic</w:t>
      </w:r>
      <w:r>
        <w:rPr>
          <w:spacing w:val="64"/>
          <w:w w:val="102"/>
        </w:rPr>
        <w:t xml:space="preserve"> </w:t>
      </w:r>
      <w:r>
        <w:t>and</w:t>
      </w:r>
      <w:r>
        <w:rPr>
          <w:spacing w:val="25"/>
        </w:rPr>
        <w:t xml:space="preserve"> </w:t>
      </w:r>
      <w:r>
        <w:t>educational</w:t>
      </w:r>
      <w:r>
        <w:rPr>
          <w:spacing w:val="24"/>
        </w:rPr>
        <w:t xml:space="preserve"> </w:t>
      </w:r>
      <w:r>
        <w:t>benefits</w:t>
      </w:r>
      <w:r>
        <w:rPr>
          <w:spacing w:val="24"/>
        </w:rPr>
        <w:t xml:space="preserve"> </w:t>
      </w:r>
      <w:r>
        <w:t>of</w:t>
      </w:r>
      <w:r>
        <w:rPr>
          <w:spacing w:val="24"/>
        </w:rPr>
        <w:t xml:space="preserve"> </w:t>
      </w:r>
      <w:r>
        <w:t>such</w:t>
      </w:r>
      <w:r>
        <w:rPr>
          <w:spacing w:val="26"/>
        </w:rPr>
        <w:t xml:space="preserve"> </w:t>
      </w:r>
      <w:r>
        <w:t>transfer</w:t>
      </w:r>
      <w:r>
        <w:rPr>
          <w:spacing w:val="24"/>
        </w:rPr>
        <w:t xml:space="preserve"> </w:t>
      </w:r>
      <w:r>
        <w:t>are</w:t>
      </w:r>
      <w:r>
        <w:rPr>
          <w:spacing w:val="26"/>
        </w:rPr>
        <w:t xml:space="preserve"> </w:t>
      </w:r>
      <w:r>
        <w:t>maximised.</w:t>
      </w:r>
      <w:r>
        <w:rPr>
          <w:spacing w:val="24"/>
        </w:rPr>
        <w:t xml:space="preserve"> </w:t>
      </w:r>
      <w:r>
        <w:t>Universities’</w:t>
      </w:r>
      <w:r>
        <w:rPr>
          <w:spacing w:val="24"/>
        </w:rPr>
        <w:t xml:space="preserve"> </w:t>
      </w:r>
      <w:r>
        <w:t>involvement</w:t>
      </w:r>
      <w:r>
        <w:rPr>
          <w:spacing w:val="24"/>
        </w:rPr>
        <w:t xml:space="preserve"> </w:t>
      </w:r>
      <w:r>
        <w:t>should</w:t>
      </w:r>
      <w:r>
        <w:rPr>
          <w:spacing w:val="52"/>
          <w:w w:val="102"/>
        </w:rPr>
        <w:t xml:space="preserve"> </w:t>
      </w:r>
      <w:r>
        <w:t>extend</w:t>
      </w:r>
      <w:r>
        <w:rPr>
          <w:spacing w:val="18"/>
        </w:rPr>
        <w:t xml:space="preserve"> </w:t>
      </w:r>
      <w:r>
        <w:t>beyond</w:t>
      </w:r>
      <w:r>
        <w:rPr>
          <w:spacing w:val="19"/>
        </w:rPr>
        <w:t xml:space="preserve"> </w:t>
      </w:r>
      <w:r>
        <w:t>the</w:t>
      </w:r>
      <w:r>
        <w:rPr>
          <w:spacing w:val="19"/>
        </w:rPr>
        <w:t xml:space="preserve"> </w:t>
      </w:r>
      <w:r>
        <w:t>relatively</w:t>
      </w:r>
      <w:r>
        <w:rPr>
          <w:spacing w:val="17"/>
        </w:rPr>
        <w:t xml:space="preserve"> </w:t>
      </w:r>
      <w:r>
        <w:t>low</w:t>
      </w:r>
      <w:r>
        <w:rPr>
          <w:spacing w:val="19"/>
        </w:rPr>
        <w:t xml:space="preserve"> </w:t>
      </w:r>
      <w:r>
        <w:t>value</w:t>
      </w:r>
      <w:r>
        <w:rPr>
          <w:spacing w:val="19"/>
        </w:rPr>
        <w:t xml:space="preserve"> </w:t>
      </w:r>
      <w:r>
        <w:t>services</w:t>
      </w:r>
      <w:r>
        <w:rPr>
          <w:spacing w:val="17"/>
        </w:rPr>
        <w:t xml:space="preserve"> </w:t>
      </w:r>
      <w:r>
        <w:t>such</w:t>
      </w:r>
      <w:r>
        <w:rPr>
          <w:spacing w:val="19"/>
        </w:rPr>
        <w:t xml:space="preserve"> </w:t>
      </w:r>
      <w:r>
        <w:t>as</w:t>
      </w:r>
      <w:r>
        <w:rPr>
          <w:spacing w:val="18"/>
        </w:rPr>
        <w:t xml:space="preserve"> </w:t>
      </w:r>
      <w:r>
        <w:t>the</w:t>
      </w:r>
      <w:r>
        <w:rPr>
          <w:spacing w:val="18"/>
        </w:rPr>
        <w:t xml:space="preserve"> </w:t>
      </w:r>
      <w:r>
        <w:t>provision</w:t>
      </w:r>
      <w:r>
        <w:rPr>
          <w:spacing w:val="19"/>
        </w:rPr>
        <w:t xml:space="preserve"> </w:t>
      </w:r>
      <w:r>
        <w:t>of</w:t>
      </w:r>
      <w:r>
        <w:rPr>
          <w:spacing w:val="18"/>
        </w:rPr>
        <w:t xml:space="preserve"> </w:t>
      </w:r>
      <w:r>
        <w:t>additional</w:t>
      </w:r>
      <w:r>
        <w:rPr>
          <w:spacing w:val="17"/>
        </w:rPr>
        <w:t xml:space="preserve"> </w:t>
      </w:r>
      <w:r>
        <w:t>staff</w:t>
      </w:r>
      <w:r>
        <w:rPr>
          <w:spacing w:val="50"/>
          <w:w w:val="102"/>
        </w:rPr>
        <w:t xml:space="preserve"> </w:t>
      </w:r>
      <w:r>
        <w:t>training</w:t>
      </w:r>
      <w:r>
        <w:rPr>
          <w:spacing w:val="18"/>
        </w:rPr>
        <w:t xml:space="preserve"> </w:t>
      </w:r>
      <w:r>
        <w:t>and</w:t>
      </w:r>
      <w:r>
        <w:rPr>
          <w:spacing w:val="19"/>
        </w:rPr>
        <w:t xml:space="preserve"> </w:t>
      </w:r>
      <w:r>
        <w:t>instead,</w:t>
      </w:r>
      <w:r>
        <w:rPr>
          <w:spacing w:val="17"/>
        </w:rPr>
        <w:t xml:space="preserve"> </w:t>
      </w:r>
      <w:r>
        <w:t>focus</w:t>
      </w:r>
      <w:r>
        <w:rPr>
          <w:spacing w:val="17"/>
        </w:rPr>
        <w:t xml:space="preserve"> </w:t>
      </w:r>
      <w:r>
        <w:t>on</w:t>
      </w:r>
      <w:r>
        <w:rPr>
          <w:spacing w:val="18"/>
        </w:rPr>
        <w:t xml:space="preserve"> </w:t>
      </w:r>
      <w:r>
        <w:t>the</w:t>
      </w:r>
      <w:r>
        <w:rPr>
          <w:spacing w:val="19"/>
        </w:rPr>
        <w:t xml:space="preserve"> </w:t>
      </w:r>
      <w:r>
        <w:t>integration</w:t>
      </w:r>
      <w:r>
        <w:rPr>
          <w:spacing w:val="18"/>
        </w:rPr>
        <w:t xml:space="preserve"> </w:t>
      </w:r>
      <w:r>
        <w:t>of</w:t>
      </w:r>
      <w:r>
        <w:rPr>
          <w:spacing w:val="18"/>
        </w:rPr>
        <w:t xml:space="preserve"> </w:t>
      </w:r>
      <w:r>
        <w:t>such</w:t>
      </w:r>
      <w:r>
        <w:rPr>
          <w:spacing w:val="18"/>
        </w:rPr>
        <w:t xml:space="preserve"> </w:t>
      </w:r>
      <w:r>
        <w:t>state</w:t>
      </w:r>
      <w:r>
        <w:rPr>
          <w:spacing w:val="19"/>
        </w:rPr>
        <w:t xml:space="preserve"> </w:t>
      </w:r>
      <w:r>
        <w:t>agencies</w:t>
      </w:r>
      <w:r>
        <w:rPr>
          <w:spacing w:val="17"/>
        </w:rPr>
        <w:t xml:space="preserve"> </w:t>
      </w:r>
      <w:r>
        <w:t>and</w:t>
      </w:r>
      <w:r>
        <w:rPr>
          <w:spacing w:val="18"/>
        </w:rPr>
        <w:t xml:space="preserve"> </w:t>
      </w:r>
      <w:r>
        <w:t>jobs</w:t>
      </w:r>
      <w:r>
        <w:rPr>
          <w:spacing w:val="18"/>
        </w:rPr>
        <w:t xml:space="preserve"> </w:t>
      </w:r>
      <w:r>
        <w:t>within</w:t>
      </w:r>
      <w:r>
        <w:rPr>
          <w:spacing w:val="18"/>
        </w:rPr>
        <w:t xml:space="preserve"> </w:t>
      </w:r>
      <w:r>
        <w:t>a</w:t>
      </w:r>
      <w:r>
        <w:rPr>
          <w:spacing w:val="26"/>
          <w:w w:val="102"/>
        </w:rPr>
        <w:t xml:space="preserve"> </w:t>
      </w:r>
      <w:r>
        <w:t>comprehensive</w:t>
      </w:r>
      <w:r>
        <w:rPr>
          <w:spacing w:val="33"/>
        </w:rPr>
        <w:t xml:space="preserve"> </w:t>
      </w:r>
      <w:r>
        <w:t>educational,</w:t>
      </w:r>
      <w:r>
        <w:rPr>
          <w:spacing w:val="32"/>
        </w:rPr>
        <w:t xml:space="preserve"> </w:t>
      </w:r>
      <w:r>
        <w:t>economic</w:t>
      </w:r>
      <w:r>
        <w:rPr>
          <w:spacing w:val="34"/>
        </w:rPr>
        <w:t xml:space="preserve"> </w:t>
      </w:r>
      <w:r>
        <w:t>and</w:t>
      </w:r>
      <w:r>
        <w:rPr>
          <w:spacing w:val="34"/>
        </w:rPr>
        <w:t xml:space="preserve"> </w:t>
      </w:r>
      <w:r>
        <w:t>social</w:t>
      </w:r>
      <w:r>
        <w:rPr>
          <w:spacing w:val="32"/>
        </w:rPr>
        <w:t xml:space="preserve"> </w:t>
      </w:r>
      <w:r>
        <w:t>framework.</w:t>
      </w:r>
    </w:p>
    <w:p w:rsidR="00B374F0" w:rsidRDefault="00751337">
      <w:pPr>
        <w:pStyle w:val="BodyText"/>
        <w:numPr>
          <w:ilvl w:val="2"/>
          <w:numId w:val="1"/>
        </w:numPr>
        <w:tabs>
          <w:tab w:val="left" w:pos="831"/>
        </w:tabs>
        <w:spacing w:before="32" w:line="252" w:lineRule="auto"/>
        <w:ind w:right="343"/>
      </w:pPr>
      <w:r>
        <w:t>The</w:t>
      </w:r>
      <w:r>
        <w:rPr>
          <w:spacing w:val="21"/>
        </w:rPr>
        <w:t xml:space="preserve"> </w:t>
      </w:r>
      <w:r>
        <w:t>Victorian</w:t>
      </w:r>
      <w:r>
        <w:rPr>
          <w:spacing w:val="22"/>
        </w:rPr>
        <w:t xml:space="preserve"> </w:t>
      </w:r>
      <w:r>
        <w:t>Government</w:t>
      </w:r>
      <w:r>
        <w:rPr>
          <w:spacing w:val="20"/>
        </w:rPr>
        <w:t xml:space="preserve"> </w:t>
      </w:r>
      <w:r>
        <w:t>pilots</w:t>
      </w:r>
      <w:r>
        <w:rPr>
          <w:spacing w:val="20"/>
        </w:rPr>
        <w:t xml:space="preserve"> </w:t>
      </w:r>
      <w:r>
        <w:t>the</w:t>
      </w:r>
      <w:r>
        <w:rPr>
          <w:spacing w:val="21"/>
        </w:rPr>
        <w:t xml:space="preserve"> </w:t>
      </w:r>
      <w:r>
        <w:t>development</w:t>
      </w:r>
      <w:r>
        <w:rPr>
          <w:spacing w:val="21"/>
        </w:rPr>
        <w:t xml:space="preserve"> </w:t>
      </w:r>
      <w:r>
        <w:t>of</w:t>
      </w:r>
      <w:r>
        <w:rPr>
          <w:spacing w:val="20"/>
        </w:rPr>
        <w:t xml:space="preserve"> </w:t>
      </w:r>
      <w:r>
        <w:t>an</w:t>
      </w:r>
      <w:r>
        <w:rPr>
          <w:spacing w:val="21"/>
        </w:rPr>
        <w:t xml:space="preserve"> </w:t>
      </w:r>
      <w:r>
        <w:t>educational</w:t>
      </w:r>
      <w:r>
        <w:rPr>
          <w:spacing w:val="20"/>
        </w:rPr>
        <w:t xml:space="preserve"> </w:t>
      </w:r>
      <w:r>
        <w:t>precinct</w:t>
      </w:r>
      <w:r>
        <w:rPr>
          <w:spacing w:val="21"/>
        </w:rPr>
        <w:t xml:space="preserve"> </w:t>
      </w:r>
      <w:r>
        <w:t>on</w:t>
      </w:r>
      <w:r>
        <w:rPr>
          <w:spacing w:val="21"/>
        </w:rPr>
        <w:t xml:space="preserve"> </w:t>
      </w:r>
      <w:r>
        <w:t>a</w:t>
      </w:r>
      <w:r>
        <w:rPr>
          <w:spacing w:val="44"/>
          <w:w w:val="102"/>
        </w:rPr>
        <w:t xml:space="preserve"> </w:t>
      </w:r>
      <w:r>
        <w:t>university</w:t>
      </w:r>
      <w:r>
        <w:rPr>
          <w:spacing w:val="9"/>
        </w:rPr>
        <w:t xml:space="preserve"> </w:t>
      </w:r>
      <w:r>
        <w:t>campus</w:t>
      </w:r>
      <w:r>
        <w:rPr>
          <w:spacing w:val="8"/>
        </w:rPr>
        <w:t xml:space="preserve"> </w:t>
      </w:r>
      <w:r>
        <w:t>in</w:t>
      </w:r>
      <w:r>
        <w:rPr>
          <w:spacing w:val="9"/>
        </w:rPr>
        <w:t xml:space="preserve"> </w:t>
      </w:r>
      <w:r>
        <w:t>a</w:t>
      </w:r>
      <w:r>
        <w:rPr>
          <w:spacing w:val="10"/>
        </w:rPr>
        <w:t xml:space="preserve"> </w:t>
      </w:r>
      <w:r>
        <w:t>sub</w:t>
      </w:r>
      <w:r>
        <w:rPr>
          <w:spacing w:val="2"/>
        </w:rPr>
        <w:t>-­‐</w:t>
      </w:r>
      <w:r>
        <w:t>50,000</w:t>
      </w:r>
      <w:r>
        <w:rPr>
          <w:spacing w:val="9"/>
        </w:rPr>
        <w:t xml:space="preserve"> </w:t>
      </w:r>
      <w:r>
        <w:t>regional</w:t>
      </w:r>
      <w:r>
        <w:rPr>
          <w:spacing w:val="8"/>
        </w:rPr>
        <w:t xml:space="preserve"> </w:t>
      </w:r>
      <w:r>
        <w:t>city</w:t>
      </w:r>
      <w:r>
        <w:rPr>
          <w:spacing w:val="10"/>
        </w:rPr>
        <w:t xml:space="preserve"> </w:t>
      </w:r>
      <w:r>
        <w:t>(such</w:t>
      </w:r>
      <w:r>
        <w:rPr>
          <w:spacing w:val="9"/>
        </w:rPr>
        <w:t xml:space="preserve"> </w:t>
      </w:r>
      <w:r>
        <w:t>as</w:t>
      </w:r>
      <w:r>
        <w:rPr>
          <w:spacing w:val="8"/>
        </w:rPr>
        <w:t xml:space="preserve"> </w:t>
      </w:r>
      <w:r>
        <w:t>Warrnambool)</w:t>
      </w:r>
      <w:r>
        <w:rPr>
          <w:spacing w:val="9"/>
        </w:rPr>
        <w:t xml:space="preserve"> </w:t>
      </w:r>
      <w:r>
        <w:t>to</w:t>
      </w:r>
      <w:r>
        <w:rPr>
          <w:spacing w:val="9"/>
        </w:rPr>
        <w:t xml:space="preserve"> </w:t>
      </w:r>
      <w:r>
        <w:t>model</w:t>
      </w:r>
      <w:r>
        <w:rPr>
          <w:spacing w:val="8"/>
        </w:rPr>
        <w:t xml:space="preserve"> </w:t>
      </w:r>
      <w:r>
        <w:t>one</w:t>
      </w:r>
      <w:r>
        <w:rPr>
          <w:spacing w:val="52"/>
          <w:w w:val="102"/>
        </w:rPr>
        <w:t xml:space="preserve"> </w:t>
      </w:r>
      <w:r>
        <w:t>pathway</w:t>
      </w:r>
      <w:r>
        <w:rPr>
          <w:spacing w:val="22"/>
        </w:rPr>
        <w:t xml:space="preserve"> </w:t>
      </w:r>
      <w:r>
        <w:t>from</w:t>
      </w:r>
      <w:r>
        <w:rPr>
          <w:spacing w:val="24"/>
        </w:rPr>
        <w:t xml:space="preserve"> </w:t>
      </w:r>
      <w:r>
        <w:t>school</w:t>
      </w:r>
      <w:r>
        <w:rPr>
          <w:spacing w:val="21"/>
        </w:rPr>
        <w:t xml:space="preserve"> </w:t>
      </w:r>
      <w:r>
        <w:t>to</w:t>
      </w:r>
      <w:r>
        <w:rPr>
          <w:spacing w:val="22"/>
        </w:rPr>
        <w:t xml:space="preserve"> </w:t>
      </w:r>
      <w:r>
        <w:t>university</w:t>
      </w:r>
      <w:r>
        <w:rPr>
          <w:spacing w:val="21"/>
        </w:rPr>
        <w:t xml:space="preserve"> </w:t>
      </w:r>
      <w:r>
        <w:t>including</w:t>
      </w:r>
      <w:r>
        <w:rPr>
          <w:spacing w:val="23"/>
        </w:rPr>
        <w:t xml:space="preserve"> </w:t>
      </w:r>
      <w:r>
        <w:t>vocational</w:t>
      </w:r>
      <w:r>
        <w:rPr>
          <w:spacing w:val="21"/>
        </w:rPr>
        <w:t xml:space="preserve"> </w:t>
      </w:r>
      <w:r>
        <w:t>training.</w:t>
      </w:r>
      <w:r>
        <w:rPr>
          <w:spacing w:val="21"/>
        </w:rPr>
        <w:t xml:space="preserve"> </w:t>
      </w:r>
      <w:r>
        <w:t>This</w:t>
      </w:r>
      <w:r>
        <w:rPr>
          <w:spacing w:val="21"/>
        </w:rPr>
        <w:t xml:space="preserve"> </w:t>
      </w:r>
      <w:r>
        <w:t>model</w:t>
      </w:r>
      <w:r>
        <w:rPr>
          <w:spacing w:val="21"/>
        </w:rPr>
        <w:t xml:space="preserve"> </w:t>
      </w:r>
      <w:r>
        <w:t>will</w:t>
      </w:r>
      <w:r>
        <w:rPr>
          <w:spacing w:val="21"/>
        </w:rPr>
        <w:t xml:space="preserve"> </w:t>
      </w:r>
      <w:r>
        <w:t>connect</w:t>
      </w:r>
      <w:r>
        <w:rPr>
          <w:spacing w:val="52"/>
          <w:w w:val="102"/>
        </w:rPr>
        <w:t xml:space="preserve"> </w:t>
      </w:r>
      <w:r>
        <w:t>all</w:t>
      </w:r>
      <w:r>
        <w:rPr>
          <w:spacing w:val="22"/>
        </w:rPr>
        <w:t xml:space="preserve"> </w:t>
      </w:r>
      <w:r>
        <w:t>students</w:t>
      </w:r>
      <w:r>
        <w:rPr>
          <w:spacing w:val="23"/>
        </w:rPr>
        <w:t xml:space="preserve"> </w:t>
      </w:r>
      <w:r>
        <w:t>and</w:t>
      </w:r>
      <w:r>
        <w:rPr>
          <w:spacing w:val="24"/>
        </w:rPr>
        <w:t xml:space="preserve"> </w:t>
      </w:r>
      <w:r>
        <w:t>institutions</w:t>
      </w:r>
      <w:r>
        <w:rPr>
          <w:spacing w:val="23"/>
        </w:rPr>
        <w:t xml:space="preserve"> </w:t>
      </w:r>
      <w:r>
        <w:t>physically</w:t>
      </w:r>
      <w:r>
        <w:rPr>
          <w:spacing w:val="24"/>
        </w:rPr>
        <w:t xml:space="preserve"> </w:t>
      </w:r>
      <w:r>
        <w:t>and</w:t>
      </w:r>
      <w:r>
        <w:rPr>
          <w:spacing w:val="25"/>
        </w:rPr>
        <w:t xml:space="preserve"> </w:t>
      </w:r>
      <w:r>
        <w:t>digitally</w:t>
      </w:r>
      <w:r>
        <w:rPr>
          <w:spacing w:val="24"/>
        </w:rPr>
        <w:t xml:space="preserve"> </w:t>
      </w:r>
      <w:r>
        <w:t>deploying</w:t>
      </w:r>
      <w:r>
        <w:rPr>
          <w:spacing w:val="23"/>
        </w:rPr>
        <w:t xml:space="preserve"> </w:t>
      </w:r>
      <w:r>
        <w:t>traditional</w:t>
      </w:r>
      <w:r>
        <w:rPr>
          <w:spacing w:val="22"/>
        </w:rPr>
        <w:t xml:space="preserve"> </w:t>
      </w:r>
      <w:r>
        <w:t>learning</w:t>
      </w:r>
      <w:r>
        <w:rPr>
          <w:spacing w:val="23"/>
        </w:rPr>
        <w:t xml:space="preserve"> </w:t>
      </w:r>
      <w:r>
        <w:t>and</w:t>
      </w:r>
      <w:r>
        <w:rPr>
          <w:spacing w:val="40"/>
          <w:w w:val="102"/>
        </w:rPr>
        <w:t xml:space="preserve"> </w:t>
      </w:r>
      <w:r>
        <w:t>premium</w:t>
      </w:r>
      <w:r>
        <w:rPr>
          <w:spacing w:val="18"/>
        </w:rPr>
        <w:t xml:space="preserve"> </w:t>
      </w:r>
      <w:r>
        <w:t>cloud</w:t>
      </w:r>
      <w:r>
        <w:rPr>
          <w:spacing w:val="17"/>
        </w:rPr>
        <w:t xml:space="preserve"> </w:t>
      </w:r>
      <w:r>
        <w:t>delivery</w:t>
      </w:r>
      <w:r>
        <w:rPr>
          <w:spacing w:val="17"/>
        </w:rPr>
        <w:t xml:space="preserve"> </w:t>
      </w:r>
      <w:r>
        <w:t>with</w:t>
      </w:r>
      <w:r>
        <w:rPr>
          <w:spacing w:val="17"/>
        </w:rPr>
        <w:t xml:space="preserve"> </w:t>
      </w:r>
      <w:r>
        <w:t>a</w:t>
      </w:r>
      <w:r>
        <w:rPr>
          <w:spacing w:val="17"/>
        </w:rPr>
        <w:t xml:space="preserve"> </w:t>
      </w:r>
      <w:r>
        <w:t>focus</w:t>
      </w:r>
      <w:r>
        <w:rPr>
          <w:spacing w:val="16"/>
        </w:rPr>
        <w:t xml:space="preserve"> </w:t>
      </w:r>
      <w:r>
        <w:t>on</w:t>
      </w:r>
      <w:r>
        <w:rPr>
          <w:spacing w:val="17"/>
        </w:rPr>
        <w:t xml:space="preserve"> </w:t>
      </w:r>
      <w:r>
        <w:t>the</w:t>
      </w:r>
      <w:r>
        <w:rPr>
          <w:spacing w:val="17"/>
        </w:rPr>
        <w:t xml:space="preserve"> </w:t>
      </w:r>
      <w:r>
        <w:t>skills</w:t>
      </w:r>
      <w:r>
        <w:rPr>
          <w:spacing w:val="15"/>
        </w:rPr>
        <w:t xml:space="preserve"> </w:t>
      </w:r>
      <w:r>
        <w:t>and</w:t>
      </w:r>
      <w:r>
        <w:rPr>
          <w:spacing w:val="17"/>
        </w:rPr>
        <w:t xml:space="preserve"> </w:t>
      </w:r>
      <w:r>
        <w:t>jobs</w:t>
      </w:r>
      <w:r>
        <w:rPr>
          <w:spacing w:val="15"/>
        </w:rPr>
        <w:t xml:space="preserve"> </w:t>
      </w:r>
      <w:r>
        <w:t>of</w:t>
      </w:r>
      <w:r>
        <w:rPr>
          <w:spacing w:val="16"/>
        </w:rPr>
        <w:t xml:space="preserve"> </w:t>
      </w:r>
      <w:r>
        <w:t>the</w:t>
      </w:r>
      <w:r>
        <w:rPr>
          <w:spacing w:val="17"/>
        </w:rPr>
        <w:t xml:space="preserve"> </w:t>
      </w:r>
      <w:r>
        <w:t>region.</w:t>
      </w:r>
    </w:p>
    <w:p w:rsidR="00B374F0" w:rsidRDefault="00B374F0">
      <w:pPr>
        <w:spacing w:line="252" w:lineRule="auto"/>
        <w:sectPr w:rsidR="00B374F0">
          <w:headerReference w:type="default" r:id="rId29"/>
          <w:footerReference w:type="default" r:id="rId30"/>
          <w:pgSz w:w="11900" w:h="16840"/>
          <w:pgMar w:top="1600" w:right="1340" w:bottom="380" w:left="1580" w:header="0" w:footer="181" w:gutter="0"/>
          <w:cols w:space="720"/>
        </w:sectPr>
      </w:pPr>
    </w:p>
    <w:p w:rsidR="00B374F0" w:rsidRDefault="00751337">
      <w:pPr>
        <w:pStyle w:val="BodyText"/>
        <w:numPr>
          <w:ilvl w:val="3"/>
          <w:numId w:val="1"/>
        </w:numPr>
        <w:tabs>
          <w:tab w:val="left" w:pos="1517"/>
        </w:tabs>
        <w:spacing w:before="68" w:line="253" w:lineRule="auto"/>
        <w:ind w:left="1516" w:right="153"/>
      </w:pPr>
      <w:r>
        <w:lastRenderedPageBreak/>
        <w:t>These</w:t>
      </w:r>
      <w:r>
        <w:rPr>
          <w:spacing w:val="25"/>
        </w:rPr>
        <w:t xml:space="preserve"> </w:t>
      </w:r>
      <w:r>
        <w:t>regional</w:t>
      </w:r>
      <w:r>
        <w:rPr>
          <w:spacing w:val="24"/>
        </w:rPr>
        <w:t xml:space="preserve"> </w:t>
      </w:r>
      <w:r>
        <w:t>educational</w:t>
      </w:r>
      <w:r>
        <w:rPr>
          <w:spacing w:val="24"/>
        </w:rPr>
        <w:t xml:space="preserve"> </w:t>
      </w:r>
      <w:r>
        <w:t>precincts,</w:t>
      </w:r>
      <w:r>
        <w:rPr>
          <w:spacing w:val="24"/>
        </w:rPr>
        <w:t xml:space="preserve"> </w:t>
      </w:r>
      <w:r>
        <w:t>in</w:t>
      </w:r>
      <w:r>
        <w:rPr>
          <w:spacing w:val="26"/>
        </w:rPr>
        <w:t xml:space="preserve"> </w:t>
      </w:r>
      <w:r>
        <w:t>collaboration</w:t>
      </w:r>
      <w:r>
        <w:rPr>
          <w:spacing w:val="25"/>
        </w:rPr>
        <w:t xml:space="preserve"> </w:t>
      </w:r>
      <w:r>
        <w:t>with</w:t>
      </w:r>
      <w:r>
        <w:rPr>
          <w:spacing w:val="26"/>
        </w:rPr>
        <w:t xml:space="preserve"> </w:t>
      </w:r>
      <w:r>
        <w:t>universities,</w:t>
      </w:r>
      <w:r>
        <w:rPr>
          <w:spacing w:val="24"/>
        </w:rPr>
        <w:t xml:space="preserve"> </w:t>
      </w:r>
      <w:r>
        <w:t>will</w:t>
      </w:r>
      <w:r>
        <w:rPr>
          <w:spacing w:val="42"/>
          <w:w w:val="103"/>
        </w:rPr>
        <w:t xml:space="preserve"> </w:t>
      </w:r>
      <w:r>
        <w:t>develop</w:t>
      </w:r>
      <w:r>
        <w:rPr>
          <w:spacing w:val="21"/>
        </w:rPr>
        <w:t xml:space="preserve"> </w:t>
      </w:r>
      <w:r>
        <w:t>strategies</w:t>
      </w:r>
      <w:r>
        <w:rPr>
          <w:spacing w:val="20"/>
        </w:rPr>
        <w:t xml:space="preserve"> </w:t>
      </w:r>
      <w:r>
        <w:t>to</w:t>
      </w:r>
      <w:r>
        <w:rPr>
          <w:spacing w:val="21"/>
        </w:rPr>
        <w:t xml:space="preserve"> </w:t>
      </w:r>
      <w:r>
        <w:t>enable</w:t>
      </w:r>
      <w:r>
        <w:rPr>
          <w:spacing w:val="21"/>
        </w:rPr>
        <w:t xml:space="preserve"> </w:t>
      </w:r>
      <w:r>
        <w:t>the</w:t>
      </w:r>
      <w:r>
        <w:rPr>
          <w:spacing w:val="21"/>
        </w:rPr>
        <w:t xml:space="preserve"> </w:t>
      </w:r>
      <w:r>
        <w:t>development</w:t>
      </w:r>
      <w:r>
        <w:rPr>
          <w:spacing w:val="20"/>
        </w:rPr>
        <w:t xml:space="preserve"> </w:t>
      </w:r>
      <w:r>
        <w:t>of</w:t>
      </w:r>
      <w:r>
        <w:rPr>
          <w:spacing w:val="20"/>
        </w:rPr>
        <w:t xml:space="preserve"> </w:t>
      </w:r>
      <w:r>
        <w:t>platforms</w:t>
      </w:r>
      <w:r>
        <w:rPr>
          <w:spacing w:val="20"/>
        </w:rPr>
        <w:t xml:space="preserve"> </w:t>
      </w:r>
      <w:r>
        <w:t>for</w:t>
      </w:r>
      <w:r>
        <w:rPr>
          <w:spacing w:val="20"/>
        </w:rPr>
        <w:t xml:space="preserve"> </w:t>
      </w:r>
      <w:r>
        <w:t>the</w:t>
      </w:r>
      <w:r>
        <w:rPr>
          <w:spacing w:val="21"/>
        </w:rPr>
        <w:t xml:space="preserve"> </w:t>
      </w:r>
      <w:r>
        <w:t>delivery</w:t>
      </w:r>
      <w:r>
        <w:rPr>
          <w:spacing w:val="22"/>
        </w:rPr>
        <w:t xml:space="preserve"> </w:t>
      </w:r>
      <w:r>
        <w:rPr>
          <w:spacing w:val="1"/>
        </w:rPr>
        <w:t>of</w:t>
      </w:r>
      <w:r>
        <w:rPr>
          <w:spacing w:val="42"/>
          <w:w w:val="102"/>
        </w:rPr>
        <w:t xml:space="preserve"> </w:t>
      </w:r>
      <w:r>
        <w:t>“cloud</w:t>
      </w:r>
      <w:r>
        <w:rPr>
          <w:spacing w:val="25"/>
        </w:rPr>
        <w:t xml:space="preserve"> </w:t>
      </w:r>
      <w:r>
        <w:t>campus”</w:t>
      </w:r>
      <w:r>
        <w:rPr>
          <w:spacing w:val="23"/>
        </w:rPr>
        <w:t xml:space="preserve"> </w:t>
      </w:r>
      <w:r>
        <w:t>services</w:t>
      </w:r>
      <w:r>
        <w:rPr>
          <w:spacing w:val="24"/>
        </w:rPr>
        <w:t xml:space="preserve"> </w:t>
      </w:r>
      <w:r>
        <w:t>to</w:t>
      </w:r>
      <w:r>
        <w:rPr>
          <w:spacing w:val="25"/>
        </w:rPr>
        <w:t xml:space="preserve"> </w:t>
      </w:r>
      <w:r>
        <w:t>small</w:t>
      </w:r>
      <w:r>
        <w:rPr>
          <w:spacing w:val="24"/>
        </w:rPr>
        <w:t xml:space="preserve"> </w:t>
      </w:r>
      <w:r>
        <w:t>regional</w:t>
      </w:r>
      <w:r>
        <w:rPr>
          <w:spacing w:val="23"/>
        </w:rPr>
        <w:t xml:space="preserve"> </w:t>
      </w:r>
      <w:r>
        <w:t>and</w:t>
      </w:r>
      <w:r>
        <w:rPr>
          <w:spacing w:val="25"/>
        </w:rPr>
        <w:t xml:space="preserve"> </w:t>
      </w:r>
      <w:r>
        <w:t>remote</w:t>
      </w:r>
      <w:r>
        <w:rPr>
          <w:spacing w:val="25"/>
        </w:rPr>
        <w:t xml:space="preserve"> </w:t>
      </w:r>
      <w:r>
        <w:t>communities.</w:t>
      </w:r>
    </w:p>
    <w:sectPr w:rsidR="00B374F0">
      <w:headerReference w:type="default" r:id="rId31"/>
      <w:footerReference w:type="default" r:id="rId32"/>
      <w:pgSz w:w="11900" w:h="16840"/>
      <w:pgMar w:top="1600" w:right="1680" w:bottom="380" w:left="1620" w:header="0" w:footer="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93" w:rsidRDefault="00AB6893">
      <w:r>
        <w:separator/>
      </w:r>
    </w:p>
  </w:endnote>
  <w:endnote w:type="continuationSeparator" w:id="0">
    <w:p w:rsidR="00AB6893" w:rsidRDefault="00AB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0"/>
        <w:szCs w:val="20"/>
      </w:rPr>
    </w:pPr>
    <w:r>
      <w:rPr>
        <w:noProof/>
        <w:lang w:val="en-AU" w:eastAsia="en-AU"/>
      </w:rPr>
      <mc:AlternateContent>
        <mc:Choice Requires="wps">
          <w:drawing>
            <wp:anchor distT="0" distB="0" distL="114300" distR="114300" simplePos="0" relativeHeight="503307368" behindDoc="1" locked="0" layoutInCell="1" allowOverlap="1">
              <wp:simplePos x="0" y="0"/>
              <wp:positionH relativeFrom="page">
                <wp:posOffset>1084580</wp:posOffset>
              </wp:positionH>
              <wp:positionV relativeFrom="page">
                <wp:posOffset>10438765</wp:posOffset>
              </wp:positionV>
              <wp:extent cx="3440430" cy="1143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85.4pt;margin-top:821.95pt;width:270.9pt;height:9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bcsAIAALA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" filled="f" stroked="f">
              <v:textbox inset="0,0,0,0">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0"/>
        <w:szCs w:val="20"/>
      </w:rPr>
    </w:pPr>
    <w:r>
      <w:rPr>
        <w:noProof/>
        <w:lang w:val="en-AU" w:eastAsia="en-AU"/>
      </w:rPr>
      <mc:AlternateContent>
        <mc:Choice Requires="wps">
          <w:drawing>
            <wp:anchor distT="0" distB="0" distL="114300" distR="114300" simplePos="0" relativeHeight="503307224" behindDoc="1" locked="0" layoutInCell="1" allowOverlap="1" wp14:anchorId="4293D254" wp14:editId="3BF8C106">
              <wp:simplePos x="0" y="0"/>
              <wp:positionH relativeFrom="page">
                <wp:posOffset>1084580</wp:posOffset>
              </wp:positionH>
              <wp:positionV relativeFrom="page">
                <wp:posOffset>10438765</wp:posOffset>
              </wp:positionV>
              <wp:extent cx="3440430" cy="114300"/>
              <wp:effectExtent l="0" t="0" r="0"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5.4pt;margin-top:821.95pt;width:270.9pt;height:9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iOsQIAALE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" filled="f" stroked="f">
              <v:textbox inset="0,0,0,0">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0"/>
        <w:szCs w:val="20"/>
      </w:rPr>
    </w:pPr>
    <w:r>
      <w:rPr>
        <w:noProof/>
        <w:lang w:val="en-AU" w:eastAsia="en-AU"/>
      </w:rPr>
      <mc:AlternateContent>
        <mc:Choice Requires="wps">
          <w:drawing>
            <wp:anchor distT="0" distB="0" distL="114300" distR="114300" simplePos="0" relativeHeight="503307248" behindDoc="1" locked="0" layoutInCell="1" allowOverlap="1" wp14:anchorId="5111DB38" wp14:editId="3513DD98">
              <wp:simplePos x="0" y="0"/>
              <wp:positionH relativeFrom="page">
                <wp:posOffset>1084580</wp:posOffset>
              </wp:positionH>
              <wp:positionV relativeFrom="page">
                <wp:posOffset>10438765</wp:posOffset>
              </wp:positionV>
              <wp:extent cx="3440430" cy="114300"/>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85.4pt;margin-top:821.95pt;width:270.9pt;height:9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" filled="f" stroked="f">
              <v:textbox inset="0,0,0,0">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0"/>
        <w:szCs w:val="20"/>
      </w:rPr>
    </w:pPr>
    <w:r>
      <w:rPr>
        <w:noProof/>
        <w:lang w:val="en-AU" w:eastAsia="en-AU"/>
      </w:rPr>
      <mc:AlternateContent>
        <mc:Choice Requires="wps">
          <w:drawing>
            <wp:anchor distT="0" distB="0" distL="114300" distR="114300" simplePos="0" relativeHeight="503307272" behindDoc="1" locked="0" layoutInCell="1" allowOverlap="1">
              <wp:simplePos x="0" y="0"/>
              <wp:positionH relativeFrom="page">
                <wp:posOffset>1084580</wp:posOffset>
              </wp:positionH>
              <wp:positionV relativeFrom="page">
                <wp:posOffset>10438765</wp:posOffset>
              </wp:positionV>
              <wp:extent cx="3440430" cy="114300"/>
              <wp:effectExtent l="0" t="0" r="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5.4pt;margin-top:821.95pt;width:270.9pt;height:9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" filled="f" stroked="f">
              <v:textbox inset="0,0,0,0">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0"/>
        <w:szCs w:val="20"/>
      </w:rPr>
    </w:pPr>
    <w:r>
      <w:rPr>
        <w:noProof/>
        <w:lang w:val="en-AU" w:eastAsia="en-AU"/>
      </w:rPr>
      <mc:AlternateContent>
        <mc:Choice Requires="wps">
          <w:drawing>
            <wp:anchor distT="0" distB="0" distL="114300" distR="114300" simplePos="0" relativeHeight="503307296" behindDoc="1" locked="0" layoutInCell="1" allowOverlap="1">
              <wp:simplePos x="0" y="0"/>
              <wp:positionH relativeFrom="page">
                <wp:posOffset>1084580</wp:posOffset>
              </wp:positionH>
              <wp:positionV relativeFrom="page">
                <wp:posOffset>10438765</wp:posOffset>
              </wp:positionV>
              <wp:extent cx="3440430" cy="114300"/>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85.4pt;margin-top:821.95pt;width:270.9pt;height:9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" filled="f" stroked="f">
              <v:textbox inset="0,0,0,0">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0"/>
        <w:szCs w:val="20"/>
      </w:rPr>
    </w:pPr>
    <w:r>
      <w:rPr>
        <w:noProof/>
        <w:lang w:val="en-AU" w:eastAsia="en-AU"/>
      </w:rPr>
      <mc:AlternateContent>
        <mc:Choice Requires="wps">
          <w:drawing>
            <wp:anchor distT="0" distB="0" distL="114300" distR="114300" simplePos="0" relativeHeight="503307320" behindDoc="1" locked="0" layoutInCell="1" allowOverlap="1">
              <wp:simplePos x="0" y="0"/>
              <wp:positionH relativeFrom="page">
                <wp:posOffset>1084580</wp:posOffset>
              </wp:positionH>
              <wp:positionV relativeFrom="page">
                <wp:posOffset>10438765</wp:posOffset>
              </wp:positionV>
              <wp:extent cx="3440430" cy="114300"/>
              <wp:effectExtent l="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85.4pt;margin-top:821.95pt;width:270.9pt;height:9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" filled="f" stroked="f">
              <v:textbox inset="0,0,0,0">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0"/>
        <w:szCs w:val="20"/>
      </w:rPr>
    </w:pPr>
    <w:r>
      <w:rPr>
        <w:noProof/>
        <w:lang w:val="en-AU" w:eastAsia="en-AU"/>
      </w:rPr>
      <mc:AlternateContent>
        <mc:Choice Requires="wps">
          <w:drawing>
            <wp:anchor distT="0" distB="0" distL="114300" distR="114300" simplePos="0" relativeHeight="503307344" behindDoc="1" locked="0" layoutInCell="1" allowOverlap="1">
              <wp:simplePos x="0" y="0"/>
              <wp:positionH relativeFrom="page">
                <wp:posOffset>1084580</wp:posOffset>
              </wp:positionH>
              <wp:positionV relativeFrom="page">
                <wp:posOffset>10438765</wp:posOffset>
              </wp:positionV>
              <wp:extent cx="3440430" cy="11430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85.4pt;margin-top:821.95pt;width:270.9pt;height:9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LvsA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" filled="f" stroked="f">
              <v:textbox inset="0,0,0,0">
                <w:txbxContent>
                  <w:p w:rsidR="00AB6893" w:rsidRDefault="00AB6893">
                    <w:pPr>
                      <w:spacing w:line="166" w:lineRule="exact"/>
                      <w:ind w:left="20"/>
                      <w:rPr>
                        <w:rFonts w:ascii="Calibri" w:eastAsia="Calibri" w:hAnsi="Calibri" w:cs="Calibri"/>
                        <w:sz w:val="14"/>
                        <w:szCs w:val="14"/>
                      </w:rPr>
                    </w:pPr>
                    <w:r>
                      <w:rPr>
                        <w:rFonts w:ascii="Calibri"/>
                        <w:sz w:val="14"/>
                      </w:rPr>
                      <w:t>Deakin</w:t>
                    </w:r>
                    <w:r>
                      <w:rPr>
                        <w:rFonts w:ascii="Calibri"/>
                        <w:spacing w:val="-6"/>
                        <w:sz w:val="14"/>
                      </w:rPr>
                      <w:t xml:space="preserve"> </w:t>
                    </w:r>
                    <w:r>
                      <w:rPr>
                        <w:rFonts w:ascii="Calibri"/>
                        <w:sz w:val="14"/>
                      </w:rPr>
                      <w:t>University</w:t>
                    </w:r>
                    <w:r>
                      <w:rPr>
                        <w:rFonts w:ascii="Calibri"/>
                        <w:spacing w:val="-5"/>
                        <w:sz w:val="14"/>
                      </w:rPr>
                      <w:t xml:space="preserve"> </w:t>
                    </w:r>
                    <w:r>
                      <w:rPr>
                        <w:rFonts w:ascii="Calibri"/>
                        <w:sz w:val="14"/>
                      </w:rPr>
                      <w:t>Submission</w:t>
                    </w:r>
                    <w:r>
                      <w:rPr>
                        <w:rFonts w:ascii="Calibri"/>
                        <w:spacing w:val="-5"/>
                        <w:sz w:val="14"/>
                      </w:rPr>
                      <w:t xml:space="preserve"> </w:t>
                    </w:r>
                    <w:r>
                      <w:rPr>
                        <w:rFonts w:ascii="Calibri"/>
                        <w:sz w:val="14"/>
                      </w:rPr>
                      <w:t>to</w:t>
                    </w:r>
                    <w:r>
                      <w:rPr>
                        <w:rFonts w:ascii="Calibri"/>
                        <w:spacing w:val="-6"/>
                        <w:sz w:val="14"/>
                      </w:rPr>
                      <w:t xml:space="preserve"> </w:t>
                    </w:r>
                    <w:r>
                      <w:rPr>
                        <w:rFonts w:ascii="Calibri"/>
                        <w:sz w:val="14"/>
                      </w:rPr>
                      <w:t>DEDJTR</w:t>
                    </w:r>
                    <w:r>
                      <w:rPr>
                        <w:rFonts w:ascii="Calibri"/>
                        <w:spacing w:val="-5"/>
                        <w:sz w:val="14"/>
                      </w:rPr>
                      <w:t xml:space="preserve"> </w:t>
                    </w:r>
                    <w:r>
                      <w:rPr>
                        <w:rFonts w:ascii="Calibri"/>
                        <w:sz w:val="14"/>
                      </w:rPr>
                      <w:t>Regional</w:t>
                    </w:r>
                    <w:r>
                      <w:rPr>
                        <w:rFonts w:ascii="Calibri"/>
                        <w:spacing w:val="-5"/>
                        <w:sz w:val="14"/>
                      </w:rPr>
                      <w:t xml:space="preserve"> </w:t>
                    </w:r>
                    <w:r>
                      <w:rPr>
                        <w:rFonts w:ascii="Calibri"/>
                        <w:sz w:val="14"/>
                      </w:rPr>
                      <w:t>Economic</w:t>
                    </w:r>
                    <w:r>
                      <w:rPr>
                        <w:rFonts w:ascii="Calibri"/>
                        <w:spacing w:val="-5"/>
                        <w:sz w:val="14"/>
                      </w:rPr>
                      <w:t xml:space="preserve"> </w:t>
                    </w:r>
                    <w:r>
                      <w:rPr>
                        <w:rFonts w:ascii="Calibri"/>
                        <w:sz w:val="14"/>
                      </w:rPr>
                      <w:t>Development</w:t>
                    </w:r>
                    <w:r>
                      <w:rPr>
                        <w:rFonts w:ascii="Calibri"/>
                        <w:spacing w:val="-5"/>
                        <w:sz w:val="14"/>
                      </w:rPr>
                      <w:t xml:space="preserve"> </w:t>
                    </w:r>
                    <w:r>
                      <w:rPr>
                        <w:rFonts w:ascii="Calibri"/>
                        <w:sz w:val="14"/>
                      </w:rPr>
                      <w:t>and</w:t>
                    </w:r>
                    <w:r>
                      <w:rPr>
                        <w:rFonts w:ascii="Calibri"/>
                        <w:spacing w:val="-5"/>
                        <w:sz w:val="14"/>
                      </w:rPr>
                      <w:t xml:space="preserve"> </w:t>
                    </w:r>
                    <w:r>
                      <w:rPr>
                        <w:rFonts w:ascii="Calibri"/>
                        <w:sz w:val="14"/>
                      </w:rPr>
                      <w:t>Services</w:t>
                    </w:r>
                    <w:r>
                      <w:rPr>
                        <w:rFonts w:ascii="Calibri"/>
                        <w:spacing w:val="-5"/>
                        <w:sz w:val="14"/>
                      </w:rPr>
                      <w:t xml:space="preserve"> </w:t>
                    </w:r>
                    <w:r>
                      <w:rPr>
                        <w:rFonts w:ascii="Calibri"/>
                        <w:sz w:val="14"/>
                      </w:rPr>
                      <w:t>Review</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93" w:rsidRDefault="00AB6893">
      <w:r>
        <w:separator/>
      </w:r>
    </w:p>
  </w:footnote>
  <w:footnote w:type="continuationSeparator" w:id="0">
    <w:p w:rsidR="00AB6893" w:rsidRDefault="00AB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0"/>
        <w:szCs w:val="20"/>
      </w:rPr>
    </w:pPr>
    <w:r>
      <w:rPr>
        <w:noProof/>
        <w:lang w:val="en-AU" w:eastAsia="en-AU"/>
      </w:rPr>
      <w:drawing>
        <wp:anchor distT="0" distB="0" distL="114300" distR="114300" simplePos="0" relativeHeight="503307128" behindDoc="1" locked="0" layoutInCell="1" allowOverlap="1" wp14:anchorId="2B96ADD9" wp14:editId="4E982251">
          <wp:simplePos x="0" y="0"/>
          <wp:positionH relativeFrom="page">
            <wp:posOffset>3236595</wp:posOffset>
          </wp:positionH>
          <wp:positionV relativeFrom="page">
            <wp:posOffset>196988</wp:posOffset>
          </wp:positionV>
          <wp:extent cx="1331595" cy="1331595"/>
          <wp:effectExtent l="0" t="0" r="1905" b="1905"/>
          <wp:wrapNone/>
          <wp:docPr id="14" name="Picture 11" title="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93" w:rsidRDefault="00AB6893">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6EB"/>
    <w:multiLevelType w:val="hybridMultilevel"/>
    <w:tmpl w:val="13F4C842"/>
    <w:lvl w:ilvl="0" w:tplc="26306BD4">
      <w:start w:val="1"/>
      <w:numFmt w:val="lowerLetter"/>
      <w:lvlText w:val="%1)"/>
      <w:lvlJc w:val="left"/>
      <w:pPr>
        <w:ind w:left="542" w:hanging="360"/>
        <w:jc w:val="right"/>
      </w:pPr>
      <w:rPr>
        <w:rFonts w:ascii="Calibri" w:eastAsia="Calibri" w:hAnsi="Calibri" w:hint="default"/>
        <w:b/>
        <w:bCs/>
        <w:spacing w:val="1"/>
        <w:w w:val="102"/>
        <w:sz w:val="21"/>
        <w:szCs w:val="21"/>
      </w:rPr>
    </w:lvl>
    <w:lvl w:ilvl="1" w:tplc="25E08C42">
      <w:start w:val="1"/>
      <w:numFmt w:val="bullet"/>
      <w:lvlText w:val="•"/>
      <w:lvlJc w:val="left"/>
      <w:pPr>
        <w:ind w:left="1386" w:hanging="360"/>
      </w:pPr>
      <w:rPr>
        <w:rFonts w:hint="default"/>
      </w:rPr>
    </w:lvl>
    <w:lvl w:ilvl="2" w:tplc="42E84F58">
      <w:start w:val="1"/>
      <w:numFmt w:val="bullet"/>
      <w:lvlText w:val="•"/>
      <w:lvlJc w:val="left"/>
      <w:pPr>
        <w:ind w:left="2230" w:hanging="360"/>
      </w:pPr>
      <w:rPr>
        <w:rFonts w:hint="default"/>
      </w:rPr>
    </w:lvl>
    <w:lvl w:ilvl="3" w:tplc="6FA8DE86">
      <w:start w:val="1"/>
      <w:numFmt w:val="bullet"/>
      <w:lvlText w:val="•"/>
      <w:lvlJc w:val="left"/>
      <w:pPr>
        <w:ind w:left="3073" w:hanging="360"/>
      </w:pPr>
      <w:rPr>
        <w:rFonts w:hint="default"/>
      </w:rPr>
    </w:lvl>
    <w:lvl w:ilvl="4" w:tplc="5088C91C">
      <w:start w:val="1"/>
      <w:numFmt w:val="bullet"/>
      <w:lvlText w:val="•"/>
      <w:lvlJc w:val="left"/>
      <w:pPr>
        <w:ind w:left="3917" w:hanging="360"/>
      </w:pPr>
      <w:rPr>
        <w:rFonts w:hint="default"/>
      </w:rPr>
    </w:lvl>
    <w:lvl w:ilvl="5" w:tplc="E4D68892">
      <w:start w:val="1"/>
      <w:numFmt w:val="bullet"/>
      <w:lvlText w:val="•"/>
      <w:lvlJc w:val="left"/>
      <w:pPr>
        <w:ind w:left="4761" w:hanging="360"/>
      </w:pPr>
      <w:rPr>
        <w:rFonts w:hint="default"/>
      </w:rPr>
    </w:lvl>
    <w:lvl w:ilvl="6" w:tplc="D818C818">
      <w:start w:val="1"/>
      <w:numFmt w:val="bullet"/>
      <w:lvlText w:val="•"/>
      <w:lvlJc w:val="left"/>
      <w:pPr>
        <w:ind w:left="5605" w:hanging="360"/>
      </w:pPr>
      <w:rPr>
        <w:rFonts w:hint="default"/>
      </w:rPr>
    </w:lvl>
    <w:lvl w:ilvl="7" w:tplc="FEC2F8D8">
      <w:start w:val="1"/>
      <w:numFmt w:val="bullet"/>
      <w:lvlText w:val="•"/>
      <w:lvlJc w:val="left"/>
      <w:pPr>
        <w:ind w:left="6448" w:hanging="360"/>
      </w:pPr>
      <w:rPr>
        <w:rFonts w:hint="default"/>
      </w:rPr>
    </w:lvl>
    <w:lvl w:ilvl="8" w:tplc="3E9EB380">
      <w:start w:val="1"/>
      <w:numFmt w:val="bullet"/>
      <w:lvlText w:val="•"/>
      <w:lvlJc w:val="left"/>
      <w:pPr>
        <w:ind w:left="7292" w:hanging="360"/>
      </w:pPr>
      <w:rPr>
        <w:rFonts w:hint="default"/>
      </w:rPr>
    </w:lvl>
  </w:abstractNum>
  <w:abstractNum w:abstractNumId="1">
    <w:nsid w:val="36C97B94"/>
    <w:multiLevelType w:val="multilevel"/>
    <w:tmpl w:val="ABC06BAC"/>
    <w:lvl w:ilvl="0">
      <w:start w:val="2"/>
      <w:numFmt w:val="decimal"/>
      <w:lvlText w:val="%1"/>
      <w:lvlJc w:val="left"/>
      <w:pPr>
        <w:ind w:left="395" w:hanging="279"/>
      </w:pPr>
      <w:rPr>
        <w:rFonts w:hint="default"/>
      </w:rPr>
    </w:lvl>
    <w:lvl w:ilvl="1">
      <w:start w:val="5"/>
      <w:numFmt w:val="decimal"/>
      <w:lvlText w:val="%1.%2"/>
      <w:lvlJc w:val="left"/>
      <w:pPr>
        <w:ind w:left="395" w:hanging="279"/>
      </w:pPr>
      <w:rPr>
        <w:rFonts w:ascii="Calibri" w:eastAsia="Calibri" w:hAnsi="Calibri" w:hint="default"/>
        <w:spacing w:val="2"/>
        <w:w w:val="102"/>
        <w:sz w:val="21"/>
        <w:szCs w:val="21"/>
      </w:rPr>
    </w:lvl>
    <w:lvl w:ilvl="2">
      <w:start w:val="1"/>
      <w:numFmt w:val="decimal"/>
      <w:lvlText w:val="%3."/>
      <w:lvlJc w:val="left"/>
      <w:pPr>
        <w:ind w:left="830" w:hanging="357"/>
      </w:pPr>
      <w:rPr>
        <w:rFonts w:ascii="Calibri" w:eastAsia="Calibri" w:hAnsi="Calibri" w:hint="default"/>
        <w:spacing w:val="2"/>
        <w:w w:val="102"/>
        <w:sz w:val="21"/>
        <w:szCs w:val="21"/>
      </w:rPr>
    </w:lvl>
    <w:lvl w:ilvl="3">
      <w:start w:val="1"/>
      <w:numFmt w:val="lowerLetter"/>
      <w:lvlText w:val="%4."/>
      <w:lvlJc w:val="left"/>
      <w:pPr>
        <w:ind w:left="1556" w:hanging="360"/>
      </w:pPr>
      <w:rPr>
        <w:rFonts w:ascii="Calibri" w:eastAsia="Calibri" w:hAnsi="Calibri" w:hint="default"/>
        <w:spacing w:val="1"/>
        <w:w w:val="102"/>
        <w:sz w:val="21"/>
        <w:szCs w:val="21"/>
      </w:rPr>
    </w:lvl>
    <w:lvl w:ilvl="4">
      <w:start w:val="1"/>
      <w:numFmt w:val="bullet"/>
      <w:lvlText w:val="•"/>
      <w:lvlJc w:val="left"/>
      <w:pPr>
        <w:ind w:left="2562" w:hanging="360"/>
      </w:pPr>
      <w:rPr>
        <w:rFonts w:hint="default"/>
      </w:rPr>
    </w:lvl>
    <w:lvl w:ilvl="5">
      <w:start w:val="1"/>
      <w:numFmt w:val="bullet"/>
      <w:lvlText w:val="•"/>
      <w:lvlJc w:val="left"/>
      <w:pPr>
        <w:ind w:left="3569" w:hanging="360"/>
      </w:pPr>
      <w:rPr>
        <w:rFonts w:hint="default"/>
      </w:rPr>
    </w:lvl>
    <w:lvl w:ilvl="6">
      <w:start w:val="1"/>
      <w:numFmt w:val="bullet"/>
      <w:lvlText w:val="•"/>
      <w:lvlJc w:val="left"/>
      <w:pPr>
        <w:ind w:left="4575" w:hanging="360"/>
      </w:pPr>
      <w:rPr>
        <w:rFonts w:hint="default"/>
      </w:rPr>
    </w:lvl>
    <w:lvl w:ilvl="7">
      <w:start w:val="1"/>
      <w:numFmt w:val="bullet"/>
      <w:lvlText w:val="•"/>
      <w:lvlJc w:val="left"/>
      <w:pPr>
        <w:ind w:left="5581" w:hanging="360"/>
      </w:pPr>
      <w:rPr>
        <w:rFonts w:hint="default"/>
      </w:rPr>
    </w:lvl>
    <w:lvl w:ilvl="8">
      <w:start w:val="1"/>
      <w:numFmt w:val="bullet"/>
      <w:lvlText w:val="•"/>
      <w:lvlJc w:val="left"/>
      <w:pPr>
        <w:ind w:left="658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F0"/>
    <w:rsid w:val="00136253"/>
    <w:rsid w:val="00223D2F"/>
    <w:rsid w:val="00363FFA"/>
    <w:rsid w:val="00574622"/>
    <w:rsid w:val="00596C4E"/>
    <w:rsid w:val="005D67E2"/>
    <w:rsid w:val="00751337"/>
    <w:rsid w:val="007F1A34"/>
    <w:rsid w:val="008A6DBE"/>
    <w:rsid w:val="009A4C45"/>
    <w:rsid w:val="00AB6893"/>
    <w:rsid w:val="00AE6168"/>
    <w:rsid w:val="00B37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AB6893"/>
    <w:pPr>
      <w:ind w:left="812" w:firstLine="604"/>
      <w:outlineLvl w:val="0"/>
    </w:pPr>
    <w:rPr>
      <w:rFonts w:ascii="Calibri" w:eastAsia="Calibri" w:hAnsi="Calibri"/>
      <w:b/>
      <w:bCs/>
      <w:sz w:val="28"/>
      <w:szCs w:val="28"/>
    </w:rPr>
  </w:style>
  <w:style w:type="paragraph" w:styleId="Heading2">
    <w:name w:val="heading 2"/>
    <w:basedOn w:val="Normal"/>
    <w:uiPriority w:val="1"/>
    <w:qFormat/>
    <w:rsid w:val="00AB6893"/>
    <w:pPr>
      <w:spacing w:after="240"/>
      <w:outlineLvl w:val="1"/>
    </w:pPr>
    <w:rPr>
      <w:rFonts w:ascii="Calibri" w:eastAsia="Calibri" w:hAnsi="Calibri"/>
      <w:b/>
      <w:bCs/>
      <w:sz w:val="24"/>
      <w:szCs w:val="24"/>
    </w:rPr>
  </w:style>
  <w:style w:type="paragraph" w:styleId="Heading3">
    <w:name w:val="heading 3"/>
    <w:basedOn w:val="Normal"/>
    <w:uiPriority w:val="1"/>
    <w:qFormat/>
    <w:pPr>
      <w:ind w:left="116"/>
      <w:outlineLvl w:val="2"/>
    </w:pPr>
    <w:rPr>
      <w:rFonts w:ascii="Calibri" w:eastAsia="Calibri" w:hAnsi="Calibr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3"/>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1337"/>
    <w:rPr>
      <w:rFonts w:ascii="Tahoma" w:hAnsi="Tahoma" w:cs="Tahoma"/>
      <w:sz w:val="16"/>
      <w:szCs w:val="16"/>
    </w:rPr>
  </w:style>
  <w:style w:type="character" w:customStyle="1" w:styleId="BalloonTextChar">
    <w:name w:val="Balloon Text Char"/>
    <w:basedOn w:val="DefaultParagraphFont"/>
    <w:link w:val="BalloonText"/>
    <w:uiPriority w:val="99"/>
    <w:semiHidden/>
    <w:rsid w:val="00751337"/>
    <w:rPr>
      <w:rFonts w:ascii="Tahoma" w:hAnsi="Tahoma" w:cs="Tahoma"/>
      <w:sz w:val="16"/>
      <w:szCs w:val="16"/>
    </w:rPr>
  </w:style>
  <w:style w:type="paragraph" w:styleId="Header">
    <w:name w:val="header"/>
    <w:basedOn w:val="Normal"/>
    <w:link w:val="HeaderChar"/>
    <w:uiPriority w:val="99"/>
    <w:unhideWhenUsed/>
    <w:rsid w:val="00574622"/>
    <w:pPr>
      <w:tabs>
        <w:tab w:val="center" w:pos="4513"/>
        <w:tab w:val="right" w:pos="9026"/>
      </w:tabs>
    </w:pPr>
  </w:style>
  <w:style w:type="character" w:customStyle="1" w:styleId="HeaderChar">
    <w:name w:val="Header Char"/>
    <w:basedOn w:val="DefaultParagraphFont"/>
    <w:link w:val="Header"/>
    <w:uiPriority w:val="99"/>
    <w:rsid w:val="00574622"/>
  </w:style>
  <w:style w:type="paragraph" w:styleId="Footer">
    <w:name w:val="footer"/>
    <w:basedOn w:val="Normal"/>
    <w:link w:val="FooterChar"/>
    <w:uiPriority w:val="99"/>
    <w:unhideWhenUsed/>
    <w:rsid w:val="00574622"/>
    <w:pPr>
      <w:tabs>
        <w:tab w:val="center" w:pos="4513"/>
        <w:tab w:val="right" w:pos="9026"/>
      </w:tabs>
    </w:pPr>
  </w:style>
  <w:style w:type="character" w:customStyle="1" w:styleId="FooterChar">
    <w:name w:val="Footer Char"/>
    <w:basedOn w:val="DefaultParagraphFont"/>
    <w:link w:val="Footer"/>
    <w:uiPriority w:val="99"/>
    <w:rsid w:val="0057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AB6893"/>
    <w:pPr>
      <w:ind w:left="812" w:firstLine="604"/>
      <w:outlineLvl w:val="0"/>
    </w:pPr>
    <w:rPr>
      <w:rFonts w:ascii="Calibri" w:eastAsia="Calibri" w:hAnsi="Calibri"/>
      <w:b/>
      <w:bCs/>
      <w:sz w:val="28"/>
      <w:szCs w:val="28"/>
    </w:rPr>
  </w:style>
  <w:style w:type="paragraph" w:styleId="Heading2">
    <w:name w:val="heading 2"/>
    <w:basedOn w:val="Normal"/>
    <w:uiPriority w:val="1"/>
    <w:qFormat/>
    <w:rsid w:val="00AB6893"/>
    <w:pPr>
      <w:spacing w:after="240"/>
      <w:outlineLvl w:val="1"/>
    </w:pPr>
    <w:rPr>
      <w:rFonts w:ascii="Calibri" w:eastAsia="Calibri" w:hAnsi="Calibri"/>
      <w:b/>
      <w:bCs/>
      <w:sz w:val="24"/>
      <w:szCs w:val="24"/>
    </w:rPr>
  </w:style>
  <w:style w:type="paragraph" w:styleId="Heading3">
    <w:name w:val="heading 3"/>
    <w:basedOn w:val="Normal"/>
    <w:uiPriority w:val="1"/>
    <w:qFormat/>
    <w:pPr>
      <w:ind w:left="116"/>
      <w:outlineLvl w:val="2"/>
    </w:pPr>
    <w:rPr>
      <w:rFonts w:ascii="Calibri" w:eastAsia="Calibri" w:hAnsi="Calibr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3"/>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1337"/>
    <w:rPr>
      <w:rFonts w:ascii="Tahoma" w:hAnsi="Tahoma" w:cs="Tahoma"/>
      <w:sz w:val="16"/>
      <w:szCs w:val="16"/>
    </w:rPr>
  </w:style>
  <w:style w:type="character" w:customStyle="1" w:styleId="BalloonTextChar">
    <w:name w:val="Balloon Text Char"/>
    <w:basedOn w:val="DefaultParagraphFont"/>
    <w:link w:val="BalloonText"/>
    <w:uiPriority w:val="99"/>
    <w:semiHidden/>
    <w:rsid w:val="00751337"/>
    <w:rPr>
      <w:rFonts w:ascii="Tahoma" w:hAnsi="Tahoma" w:cs="Tahoma"/>
      <w:sz w:val="16"/>
      <w:szCs w:val="16"/>
    </w:rPr>
  </w:style>
  <w:style w:type="paragraph" w:styleId="Header">
    <w:name w:val="header"/>
    <w:basedOn w:val="Normal"/>
    <w:link w:val="HeaderChar"/>
    <w:uiPriority w:val="99"/>
    <w:unhideWhenUsed/>
    <w:rsid w:val="00574622"/>
    <w:pPr>
      <w:tabs>
        <w:tab w:val="center" w:pos="4513"/>
        <w:tab w:val="right" w:pos="9026"/>
      </w:tabs>
    </w:pPr>
  </w:style>
  <w:style w:type="character" w:customStyle="1" w:styleId="HeaderChar">
    <w:name w:val="Header Char"/>
    <w:basedOn w:val="DefaultParagraphFont"/>
    <w:link w:val="Header"/>
    <w:uiPriority w:val="99"/>
    <w:rsid w:val="00574622"/>
  </w:style>
  <w:style w:type="paragraph" w:styleId="Footer">
    <w:name w:val="footer"/>
    <w:basedOn w:val="Normal"/>
    <w:link w:val="FooterChar"/>
    <w:uiPriority w:val="99"/>
    <w:unhideWhenUsed/>
    <w:rsid w:val="00574622"/>
    <w:pPr>
      <w:tabs>
        <w:tab w:val="center" w:pos="4513"/>
        <w:tab w:val="right" w:pos="9026"/>
      </w:tabs>
    </w:pPr>
  </w:style>
  <w:style w:type="character" w:customStyle="1" w:styleId="FooterChar">
    <w:name w:val="Footer Char"/>
    <w:basedOn w:val="DefaultParagraphFont"/>
    <w:link w:val="Footer"/>
    <w:uiPriority w:val="99"/>
    <w:rsid w:val="0057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DS.review@ecodev.vic.gov.au"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www.mckinsey.com/insights/high_tech_telecoms_internet/indias_tech_opportunity_transforming_work_empow"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3Deakin University DEDJTR Regional Economic Development and Services Review 11052015[4]</vt:lpstr>
    </vt:vector>
  </TitlesOfParts>
  <Company/>
  <LinksUpToDate>false</LinksUpToDate>
  <CharactersWithSpaces>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3Deakin University DEDJTR Regional Economic Development and Services Review 11052015[4]</dc:title>
  <dc:creator>Gary Smith</dc:creator>
  <cp:lastModifiedBy>Joanna Harvey</cp:lastModifiedBy>
  <cp:revision>7</cp:revision>
  <dcterms:created xsi:type="dcterms:W3CDTF">2015-05-13T00:10:00Z</dcterms:created>
  <dcterms:modified xsi:type="dcterms:W3CDTF">2015-05-14T06:31:00Z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LastSaved">
    <vt:filetime>2015-05-12T00:00:00Z</vt:filetime>
  </property>
  <property fmtid="{D5CDD505-2E9C-101B-9397-08002B2CF9AE}" pid="4" name="TitusGUID">
    <vt:lpwstr>f0a3a66e-5eab-4fbe-912b-4024c7a34127</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