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78" w:rsidRDefault="005C4D78" w:rsidP="005C4D78">
      <w:pPr>
        <w:pStyle w:val="BodyText"/>
        <w:ind w:left="1851" w:right="803" w:firstLine="720"/>
        <w:rPr>
          <w:color w:val="111113"/>
        </w:rPr>
      </w:pPr>
      <w:bookmarkStart w:id="0" w:name="_GoBack"/>
      <w:bookmarkEnd w:id="0"/>
    </w:p>
    <w:p w:rsidR="005C4D78" w:rsidRDefault="005C4D78" w:rsidP="005C4D78">
      <w:pPr>
        <w:pStyle w:val="BodyText"/>
        <w:ind w:left="1851" w:right="803" w:firstLine="720"/>
        <w:rPr>
          <w:color w:val="111113"/>
        </w:rPr>
        <w:sectPr w:rsidR="005C4D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0" w:right="1400" w:bottom="280" w:left="0" w:header="720" w:footer="720" w:gutter="0"/>
          <w:cols w:space="720"/>
        </w:sectPr>
      </w:pPr>
    </w:p>
    <w:p w:rsidR="005C4D78" w:rsidRDefault="005C4D78" w:rsidP="005C4D78">
      <w:pPr>
        <w:pStyle w:val="BodyText"/>
        <w:ind w:left="1418" w:right="10"/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4384" behindDoc="0" locked="0" layoutInCell="1" allowOverlap="1" wp14:anchorId="4E306BA9" wp14:editId="329F2004">
            <wp:simplePos x="0" y="0"/>
            <wp:positionH relativeFrom="page">
              <wp:posOffset>5733415</wp:posOffset>
            </wp:positionH>
            <wp:positionV relativeFrom="paragraph">
              <wp:posOffset>-501347</wp:posOffset>
            </wp:positionV>
            <wp:extent cx="1659890" cy="4660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3"/>
        </w:rPr>
        <w:t>Tom</w:t>
      </w:r>
      <w:r>
        <w:rPr>
          <w:color w:val="111113"/>
          <w:spacing w:val="24"/>
        </w:rPr>
        <w:t xml:space="preserve"> </w:t>
      </w:r>
      <w:r>
        <w:rPr>
          <w:color w:val="111113"/>
        </w:rPr>
        <w:t>Crouch</w:t>
      </w:r>
    </w:p>
    <w:p w:rsidR="005C4D78" w:rsidRDefault="005C4D78" w:rsidP="005C4D78">
      <w:pPr>
        <w:pStyle w:val="BodyText"/>
        <w:spacing w:before="8" w:line="254" w:lineRule="auto"/>
        <w:ind w:left="1418" w:right="10"/>
        <w:rPr>
          <w:color w:val="111113"/>
          <w:spacing w:val="19"/>
        </w:rPr>
      </w:pPr>
      <w:r>
        <w:rPr>
          <w:color w:val="111113"/>
        </w:rPr>
        <w:t>Regional</w:t>
      </w:r>
      <w:r>
        <w:rPr>
          <w:color w:val="111113"/>
          <w:spacing w:val="22"/>
        </w:rPr>
        <w:t xml:space="preserve"> </w:t>
      </w:r>
      <w:r>
        <w:rPr>
          <w:color w:val="111113"/>
        </w:rPr>
        <w:t>Manager</w:t>
      </w:r>
      <w:r>
        <w:rPr>
          <w:color w:val="111113"/>
          <w:spacing w:val="6"/>
        </w:rPr>
        <w:t xml:space="preserve"> </w:t>
      </w:r>
    </w:p>
    <w:p w:rsidR="005C4D78" w:rsidRDefault="005C4D78" w:rsidP="005C4D78">
      <w:pPr>
        <w:pStyle w:val="BodyText"/>
        <w:spacing w:before="8" w:line="254" w:lineRule="auto"/>
        <w:ind w:left="1418" w:right="10"/>
      </w:pPr>
      <w:r>
        <w:rPr>
          <w:color w:val="111113"/>
        </w:rPr>
        <w:t>Northern</w:t>
      </w:r>
      <w:r>
        <w:rPr>
          <w:color w:val="111113"/>
          <w:spacing w:val="21"/>
        </w:rPr>
        <w:t xml:space="preserve"> </w:t>
      </w:r>
      <w:r>
        <w:rPr>
          <w:color w:val="111113"/>
        </w:rPr>
        <w:t>Loddon</w:t>
      </w:r>
      <w:r>
        <w:rPr>
          <w:color w:val="111113"/>
          <w:spacing w:val="11"/>
        </w:rPr>
        <w:t xml:space="preserve"> </w:t>
      </w:r>
      <w:r>
        <w:rPr>
          <w:color w:val="111113"/>
        </w:rPr>
        <w:t>Mallee</w:t>
      </w:r>
      <w:r>
        <w:rPr>
          <w:color w:val="111113"/>
          <w:w w:val="102"/>
        </w:rPr>
        <w:t xml:space="preserve"> </w:t>
      </w:r>
      <w:r>
        <w:rPr>
          <w:color w:val="111113"/>
        </w:rPr>
        <w:t>Regional</w:t>
      </w:r>
      <w:r>
        <w:rPr>
          <w:color w:val="111113"/>
          <w:spacing w:val="14"/>
        </w:rPr>
        <w:t xml:space="preserve"> </w:t>
      </w:r>
      <w:r>
        <w:rPr>
          <w:color w:val="111113"/>
        </w:rPr>
        <w:t>Development</w:t>
      </w:r>
      <w:r>
        <w:rPr>
          <w:color w:val="111113"/>
          <w:spacing w:val="9"/>
        </w:rPr>
        <w:t xml:space="preserve"> </w:t>
      </w:r>
      <w:r>
        <w:rPr>
          <w:color w:val="111113"/>
        </w:rPr>
        <w:t>Victoria</w:t>
      </w:r>
    </w:p>
    <w:p w:rsidR="005C4D78" w:rsidRDefault="005C4D78" w:rsidP="005C4D78">
      <w:pPr>
        <w:pStyle w:val="BodyText"/>
        <w:ind w:left="1418" w:right="10"/>
      </w:pPr>
      <w:r>
        <w:rPr>
          <w:color w:val="111113"/>
        </w:rPr>
        <w:t>131</w:t>
      </w:r>
      <w:r>
        <w:rPr>
          <w:color w:val="111113"/>
          <w:spacing w:val="-11"/>
        </w:rPr>
        <w:t xml:space="preserve"> </w:t>
      </w:r>
      <w:r>
        <w:rPr>
          <w:color w:val="111113"/>
        </w:rPr>
        <w:t>Langtree</w:t>
      </w:r>
      <w:r>
        <w:rPr>
          <w:color w:val="111113"/>
          <w:spacing w:val="-3"/>
        </w:rPr>
        <w:t xml:space="preserve"> </w:t>
      </w:r>
      <w:r>
        <w:rPr>
          <w:color w:val="111113"/>
        </w:rPr>
        <w:t>Avenue</w:t>
      </w:r>
    </w:p>
    <w:p w:rsidR="005C4D78" w:rsidRDefault="005C4D78" w:rsidP="005C4D78">
      <w:pPr>
        <w:pStyle w:val="BodyText"/>
        <w:spacing w:before="8" w:after="240"/>
        <w:ind w:left="1418" w:right="10"/>
      </w:pPr>
      <w:r>
        <w:rPr>
          <w:color w:val="111113"/>
        </w:rPr>
        <w:t>Mildura</w:t>
      </w:r>
      <w:r>
        <w:rPr>
          <w:color w:val="111113"/>
          <w:spacing w:val="-6"/>
        </w:rPr>
        <w:t xml:space="preserve"> </w:t>
      </w:r>
      <w:r>
        <w:rPr>
          <w:color w:val="111113"/>
        </w:rPr>
        <w:t>VIC</w:t>
      </w:r>
      <w:r>
        <w:rPr>
          <w:color w:val="111113"/>
          <w:spacing w:val="29"/>
        </w:rPr>
        <w:t xml:space="preserve"> </w:t>
      </w:r>
      <w:r>
        <w:rPr>
          <w:color w:val="111113"/>
        </w:rPr>
        <w:t>3500</w:t>
      </w:r>
    </w:p>
    <w:p w:rsidR="005C4D78" w:rsidRDefault="005C4D78" w:rsidP="005C4D78">
      <w:pPr>
        <w:pStyle w:val="BodyText"/>
        <w:spacing w:after="240"/>
        <w:ind w:left="1418" w:right="10"/>
      </w:pPr>
      <w:r>
        <w:rPr>
          <w:color w:val="111113"/>
        </w:rPr>
        <w:t>Dear</w:t>
      </w:r>
      <w:r>
        <w:rPr>
          <w:color w:val="111113"/>
          <w:spacing w:val="-16"/>
        </w:rPr>
        <w:t xml:space="preserve"> </w:t>
      </w:r>
      <w:r>
        <w:rPr>
          <w:color w:val="111113"/>
        </w:rPr>
        <w:t>Tom,</w:t>
      </w:r>
    </w:p>
    <w:p w:rsidR="005C4D78" w:rsidRPr="00153A6B" w:rsidRDefault="005C4D78" w:rsidP="00153A6B">
      <w:pPr>
        <w:pStyle w:val="Heading1"/>
        <w:spacing w:after="240"/>
        <w:ind w:left="1418"/>
      </w:pPr>
      <w:r w:rsidRPr="00153A6B">
        <w:t>RE: REVIEW OF DEDJTR REGIONAL SERVICE DELIVERY MODEL AND STRATEGIC DIRECTIONS FOR REGIONAL POLICY</w:t>
      </w:r>
    </w:p>
    <w:p w:rsidR="005C4D78" w:rsidRDefault="005C4D78" w:rsidP="005C4D78">
      <w:pPr>
        <w:pStyle w:val="BodyText"/>
        <w:spacing w:after="240" w:line="252" w:lineRule="auto"/>
        <w:ind w:left="1418" w:right="10"/>
      </w:pPr>
      <w:r>
        <w:rPr>
          <w:color w:val="111113"/>
        </w:rPr>
        <w:t>We</w:t>
      </w:r>
      <w:r>
        <w:rPr>
          <w:color w:val="111113"/>
          <w:spacing w:val="21"/>
        </w:rPr>
        <w:t xml:space="preserve"> </w:t>
      </w:r>
      <w:r>
        <w:rPr>
          <w:color w:val="111113"/>
        </w:rPr>
        <w:t>have</w:t>
      </w:r>
      <w:r>
        <w:rPr>
          <w:color w:val="111113"/>
          <w:spacing w:val="16"/>
        </w:rPr>
        <w:t xml:space="preserve"> </w:t>
      </w:r>
      <w:r>
        <w:rPr>
          <w:color w:val="111113"/>
        </w:rPr>
        <w:t>recently</w:t>
      </w:r>
      <w:r>
        <w:rPr>
          <w:color w:val="111113"/>
          <w:spacing w:val="27"/>
        </w:rPr>
        <w:t xml:space="preserve"> </w:t>
      </w:r>
      <w:r>
        <w:rPr>
          <w:color w:val="111113"/>
        </w:rPr>
        <w:t>rece</w:t>
      </w:r>
      <w:r>
        <w:rPr>
          <w:color w:val="111113"/>
          <w:spacing w:val="-13"/>
        </w:rPr>
        <w:t>i</w:t>
      </w:r>
      <w:r>
        <w:rPr>
          <w:color w:val="111113"/>
        </w:rPr>
        <w:t>ved</w:t>
      </w:r>
      <w:r>
        <w:rPr>
          <w:color w:val="111113"/>
          <w:spacing w:val="24"/>
        </w:rPr>
        <w:t xml:space="preserve"> </w:t>
      </w:r>
      <w:r>
        <w:rPr>
          <w:color w:val="111113"/>
        </w:rPr>
        <w:t>a</w:t>
      </w:r>
      <w:r>
        <w:rPr>
          <w:color w:val="111113"/>
          <w:spacing w:val="28"/>
        </w:rPr>
        <w:t xml:space="preserve"> </w:t>
      </w:r>
      <w:r>
        <w:rPr>
          <w:color w:val="111113"/>
          <w:spacing w:val="-21"/>
        </w:rPr>
        <w:t>l</w:t>
      </w:r>
      <w:r>
        <w:rPr>
          <w:color w:val="111113"/>
        </w:rPr>
        <w:t>etter</w:t>
      </w:r>
      <w:r>
        <w:rPr>
          <w:color w:val="111113"/>
          <w:spacing w:val="15"/>
        </w:rPr>
        <w:t xml:space="preserve"> </w:t>
      </w:r>
      <w:r>
        <w:rPr>
          <w:color w:val="111113"/>
        </w:rPr>
        <w:t>from</w:t>
      </w:r>
      <w:r>
        <w:rPr>
          <w:color w:val="111113"/>
          <w:spacing w:val="20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30"/>
        </w:rPr>
        <w:t xml:space="preserve"> </w:t>
      </w:r>
      <w:r>
        <w:rPr>
          <w:color w:val="111113"/>
        </w:rPr>
        <w:t>Hon</w:t>
      </w:r>
      <w:r>
        <w:rPr>
          <w:color w:val="111113"/>
          <w:spacing w:val="4"/>
        </w:rPr>
        <w:t xml:space="preserve"> </w:t>
      </w:r>
      <w:r>
        <w:rPr>
          <w:color w:val="111113"/>
        </w:rPr>
        <w:t>Jaala</w:t>
      </w:r>
      <w:r>
        <w:rPr>
          <w:color w:val="111113"/>
          <w:spacing w:val="18"/>
        </w:rPr>
        <w:t xml:space="preserve"> </w:t>
      </w:r>
      <w:r>
        <w:rPr>
          <w:color w:val="111113"/>
        </w:rPr>
        <w:t>Pu</w:t>
      </w:r>
      <w:r>
        <w:rPr>
          <w:color w:val="111113"/>
          <w:spacing w:val="-23"/>
        </w:rPr>
        <w:t>l</w:t>
      </w:r>
      <w:r>
        <w:rPr>
          <w:color w:val="111113"/>
        </w:rPr>
        <w:t>ford</w:t>
      </w:r>
      <w:r>
        <w:rPr>
          <w:color w:val="111113"/>
          <w:spacing w:val="30"/>
        </w:rPr>
        <w:t xml:space="preserve"> </w:t>
      </w:r>
      <w:r>
        <w:rPr>
          <w:color w:val="111113"/>
        </w:rPr>
        <w:t>MP</w:t>
      </w:r>
      <w:r>
        <w:rPr>
          <w:color w:val="413F41"/>
        </w:rPr>
        <w:t>,</w:t>
      </w:r>
      <w:r>
        <w:rPr>
          <w:color w:val="413F41"/>
          <w:spacing w:val="1"/>
        </w:rPr>
        <w:t xml:space="preserve"> </w:t>
      </w:r>
      <w:r>
        <w:rPr>
          <w:color w:val="111113"/>
        </w:rPr>
        <w:t>Min</w:t>
      </w:r>
      <w:r>
        <w:rPr>
          <w:color w:val="111113"/>
          <w:spacing w:val="-14"/>
        </w:rPr>
        <w:t>i</w:t>
      </w:r>
      <w:r>
        <w:rPr>
          <w:color w:val="111113"/>
        </w:rPr>
        <w:t>ster</w:t>
      </w:r>
      <w:r>
        <w:rPr>
          <w:color w:val="111113"/>
          <w:w w:val="107"/>
        </w:rPr>
        <w:t xml:space="preserve"> </w:t>
      </w:r>
      <w:r>
        <w:rPr>
          <w:color w:val="111113"/>
        </w:rPr>
        <w:t>for Agriculture</w:t>
      </w:r>
      <w:r>
        <w:rPr>
          <w:color w:val="111113"/>
          <w:spacing w:val="31"/>
        </w:rPr>
        <w:t xml:space="preserve"> </w:t>
      </w:r>
      <w:r>
        <w:rPr>
          <w:color w:val="111113"/>
        </w:rPr>
        <w:t>and</w:t>
      </w:r>
      <w:r>
        <w:rPr>
          <w:color w:val="111113"/>
          <w:spacing w:val="22"/>
        </w:rPr>
        <w:t xml:space="preserve"> </w:t>
      </w:r>
      <w:r>
        <w:rPr>
          <w:color w:val="111113"/>
        </w:rPr>
        <w:t>Regional</w:t>
      </w:r>
      <w:r>
        <w:rPr>
          <w:color w:val="111113"/>
          <w:spacing w:val="19"/>
        </w:rPr>
        <w:t xml:space="preserve"> </w:t>
      </w:r>
      <w:r>
        <w:rPr>
          <w:color w:val="111113"/>
        </w:rPr>
        <w:t>Development,</w:t>
      </w:r>
      <w:r>
        <w:rPr>
          <w:color w:val="111113"/>
          <w:spacing w:val="38"/>
        </w:rPr>
        <w:t xml:space="preserve"> </w:t>
      </w:r>
      <w:r>
        <w:rPr>
          <w:color w:val="111113"/>
          <w:spacing w:val="-5"/>
        </w:rPr>
        <w:t>i</w:t>
      </w:r>
      <w:r>
        <w:rPr>
          <w:color w:val="111113"/>
          <w:spacing w:val="-6"/>
        </w:rPr>
        <w:t>nviting</w:t>
      </w:r>
      <w:r>
        <w:rPr>
          <w:color w:val="111113"/>
          <w:spacing w:val="22"/>
        </w:rPr>
        <w:t xml:space="preserve"> </w:t>
      </w:r>
      <w:r>
        <w:rPr>
          <w:color w:val="111113"/>
        </w:rPr>
        <w:t>our</w:t>
      </w:r>
      <w:r>
        <w:rPr>
          <w:color w:val="111113"/>
          <w:spacing w:val="12"/>
        </w:rPr>
        <w:t xml:space="preserve"> </w:t>
      </w:r>
      <w:r>
        <w:rPr>
          <w:color w:val="232324"/>
        </w:rPr>
        <w:t>comments</w:t>
      </w:r>
      <w:r>
        <w:rPr>
          <w:color w:val="232324"/>
          <w:spacing w:val="26"/>
        </w:rPr>
        <w:t xml:space="preserve"> </w:t>
      </w:r>
      <w:r>
        <w:rPr>
          <w:color w:val="111113"/>
        </w:rPr>
        <w:t>on</w:t>
      </w:r>
      <w:r>
        <w:rPr>
          <w:color w:val="111113"/>
          <w:spacing w:val="13"/>
        </w:rPr>
        <w:t xml:space="preserve"> </w:t>
      </w:r>
      <w:r>
        <w:rPr>
          <w:color w:val="232324"/>
        </w:rPr>
        <w:t>the</w:t>
      </w:r>
      <w:r>
        <w:rPr>
          <w:color w:val="232324"/>
          <w:spacing w:val="26"/>
          <w:w w:val="112"/>
        </w:rPr>
        <w:t xml:space="preserve"> </w:t>
      </w:r>
      <w:r>
        <w:rPr>
          <w:color w:val="111113"/>
        </w:rPr>
        <w:t>service</w:t>
      </w:r>
      <w:r>
        <w:rPr>
          <w:color w:val="111113"/>
          <w:spacing w:val="15"/>
        </w:rPr>
        <w:t xml:space="preserve"> </w:t>
      </w:r>
      <w:r>
        <w:rPr>
          <w:color w:val="111113"/>
        </w:rPr>
        <w:t>del</w:t>
      </w:r>
      <w:r>
        <w:rPr>
          <w:color w:val="111113"/>
          <w:spacing w:val="-26"/>
        </w:rPr>
        <w:t>i</w:t>
      </w:r>
      <w:r>
        <w:rPr>
          <w:color w:val="111113"/>
        </w:rPr>
        <w:t>very</w:t>
      </w:r>
      <w:r>
        <w:rPr>
          <w:color w:val="111113"/>
          <w:spacing w:val="23"/>
        </w:rPr>
        <w:t xml:space="preserve"> </w:t>
      </w:r>
      <w:r>
        <w:rPr>
          <w:color w:val="111113"/>
        </w:rPr>
        <w:t>model</w:t>
      </w:r>
      <w:r>
        <w:rPr>
          <w:color w:val="111113"/>
          <w:spacing w:val="14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24"/>
        </w:rPr>
        <w:t xml:space="preserve"> </w:t>
      </w:r>
      <w:r>
        <w:rPr>
          <w:color w:val="111113"/>
        </w:rPr>
        <w:t>DEDJTR</w:t>
      </w:r>
      <w:r>
        <w:rPr>
          <w:color w:val="111113"/>
          <w:spacing w:val="26"/>
        </w:rPr>
        <w:t xml:space="preserve"> </w:t>
      </w:r>
      <w:r>
        <w:rPr>
          <w:color w:val="111113"/>
        </w:rPr>
        <w:t>and</w:t>
      </w:r>
      <w:r>
        <w:rPr>
          <w:color w:val="111113"/>
          <w:spacing w:val="16"/>
        </w:rPr>
        <w:t xml:space="preserve"> </w:t>
      </w:r>
      <w:r>
        <w:rPr>
          <w:color w:val="232324"/>
          <w:spacing w:val="-27"/>
        </w:rPr>
        <w:t>i</w:t>
      </w:r>
      <w:r>
        <w:rPr>
          <w:color w:val="232324"/>
        </w:rPr>
        <w:t>ts</w:t>
      </w:r>
      <w:r>
        <w:rPr>
          <w:color w:val="232324"/>
          <w:spacing w:val="25"/>
        </w:rPr>
        <w:t xml:space="preserve"> </w:t>
      </w:r>
      <w:r>
        <w:rPr>
          <w:color w:val="111113"/>
        </w:rPr>
        <w:t>strateg</w:t>
      </w:r>
      <w:r>
        <w:rPr>
          <w:color w:val="111113"/>
          <w:spacing w:val="7"/>
        </w:rPr>
        <w:t>i</w:t>
      </w:r>
      <w:r>
        <w:rPr>
          <w:color w:val="111113"/>
        </w:rPr>
        <w:t>c</w:t>
      </w:r>
      <w:r>
        <w:rPr>
          <w:color w:val="111113"/>
          <w:spacing w:val="7"/>
        </w:rPr>
        <w:t xml:space="preserve"> </w:t>
      </w:r>
      <w:r>
        <w:rPr>
          <w:color w:val="111113"/>
        </w:rPr>
        <w:t xml:space="preserve">directions. </w:t>
      </w:r>
      <w:r>
        <w:rPr>
          <w:color w:val="111113"/>
          <w:spacing w:val="22"/>
        </w:rPr>
        <w:t xml:space="preserve"> </w:t>
      </w:r>
      <w:r>
        <w:rPr>
          <w:color w:val="111113"/>
        </w:rPr>
        <w:t>We</w:t>
      </w:r>
      <w:r>
        <w:rPr>
          <w:color w:val="111113"/>
          <w:spacing w:val="29"/>
        </w:rPr>
        <w:t xml:space="preserve"> </w:t>
      </w:r>
      <w:r>
        <w:rPr>
          <w:color w:val="111113"/>
        </w:rPr>
        <w:t>have</w:t>
      </w:r>
      <w:r>
        <w:rPr>
          <w:color w:val="111113"/>
          <w:w w:val="109"/>
        </w:rPr>
        <w:t xml:space="preserve"> </w:t>
      </w:r>
      <w:r>
        <w:rPr>
          <w:color w:val="111113"/>
        </w:rPr>
        <w:t>been asked</w:t>
      </w:r>
      <w:r>
        <w:rPr>
          <w:color w:val="111113"/>
          <w:spacing w:val="20"/>
        </w:rPr>
        <w:t xml:space="preserve"> </w:t>
      </w:r>
      <w:r>
        <w:rPr>
          <w:color w:val="111113"/>
        </w:rPr>
        <w:t>to</w:t>
      </w:r>
      <w:r>
        <w:rPr>
          <w:color w:val="111113"/>
          <w:spacing w:val="23"/>
        </w:rPr>
        <w:t xml:space="preserve"> </w:t>
      </w:r>
      <w:r>
        <w:rPr>
          <w:color w:val="111113"/>
        </w:rPr>
        <w:t>respond</w:t>
      </w:r>
      <w:r>
        <w:rPr>
          <w:color w:val="111113"/>
          <w:spacing w:val="9"/>
        </w:rPr>
        <w:t xml:space="preserve"> </w:t>
      </w:r>
      <w:r>
        <w:rPr>
          <w:color w:val="111113"/>
        </w:rPr>
        <w:t>to</w:t>
      </w:r>
      <w:r>
        <w:rPr>
          <w:color w:val="111113"/>
          <w:spacing w:val="6"/>
        </w:rPr>
        <w:t xml:space="preserve"> </w:t>
      </w:r>
      <w:r>
        <w:rPr>
          <w:color w:val="111113"/>
        </w:rPr>
        <w:t>your</w:t>
      </w:r>
      <w:r>
        <w:rPr>
          <w:color w:val="111113"/>
          <w:spacing w:val="19"/>
        </w:rPr>
        <w:t xml:space="preserve"> </w:t>
      </w:r>
      <w:r>
        <w:rPr>
          <w:color w:val="111113"/>
        </w:rPr>
        <w:t>office</w:t>
      </w:r>
      <w:r>
        <w:rPr>
          <w:color w:val="111113"/>
          <w:spacing w:val="-6"/>
        </w:rPr>
        <w:t xml:space="preserve"> </w:t>
      </w:r>
      <w:r>
        <w:rPr>
          <w:color w:val="111113"/>
        </w:rPr>
        <w:t>with</w:t>
      </w:r>
      <w:r>
        <w:rPr>
          <w:color w:val="111113"/>
          <w:spacing w:val="16"/>
        </w:rPr>
        <w:t xml:space="preserve"> </w:t>
      </w:r>
      <w:r>
        <w:rPr>
          <w:color w:val="111113"/>
        </w:rPr>
        <w:t>our</w:t>
      </w:r>
      <w:r>
        <w:rPr>
          <w:color w:val="111113"/>
          <w:spacing w:val="19"/>
        </w:rPr>
        <w:t xml:space="preserve"> </w:t>
      </w:r>
      <w:r>
        <w:rPr>
          <w:color w:val="111113"/>
        </w:rPr>
        <w:t>input</w:t>
      </w:r>
      <w:r>
        <w:rPr>
          <w:color w:val="111113"/>
          <w:spacing w:val="-1"/>
        </w:rPr>
        <w:t xml:space="preserve"> </w:t>
      </w:r>
      <w:r>
        <w:rPr>
          <w:color w:val="111113"/>
        </w:rPr>
        <w:t>to</w:t>
      </w:r>
      <w:r>
        <w:rPr>
          <w:color w:val="111113"/>
          <w:spacing w:val="7"/>
        </w:rPr>
        <w:t xml:space="preserve"> </w:t>
      </w:r>
      <w:r>
        <w:rPr>
          <w:color w:val="111113"/>
        </w:rPr>
        <w:t>this</w:t>
      </w:r>
      <w:r>
        <w:rPr>
          <w:color w:val="111113"/>
          <w:spacing w:val="1"/>
        </w:rPr>
        <w:t xml:space="preserve"> </w:t>
      </w:r>
      <w:r>
        <w:rPr>
          <w:color w:val="111113"/>
        </w:rPr>
        <w:t>first</w:t>
      </w:r>
      <w:r>
        <w:rPr>
          <w:color w:val="111113"/>
          <w:spacing w:val="27"/>
        </w:rPr>
        <w:t xml:space="preserve"> </w:t>
      </w:r>
      <w:r>
        <w:rPr>
          <w:color w:val="111113"/>
        </w:rPr>
        <w:t>phase</w:t>
      </w:r>
      <w:r>
        <w:rPr>
          <w:color w:val="111113"/>
          <w:spacing w:val="16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6"/>
        </w:rPr>
        <w:t xml:space="preserve"> </w:t>
      </w:r>
      <w:r>
        <w:rPr>
          <w:color w:val="111113"/>
        </w:rPr>
        <w:t>the</w:t>
      </w:r>
      <w:r>
        <w:rPr>
          <w:color w:val="111113"/>
          <w:w w:val="110"/>
        </w:rPr>
        <w:t xml:space="preserve"> </w:t>
      </w:r>
      <w:r>
        <w:rPr>
          <w:color w:val="111113"/>
        </w:rPr>
        <w:t>review.</w:t>
      </w:r>
    </w:p>
    <w:p w:rsidR="005C4D78" w:rsidRDefault="005C4D78" w:rsidP="005C4D78">
      <w:pPr>
        <w:pStyle w:val="BodyText"/>
        <w:spacing w:after="240" w:line="250" w:lineRule="auto"/>
        <w:ind w:left="1418" w:right="10"/>
      </w:pPr>
      <w:r>
        <w:rPr>
          <w:color w:val="111113"/>
        </w:rPr>
        <w:t>Lower</w:t>
      </w:r>
      <w:r>
        <w:rPr>
          <w:color w:val="111113"/>
          <w:spacing w:val="17"/>
        </w:rPr>
        <w:t xml:space="preserve"> </w:t>
      </w:r>
      <w:r>
        <w:rPr>
          <w:color w:val="111113"/>
        </w:rPr>
        <w:t>Murray</w:t>
      </w:r>
      <w:r>
        <w:rPr>
          <w:color w:val="111113"/>
          <w:spacing w:val="6"/>
        </w:rPr>
        <w:t xml:space="preserve"> </w:t>
      </w:r>
      <w:r>
        <w:rPr>
          <w:color w:val="111113"/>
        </w:rPr>
        <w:t>Water</w:t>
      </w:r>
      <w:r>
        <w:rPr>
          <w:color w:val="111113"/>
          <w:spacing w:val="34"/>
        </w:rPr>
        <w:t xml:space="preserve"> </w:t>
      </w:r>
      <w:r>
        <w:rPr>
          <w:color w:val="111113"/>
        </w:rPr>
        <w:t>is</w:t>
      </w:r>
      <w:r>
        <w:rPr>
          <w:color w:val="111113"/>
          <w:spacing w:val="-4"/>
        </w:rPr>
        <w:t xml:space="preserve"> </w:t>
      </w:r>
      <w:r>
        <w:rPr>
          <w:color w:val="111113"/>
        </w:rPr>
        <w:t>an</w:t>
      </w:r>
      <w:r>
        <w:rPr>
          <w:color w:val="111113"/>
          <w:spacing w:val="14"/>
        </w:rPr>
        <w:t xml:space="preserve"> </w:t>
      </w:r>
      <w:r>
        <w:rPr>
          <w:color w:val="111113"/>
        </w:rPr>
        <w:t>urban</w:t>
      </w:r>
      <w:r>
        <w:rPr>
          <w:color w:val="111113"/>
          <w:spacing w:val="13"/>
        </w:rPr>
        <w:t xml:space="preserve"> </w:t>
      </w:r>
      <w:r>
        <w:rPr>
          <w:color w:val="111113"/>
        </w:rPr>
        <w:t>and</w:t>
      </w:r>
      <w:r>
        <w:rPr>
          <w:color w:val="111113"/>
          <w:spacing w:val="16"/>
        </w:rPr>
        <w:t xml:space="preserve"> </w:t>
      </w:r>
      <w:r>
        <w:rPr>
          <w:color w:val="232324"/>
        </w:rPr>
        <w:t>rural</w:t>
      </w:r>
      <w:r>
        <w:rPr>
          <w:color w:val="232324"/>
          <w:spacing w:val="-12"/>
        </w:rPr>
        <w:t xml:space="preserve"> </w:t>
      </w:r>
      <w:r>
        <w:rPr>
          <w:color w:val="111113"/>
        </w:rPr>
        <w:t>water</w:t>
      </w:r>
      <w:r>
        <w:rPr>
          <w:color w:val="111113"/>
          <w:spacing w:val="34"/>
        </w:rPr>
        <w:t xml:space="preserve"> </w:t>
      </w:r>
      <w:r>
        <w:rPr>
          <w:color w:val="111113"/>
        </w:rPr>
        <w:t>corpora</w:t>
      </w:r>
      <w:r>
        <w:rPr>
          <w:color w:val="111113"/>
          <w:spacing w:val="19"/>
        </w:rPr>
        <w:t>t</w:t>
      </w:r>
      <w:r>
        <w:rPr>
          <w:color w:val="413F41"/>
          <w:spacing w:val="-16"/>
        </w:rPr>
        <w:t>i</w:t>
      </w:r>
      <w:r>
        <w:rPr>
          <w:color w:val="232324"/>
        </w:rPr>
        <w:t>on</w:t>
      </w:r>
      <w:r>
        <w:rPr>
          <w:color w:val="232324"/>
          <w:spacing w:val="-10"/>
        </w:rPr>
        <w:t xml:space="preserve"> </w:t>
      </w:r>
      <w:r>
        <w:rPr>
          <w:color w:val="111113"/>
        </w:rPr>
        <w:t>wh</w:t>
      </w:r>
      <w:r>
        <w:rPr>
          <w:color w:val="111113"/>
          <w:spacing w:val="2"/>
        </w:rPr>
        <w:t>i</w:t>
      </w:r>
      <w:r>
        <w:rPr>
          <w:color w:val="111113"/>
        </w:rPr>
        <w:t>ch</w:t>
      </w:r>
      <w:r>
        <w:rPr>
          <w:color w:val="111113"/>
          <w:w w:val="104"/>
        </w:rPr>
        <w:t xml:space="preserve"> </w:t>
      </w:r>
      <w:r>
        <w:rPr>
          <w:color w:val="111113"/>
        </w:rPr>
        <w:t>operates</w:t>
      </w:r>
      <w:r>
        <w:rPr>
          <w:color w:val="111113"/>
          <w:spacing w:val="34"/>
        </w:rPr>
        <w:t xml:space="preserve"> </w:t>
      </w:r>
      <w:r>
        <w:rPr>
          <w:color w:val="111113"/>
        </w:rPr>
        <w:t>in</w:t>
      </w:r>
      <w:r>
        <w:rPr>
          <w:color w:val="111113"/>
          <w:spacing w:val="-19"/>
        </w:rPr>
        <w:t xml:space="preserve"> </w:t>
      </w:r>
      <w:r>
        <w:rPr>
          <w:color w:val="232324"/>
        </w:rPr>
        <w:t>the</w:t>
      </w:r>
      <w:r>
        <w:rPr>
          <w:color w:val="232324"/>
          <w:spacing w:val="26"/>
        </w:rPr>
        <w:t xml:space="preserve"> </w:t>
      </w:r>
      <w:r>
        <w:rPr>
          <w:color w:val="111113"/>
        </w:rPr>
        <w:t>region</w:t>
      </w:r>
      <w:r>
        <w:rPr>
          <w:color w:val="111113"/>
          <w:spacing w:val="7"/>
        </w:rPr>
        <w:t xml:space="preserve"> </w:t>
      </w:r>
      <w:r>
        <w:rPr>
          <w:color w:val="111113"/>
        </w:rPr>
        <w:t>between</w:t>
      </w:r>
      <w:r>
        <w:rPr>
          <w:color w:val="111113"/>
          <w:spacing w:val="17"/>
        </w:rPr>
        <w:t xml:space="preserve"> </w:t>
      </w:r>
      <w:r>
        <w:rPr>
          <w:color w:val="111113"/>
        </w:rPr>
        <w:t>Kerang</w:t>
      </w:r>
      <w:r>
        <w:rPr>
          <w:color w:val="111113"/>
          <w:spacing w:val="19"/>
        </w:rPr>
        <w:t xml:space="preserve"> </w:t>
      </w:r>
      <w:r>
        <w:rPr>
          <w:color w:val="232324"/>
        </w:rPr>
        <w:t>and</w:t>
      </w:r>
      <w:r>
        <w:rPr>
          <w:color w:val="232324"/>
          <w:spacing w:val="26"/>
        </w:rPr>
        <w:t xml:space="preserve"> </w:t>
      </w:r>
      <w:r>
        <w:rPr>
          <w:color w:val="111113"/>
          <w:spacing w:val="-1"/>
        </w:rPr>
        <w:t>Merbein</w:t>
      </w:r>
      <w:r>
        <w:rPr>
          <w:color w:val="111113"/>
          <w:spacing w:val="-25"/>
        </w:rPr>
        <w:t xml:space="preserve"> </w:t>
      </w:r>
      <w:r>
        <w:rPr>
          <w:color w:val="111113"/>
        </w:rPr>
        <w:t>for</w:t>
      </w:r>
      <w:r>
        <w:rPr>
          <w:color w:val="111113"/>
          <w:spacing w:val="22"/>
        </w:rPr>
        <w:t xml:space="preserve"> </w:t>
      </w:r>
      <w:r>
        <w:rPr>
          <w:color w:val="111113"/>
          <w:spacing w:val="-1"/>
        </w:rPr>
        <w:t>potable</w:t>
      </w:r>
      <w:r>
        <w:rPr>
          <w:color w:val="111113"/>
          <w:spacing w:val="-5"/>
        </w:rPr>
        <w:t xml:space="preserve"> </w:t>
      </w:r>
      <w:r>
        <w:rPr>
          <w:color w:val="232324"/>
        </w:rPr>
        <w:t>water</w:t>
      </w:r>
      <w:r>
        <w:rPr>
          <w:color w:val="232324"/>
          <w:spacing w:val="22"/>
        </w:rPr>
        <w:t xml:space="preserve"> </w:t>
      </w:r>
      <w:r>
        <w:rPr>
          <w:color w:val="232324"/>
        </w:rPr>
        <w:t>supplies</w:t>
      </w:r>
      <w:r>
        <w:rPr>
          <w:color w:val="232324"/>
          <w:spacing w:val="19"/>
        </w:rPr>
        <w:t xml:space="preserve"> </w:t>
      </w:r>
      <w:r>
        <w:rPr>
          <w:color w:val="111113"/>
        </w:rPr>
        <w:t>and</w:t>
      </w:r>
      <w:r>
        <w:rPr>
          <w:color w:val="111113"/>
          <w:spacing w:val="-3"/>
        </w:rPr>
        <w:t xml:space="preserve"> </w:t>
      </w:r>
      <w:r>
        <w:rPr>
          <w:color w:val="111113"/>
        </w:rPr>
        <w:t>wastewater</w:t>
      </w:r>
      <w:r>
        <w:rPr>
          <w:color w:val="111113"/>
          <w:spacing w:val="39"/>
        </w:rPr>
        <w:t xml:space="preserve"> </w:t>
      </w:r>
      <w:r>
        <w:rPr>
          <w:color w:val="111113"/>
        </w:rPr>
        <w:t>services</w:t>
      </w:r>
      <w:r>
        <w:rPr>
          <w:color w:val="111113"/>
          <w:spacing w:val="8"/>
        </w:rPr>
        <w:t xml:space="preserve"> </w:t>
      </w:r>
      <w:r>
        <w:rPr>
          <w:color w:val="232324"/>
        </w:rPr>
        <w:t>and</w:t>
      </w:r>
      <w:r>
        <w:rPr>
          <w:color w:val="232324"/>
          <w:spacing w:val="4"/>
        </w:rPr>
        <w:t xml:space="preserve"> </w:t>
      </w:r>
      <w:r>
        <w:rPr>
          <w:color w:val="111113"/>
        </w:rPr>
        <w:t>from</w:t>
      </w:r>
      <w:r>
        <w:rPr>
          <w:color w:val="111113"/>
          <w:spacing w:val="40"/>
        </w:rPr>
        <w:t xml:space="preserve"> </w:t>
      </w:r>
      <w:r>
        <w:rPr>
          <w:color w:val="111113"/>
        </w:rPr>
        <w:t>Nyah</w:t>
      </w:r>
      <w:r>
        <w:rPr>
          <w:color w:val="111113"/>
          <w:spacing w:val="-12"/>
        </w:rPr>
        <w:t xml:space="preserve"> </w:t>
      </w:r>
      <w:r>
        <w:rPr>
          <w:color w:val="111113"/>
        </w:rPr>
        <w:t>to</w:t>
      </w:r>
      <w:r>
        <w:rPr>
          <w:color w:val="111113"/>
          <w:spacing w:val="13"/>
        </w:rPr>
        <w:t xml:space="preserve"> </w:t>
      </w:r>
      <w:r>
        <w:rPr>
          <w:color w:val="232324"/>
        </w:rPr>
        <w:t>the</w:t>
      </w:r>
      <w:r>
        <w:rPr>
          <w:color w:val="232324"/>
          <w:spacing w:val="15"/>
        </w:rPr>
        <w:t xml:space="preserve"> </w:t>
      </w:r>
      <w:r>
        <w:rPr>
          <w:color w:val="111113"/>
        </w:rPr>
        <w:t>South</w:t>
      </w:r>
      <w:r>
        <w:rPr>
          <w:color w:val="111113"/>
          <w:spacing w:val="-1"/>
        </w:rPr>
        <w:t xml:space="preserve"> </w:t>
      </w:r>
      <w:r>
        <w:rPr>
          <w:color w:val="111113"/>
        </w:rPr>
        <w:t>Australian</w:t>
      </w:r>
      <w:r>
        <w:rPr>
          <w:color w:val="111113"/>
          <w:spacing w:val="22"/>
          <w:w w:val="103"/>
        </w:rPr>
        <w:t xml:space="preserve"> </w:t>
      </w:r>
      <w:r>
        <w:rPr>
          <w:color w:val="111113"/>
        </w:rPr>
        <w:t>Border</w:t>
      </w:r>
      <w:r>
        <w:rPr>
          <w:color w:val="111113"/>
          <w:spacing w:val="5"/>
        </w:rPr>
        <w:t xml:space="preserve"> </w:t>
      </w:r>
      <w:r>
        <w:rPr>
          <w:color w:val="111113"/>
        </w:rPr>
        <w:t>for</w:t>
      </w:r>
      <w:r>
        <w:rPr>
          <w:color w:val="111113"/>
          <w:spacing w:val="23"/>
        </w:rPr>
        <w:t xml:space="preserve"> </w:t>
      </w:r>
      <w:r>
        <w:rPr>
          <w:color w:val="111113"/>
        </w:rPr>
        <w:t>raw</w:t>
      </w:r>
      <w:r>
        <w:rPr>
          <w:color w:val="111113"/>
          <w:spacing w:val="-15"/>
        </w:rPr>
        <w:t xml:space="preserve"> </w:t>
      </w:r>
      <w:r>
        <w:rPr>
          <w:color w:val="111113"/>
        </w:rPr>
        <w:t>water</w:t>
      </w:r>
      <w:r>
        <w:rPr>
          <w:color w:val="111113"/>
          <w:spacing w:val="31"/>
        </w:rPr>
        <w:t xml:space="preserve"> </w:t>
      </w:r>
      <w:r>
        <w:rPr>
          <w:color w:val="111113"/>
        </w:rPr>
        <w:t>licensing</w:t>
      </w:r>
      <w:r>
        <w:rPr>
          <w:color w:val="111113"/>
          <w:spacing w:val="1"/>
        </w:rPr>
        <w:t xml:space="preserve"> </w:t>
      </w:r>
      <w:r>
        <w:rPr>
          <w:color w:val="111113"/>
        </w:rPr>
        <w:t>and</w:t>
      </w:r>
      <w:r>
        <w:rPr>
          <w:color w:val="111113"/>
          <w:spacing w:val="26"/>
        </w:rPr>
        <w:t xml:space="preserve"> </w:t>
      </w:r>
      <w:r>
        <w:rPr>
          <w:color w:val="111113"/>
          <w:spacing w:val="-3"/>
        </w:rPr>
        <w:t>i</w:t>
      </w:r>
      <w:r>
        <w:rPr>
          <w:color w:val="111113"/>
          <w:spacing w:val="-4"/>
        </w:rPr>
        <w:t>rrigation</w:t>
      </w:r>
      <w:r>
        <w:rPr>
          <w:color w:val="111113"/>
          <w:spacing w:val="2"/>
        </w:rPr>
        <w:t xml:space="preserve"> </w:t>
      </w:r>
      <w:r>
        <w:rPr>
          <w:color w:val="232324"/>
        </w:rPr>
        <w:t>water</w:t>
      </w:r>
      <w:r>
        <w:rPr>
          <w:color w:val="232324"/>
          <w:spacing w:val="21"/>
        </w:rPr>
        <w:t xml:space="preserve"> </w:t>
      </w:r>
      <w:r>
        <w:rPr>
          <w:color w:val="111113"/>
        </w:rPr>
        <w:t>delivery</w:t>
      </w:r>
      <w:r>
        <w:rPr>
          <w:color w:val="111113"/>
          <w:spacing w:val="-27"/>
        </w:rPr>
        <w:t>.</w:t>
      </w:r>
    </w:p>
    <w:p w:rsidR="005C4D78" w:rsidRPr="00153A6B" w:rsidRDefault="005C4D78" w:rsidP="00153A6B">
      <w:pPr>
        <w:pStyle w:val="Heading2"/>
        <w:spacing w:after="240"/>
        <w:ind w:firstLine="0"/>
      </w:pPr>
      <w:r w:rsidRPr="00153A6B">
        <w:t>Rural Issues</w:t>
      </w:r>
    </w:p>
    <w:p w:rsidR="005C4D78" w:rsidRPr="005C4D78" w:rsidRDefault="005C4D78" w:rsidP="005C4D78">
      <w:pPr>
        <w:pStyle w:val="BodyText"/>
        <w:spacing w:after="240" w:line="250" w:lineRule="auto"/>
        <w:ind w:left="1418" w:right="10"/>
        <w:rPr>
          <w:color w:val="111113"/>
        </w:rPr>
      </w:pPr>
      <w:r w:rsidRPr="005C4D78">
        <w:rPr>
          <w:color w:val="111113"/>
        </w:rPr>
        <w:t xml:space="preserve">As </w:t>
      </w:r>
      <w:r>
        <w:rPr>
          <w:color w:val="111113"/>
        </w:rPr>
        <w:t>a</w:t>
      </w:r>
      <w:r w:rsidRPr="005C4D78">
        <w:rPr>
          <w:color w:val="111113"/>
        </w:rPr>
        <w:t xml:space="preserve">n.established </w:t>
      </w:r>
      <w:r>
        <w:rPr>
          <w:color w:val="111113"/>
        </w:rPr>
        <w:t>ut</w:t>
      </w:r>
      <w:r w:rsidRPr="005C4D78">
        <w:rPr>
          <w:color w:val="111113"/>
        </w:rPr>
        <w:t>i</w:t>
      </w:r>
      <w:r>
        <w:rPr>
          <w:color w:val="111113"/>
        </w:rPr>
        <w:t>lity</w:t>
      </w:r>
      <w:r w:rsidRPr="005C4D78">
        <w:rPr>
          <w:color w:val="111113"/>
        </w:rPr>
        <w:t xml:space="preserve"> </w:t>
      </w:r>
      <w:r>
        <w:rPr>
          <w:color w:val="111113"/>
        </w:rPr>
        <w:t>service</w:t>
      </w:r>
      <w:r w:rsidRPr="005C4D78">
        <w:rPr>
          <w:color w:val="111113"/>
        </w:rPr>
        <w:t xml:space="preserve"> </w:t>
      </w:r>
      <w:r>
        <w:rPr>
          <w:color w:val="111113"/>
        </w:rPr>
        <w:t>provider</w:t>
      </w:r>
      <w:r w:rsidRPr="005C4D78">
        <w:rPr>
          <w:color w:val="111113"/>
        </w:rPr>
        <w:t xml:space="preserve"> </w:t>
      </w:r>
      <w:r>
        <w:rPr>
          <w:color w:val="111113"/>
        </w:rPr>
        <w:t>with</w:t>
      </w:r>
      <w:r w:rsidRPr="005C4D78">
        <w:rPr>
          <w:color w:val="111113"/>
        </w:rPr>
        <w:t>i</w:t>
      </w:r>
      <w:r>
        <w:rPr>
          <w:color w:val="111113"/>
        </w:rPr>
        <w:t>n</w:t>
      </w:r>
      <w:r w:rsidRPr="005C4D78">
        <w:rPr>
          <w:color w:val="111113"/>
        </w:rPr>
        <w:t xml:space="preserve"> </w:t>
      </w:r>
      <w:r>
        <w:rPr>
          <w:color w:val="111113"/>
        </w:rPr>
        <w:t>the</w:t>
      </w:r>
      <w:r w:rsidRPr="005C4D78">
        <w:rPr>
          <w:color w:val="111113"/>
        </w:rPr>
        <w:t xml:space="preserve"> </w:t>
      </w:r>
      <w:r>
        <w:rPr>
          <w:color w:val="111113"/>
        </w:rPr>
        <w:t>Loddon</w:t>
      </w:r>
      <w:r w:rsidRPr="005C4D78">
        <w:rPr>
          <w:color w:val="111113"/>
        </w:rPr>
        <w:t xml:space="preserve"> Mallee </w:t>
      </w:r>
      <w:r>
        <w:rPr>
          <w:color w:val="111113"/>
        </w:rPr>
        <w:t>Region</w:t>
      </w:r>
      <w:r w:rsidRPr="005C4D78">
        <w:rPr>
          <w:color w:val="111113"/>
        </w:rPr>
        <w:t xml:space="preserve"> we </w:t>
      </w:r>
      <w:r>
        <w:rPr>
          <w:color w:val="111113"/>
        </w:rPr>
        <w:t>h</w:t>
      </w:r>
      <w:r w:rsidRPr="005C4D78">
        <w:rPr>
          <w:color w:val="111113"/>
        </w:rPr>
        <w:t>a</w:t>
      </w:r>
      <w:r>
        <w:rPr>
          <w:color w:val="111113"/>
        </w:rPr>
        <w:t>ve</w:t>
      </w:r>
      <w:r w:rsidRPr="005C4D78">
        <w:rPr>
          <w:color w:val="111113"/>
        </w:rPr>
        <w:t xml:space="preserve"> </w:t>
      </w:r>
      <w:r>
        <w:rPr>
          <w:color w:val="111113"/>
        </w:rPr>
        <w:t>a</w:t>
      </w:r>
      <w:r w:rsidRPr="005C4D78">
        <w:rPr>
          <w:color w:val="111113"/>
        </w:rPr>
        <w:t xml:space="preserve"> </w:t>
      </w:r>
      <w:r>
        <w:rPr>
          <w:color w:val="111113"/>
        </w:rPr>
        <w:t>specific</w:t>
      </w:r>
      <w:r w:rsidRPr="005C4D78">
        <w:rPr>
          <w:color w:val="111113"/>
        </w:rPr>
        <w:t xml:space="preserve"> sectoral i</w:t>
      </w:r>
      <w:r>
        <w:rPr>
          <w:color w:val="111113"/>
        </w:rPr>
        <w:t>nterest</w:t>
      </w:r>
      <w:r w:rsidRPr="005C4D78">
        <w:rPr>
          <w:color w:val="111113"/>
        </w:rPr>
        <w:t xml:space="preserve"> </w:t>
      </w:r>
      <w:r>
        <w:rPr>
          <w:color w:val="111113"/>
        </w:rPr>
        <w:t>in</w:t>
      </w:r>
      <w:r w:rsidRPr="005C4D78">
        <w:rPr>
          <w:color w:val="111113"/>
        </w:rPr>
        <w:t xml:space="preserve"> </w:t>
      </w:r>
      <w:r>
        <w:rPr>
          <w:color w:val="111113"/>
        </w:rPr>
        <w:t>the</w:t>
      </w:r>
      <w:r w:rsidRPr="005C4D78">
        <w:rPr>
          <w:color w:val="111113"/>
        </w:rPr>
        <w:t xml:space="preserve"> </w:t>
      </w:r>
      <w:r>
        <w:rPr>
          <w:color w:val="111113"/>
        </w:rPr>
        <w:t>future</w:t>
      </w:r>
      <w:r w:rsidRPr="005C4D78">
        <w:rPr>
          <w:color w:val="111113"/>
        </w:rPr>
        <w:t xml:space="preserve"> </w:t>
      </w:r>
      <w:r>
        <w:rPr>
          <w:color w:val="111113"/>
        </w:rPr>
        <w:t>deve</w:t>
      </w:r>
      <w:r w:rsidRPr="005C4D78">
        <w:rPr>
          <w:color w:val="111113"/>
        </w:rPr>
        <w:t>l</w:t>
      </w:r>
      <w:r>
        <w:rPr>
          <w:color w:val="111113"/>
        </w:rPr>
        <w:t>opment</w:t>
      </w:r>
      <w:r w:rsidRPr="005C4D78">
        <w:rPr>
          <w:color w:val="111113"/>
        </w:rPr>
        <w:t xml:space="preserve"> of our region. </w:t>
      </w:r>
      <w:r>
        <w:rPr>
          <w:color w:val="111113"/>
        </w:rPr>
        <w:t>We</w:t>
      </w:r>
      <w:r w:rsidRPr="005C4D78">
        <w:rPr>
          <w:color w:val="111113"/>
        </w:rPr>
        <w:t xml:space="preserve"> </w:t>
      </w:r>
      <w:r>
        <w:rPr>
          <w:color w:val="111113"/>
        </w:rPr>
        <w:t>provide</w:t>
      </w:r>
      <w:r w:rsidRPr="005C4D78">
        <w:rPr>
          <w:color w:val="111113"/>
        </w:rPr>
        <w:t xml:space="preserve"> a 365 days/year service </w:t>
      </w:r>
      <w:r>
        <w:rPr>
          <w:color w:val="111113"/>
        </w:rPr>
        <w:t>to</w:t>
      </w:r>
      <w:r w:rsidRPr="005C4D78">
        <w:rPr>
          <w:color w:val="111113"/>
        </w:rPr>
        <w:t xml:space="preserve"> </w:t>
      </w:r>
      <w:r>
        <w:rPr>
          <w:color w:val="111113"/>
        </w:rPr>
        <w:t>an</w:t>
      </w:r>
      <w:r w:rsidRPr="005C4D78">
        <w:rPr>
          <w:color w:val="111113"/>
        </w:rPr>
        <w:t xml:space="preserve"> increasing proportion of our </w:t>
      </w:r>
      <w:r>
        <w:rPr>
          <w:color w:val="111113"/>
        </w:rPr>
        <w:t>4,700</w:t>
      </w:r>
      <w:r w:rsidRPr="005C4D78">
        <w:rPr>
          <w:color w:val="111113"/>
        </w:rPr>
        <w:t xml:space="preserve"> irrigation district customers, </w:t>
      </w:r>
      <w:r>
        <w:rPr>
          <w:color w:val="111113"/>
        </w:rPr>
        <w:t>who</w:t>
      </w:r>
      <w:r w:rsidRPr="005C4D78">
        <w:rPr>
          <w:color w:val="111113"/>
        </w:rPr>
        <w:t xml:space="preserve"> </w:t>
      </w:r>
      <w:r>
        <w:rPr>
          <w:color w:val="111113"/>
        </w:rPr>
        <w:t>generate</w:t>
      </w:r>
      <w:r w:rsidRPr="005C4D78">
        <w:rPr>
          <w:color w:val="111113"/>
        </w:rPr>
        <w:t xml:space="preserve"> </w:t>
      </w:r>
      <w:r>
        <w:rPr>
          <w:color w:val="111113"/>
        </w:rPr>
        <w:t>thousands</w:t>
      </w:r>
      <w:r w:rsidRPr="005C4D78">
        <w:rPr>
          <w:color w:val="111113"/>
        </w:rPr>
        <w:t xml:space="preserve"> </w:t>
      </w:r>
      <w:r>
        <w:rPr>
          <w:color w:val="111113"/>
        </w:rPr>
        <w:t>of</w:t>
      </w:r>
      <w:r w:rsidRPr="005C4D78">
        <w:rPr>
          <w:color w:val="111113"/>
        </w:rPr>
        <w:t xml:space="preserve"> </w:t>
      </w:r>
      <w:r>
        <w:rPr>
          <w:color w:val="111113"/>
        </w:rPr>
        <w:t>local</w:t>
      </w:r>
      <w:r w:rsidRPr="005C4D78">
        <w:rPr>
          <w:color w:val="111113"/>
        </w:rPr>
        <w:t xml:space="preserve"> </w:t>
      </w:r>
      <w:r>
        <w:rPr>
          <w:color w:val="111113"/>
        </w:rPr>
        <w:t>jobs</w:t>
      </w:r>
      <w:r w:rsidRPr="005C4D78">
        <w:rPr>
          <w:color w:val="111113"/>
        </w:rPr>
        <w:t xml:space="preserve"> i</w:t>
      </w:r>
      <w:r>
        <w:rPr>
          <w:color w:val="111113"/>
        </w:rPr>
        <w:t>n</w:t>
      </w:r>
      <w:r w:rsidRPr="005C4D78">
        <w:rPr>
          <w:color w:val="111113"/>
        </w:rPr>
        <w:t xml:space="preserve"> </w:t>
      </w:r>
      <w:r>
        <w:rPr>
          <w:color w:val="111113"/>
        </w:rPr>
        <w:t>a</w:t>
      </w:r>
      <w:r w:rsidRPr="005C4D78">
        <w:rPr>
          <w:color w:val="111113"/>
        </w:rPr>
        <w:t xml:space="preserve"> </w:t>
      </w:r>
      <w:r>
        <w:rPr>
          <w:color w:val="111113"/>
        </w:rPr>
        <w:t>remote</w:t>
      </w:r>
      <w:r w:rsidRPr="005C4D78">
        <w:rPr>
          <w:color w:val="111113"/>
        </w:rPr>
        <w:t xml:space="preserve"> </w:t>
      </w:r>
      <w:r>
        <w:rPr>
          <w:color w:val="111113"/>
        </w:rPr>
        <w:t>and</w:t>
      </w:r>
      <w:r w:rsidRPr="005C4D78">
        <w:rPr>
          <w:color w:val="111113"/>
        </w:rPr>
        <w:t xml:space="preserve"> </w:t>
      </w:r>
      <w:r>
        <w:rPr>
          <w:color w:val="111113"/>
        </w:rPr>
        <w:t>disadvantaged</w:t>
      </w:r>
      <w:r w:rsidRPr="005C4D78">
        <w:rPr>
          <w:color w:val="111113"/>
        </w:rPr>
        <w:t xml:space="preserve"> </w:t>
      </w:r>
      <w:r>
        <w:rPr>
          <w:color w:val="111113"/>
        </w:rPr>
        <w:t xml:space="preserve">region. </w:t>
      </w:r>
      <w:r w:rsidRPr="005C4D78">
        <w:rPr>
          <w:color w:val="111113"/>
        </w:rPr>
        <w:t xml:space="preserve"> I</w:t>
      </w:r>
      <w:r>
        <w:rPr>
          <w:color w:val="111113"/>
        </w:rPr>
        <w:t>t</w:t>
      </w:r>
      <w:r w:rsidRPr="005C4D78">
        <w:rPr>
          <w:color w:val="111113"/>
        </w:rPr>
        <w:t xml:space="preserve"> </w:t>
      </w:r>
      <w:r>
        <w:rPr>
          <w:color w:val="111113"/>
        </w:rPr>
        <w:t>is</w:t>
      </w:r>
      <w:r w:rsidRPr="005C4D78">
        <w:rPr>
          <w:color w:val="111113"/>
        </w:rPr>
        <w:t xml:space="preserve"> </w:t>
      </w:r>
      <w:r>
        <w:rPr>
          <w:color w:val="111113"/>
        </w:rPr>
        <w:t>stated</w:t>
      </w:r>
      <w:r w:rsidRPr="005C4D78">
        <w:rPr>
          <w:color w:val="111113"/>
        </w:rPr>
        <w:t xml:space="preserve"> </w:t>
      </w:r>
      <w:r>
        <w:rPr>
          <w:color w:val="111113"/>
        </w:rPr>
        <w:t>that</w:t>
      </w:r>
      <w:r w:rsidRPr="005C4D78">
        <w:rPr>
          <w:color w:val="111113"/>
        </w:rPr>
        <w:t xml:space="preserve"> agriculture, </w:t>
      </w:r>
      <w:r>
        <w:rPr>
          <w:color w:val="111113"/>
        </w:rPr>
        <w:t>forestry</w:t>
      </w:r>
      <w:r w:rsidRPr="005C4D78">
        <w:rPr>
          <w:color w:val="111113"/>
        </w:rPr>
        <w:t xml:space="preserve"> and </w:t>
      </w:r>
      <w:r>
        <w:rPr>
          <w:color w:val="111113"/>
        </w:rPr>
        <w:t>fishing</w:t>
      </w:r>
      <w:r w:rsidRPr="005C4D78">
        <w:rPr>
          <w:color w:val="111113"/>
        </w:rPr>
        <w:t xml:space="preserve"> generates $850M </w:t>
      </w:r>
      <w:r>
        <w:rPr>
          <w:color w:val="111113"/>
        </w:rPr>
        <w:t>in</w:t>
      </w:r>
      <w:r w:rsidRPr="005C4D78">
        <w:rPr>
          <w:color w:val="111113"/>
        </w:rPr>
        <w:t xml:space="preserve"> regional output </w:t>
      </w:r>
      <w:r>
        <w:rPr>
          <w:color w:val="111113"/>
        </w:rPr>
        <w:t>in</w:t>
      </w:r>
      <w:r w:rsidRPr="005C4D78">
        <w:rPr>
          <w:color w:val="111113"/>
        </w:rPr>
        <w:t xml:space="preserve"> </w:t>
      </w:r>
      <w:r>
        <w:rPr>
          <w:color w:val="111113"/>
        </w:rPr>
        <w:t>the</w:t>
      </w:r>
      <w:r w:rsidRPr="005C4D78">
        <w:rPr>
          <w:color w:val="111113"/>
        </w:rPr>
        <w:t xml:space="preserve"> Mildura </w:t>
      </w:r>
      <w:r>
        <w:rPr>
          <w:color w:val="111113"/>
        </w:rPr>
        <w:t>Rural</w:t>
      </w:r>
      <w:r w:rsidRPr="005C4D78">
        <w:rPr>
          <w:color w:val="111113"/>
        </w:rPr>
        <w:t xml:space="preserve"> City Council </w:t>
      </w:r>
      <w:r>
        <w:rPr>
          <w:color w:val="111113"/>
        </w:rPr>
        <w:t>boundary.</w:t>
      </w:r>
    </w:p>
    <w:p w:rsidR="005C4D78" w:rsidRPr="005C4D78" w:rsidRDefault="005C4D78" w:rsidP="005C4D78">
      <w:pPr>
        <w:pStyle w:val="BodyText"/>
        <w:spacing w:after="240" w:line="250" w:lineRule="auto"/>
        <w:ind w:left="1418" w:right="10"/>
        <w:rPr>
          <w:color w:val="111113"/>
        </w:rPr>
      </w:pPr>
      <w:r w:rsidRPr="005C4D78">
        <w:rPr>
          <w:color w:val="111113"/>
        </w:rPr>
        <w:t xml:space="preserve">Future development </w:t>
      </w:r>
      <w:r>
        <w:rPr>
          <w:color w:val="111113"/>
        </w:rPr>
        <w:t>is</w:t>
      </w:r>
      <w:r w:rsidRPr="005C4D78">
        <w:rPr>
          <w:color w:val="111113"/>
        </w:rPr>
        <w:t xml:space="preserve"> </w:t>
      </w:r>
      <w:r>
        <w:rPr>
          <w:color w:val="111113"/>
        </w:rPr>
        <w:t>heavily-biased</w:t>
      </w:r>
      <w:r w:rsidRPr="005C4D78">
        <w:rPr>
          <w:color w:val="111113"/>
        </w:rPr>
        <w:t xml:space="preserve"> </w:t>
      </w:r>
      <w:r>
        <w:rPr>
          <w:color w:val="111113"/>
        </w:rPr>
        <w:t>towards</w:t>
      </w:r>
      <w:r w:rsidRPr="005C4D78">
        <w:rPr>
          <w:color w:val="111113"/>
        </w:rPr>
        <w:t xml:space="preserve"> </w:t>
      </w:r>
      <w:r>
        <w:rPr>
          <w:color w:val="111113"/>
        </w:rPr>
        <w:t>the</w:t>
      </w:r>
      <w:r w:rsidRPr="005C4D78">
        <w:rPr>
          <w:color w:val="111113"/>
        </w:rPr>
        <w:t xml:space="preserve"> </w:t>
      </w:r>
      <w:r>
        <w:rPr>
          <w:color w:val="111113"/>
        </w:rPr>
        <w:t>need</w:t>
      </w:r>
      <w:r w:rsidRPr="005C4D78">
        <w:rPr>
          <w:color w:val="111113"/>
        </w:rPr>
        <w:t xml:space="preserve"> </w:t>
      </w:r>
      <w:r>
        <w:rPr>
          <w:color w:val="111113"/>
        </w:rPr>
        <w:t>for</w:t>
      </w:r>
      <w:r w:rsidRPr="005C4D78">
        <w:rPr>
          <w:color w:val="111113"/>
        </w:rPr>
        <w:t xml:space="preserve"> </w:t>
      </w:r>
      <w:r>
        <w:rPr>
          <w:color w:val="111113"/>
        </w:rPr>
        <w:t>agriculture</w:t>
      </w:r>
      <w:r w:rsidRPr="005C4D78">
        <w:rPr>
          <w:color w:val="111113"/>
        </w:rPr>
        <w:t xml:space="preserve"> </w:t>
      </w:r>
      <w:r>
        <w:rPr>
          <w:color w:val="111113"/>
        </w:rPr>
        <w:t>to</w:t>
      </w:r>
      <w:r w:rsidRPr="005C4D78">
        <w:rPr>
          <w:color w:val="111113"/>
        </w:rPr>
        <w:t xml:space="preserve"> </w:t>
      </w:r>
      <w:r>
        <w:rPr>
          <w:color w:val="111113"/>
        </w:rPr>
        <w:t>be</w:t>
      </w:r>
      <w:r w:rsidRPr="005C4D78">
        <w:rPr>
          <w:color w:val="111113"/>
        </w:rPr>
        <w:t xml:space="preserve"> </w:t>
      </w:r>
      <w:r>
        <w:rPr>
          <w:color w:val="111113"/>
        </w:rPr>
        <w:t>sustainab</w:t>
      </w:r>
      <w:r w:rsidRPr="005C4D78">
        <w:rPr>
          <w:color w:val="111113"/>
        </w:rPr>
        <w:t>l</w:t>
      </w:r>
      <w:r>
        <w:rPr>
          <w:color w:val="111113"/>
        </w:rPr>
        <w:t>e</w:t>
      </w:r>
      <w:r w:rsidRPr="005C4D78">
        <w:rPr>
          <w:color w:val="111113"/>
        </w:rPr>
        <w:t xml:space="preserve"> </w:t>
      </w:r>
      <w:r>
        <w:rPr>
          <w:color w:val="111113"/>
        </w:rPr>
        <w:t>and,</w:t>
      </w:r>
      <w:r w:rsidRPr="005C4D78">
        <w:rPr>
          <w:color w:val="111113"/>
        </w:rPr>
        <w:t xml:space="preserve"> </w:t>
      </w:r>
      <w:r>
        <w:rPr>
          <w:color w:val="111113"/>
        </w:rPr>
        <w:t>in</w:t>
      </w:r>
      <w:r w:rsidRPr="005C4D78">
        <w:rPr>
          <w:color w:val="111113"/>
        </w:rPr>
        <w:t xml:space="preserve"> </w:t>
      </w:r>
      <w:r>
        <w:rPr>
          <w:color w:val="111113"/>
        </w:rPr>
        <w:t>the</w:t>
      </w:r>
      <w:r w:rsidRPr="005C4D78">
        <w:rPr>
          <w:color w:val="111113"/>
        </w:rPr>
        <w:t xml:space="preserve"> </w:t>
      </w:r>
      <w:r>
        <w:rPr>
          <w:color w:val="111113"/>
        </w:rPr>
        <w:t>case</w:t>
      </w:r>
      <w:r w:rsidRPr="005C4D78">
        <w:rPr>
          <w:color w:val="111113"/>
        </w:rPr>
        <w:t xml:space="preserve"> </w:t>
      </w:r>
      <w:r>
        <w:rPr>
          <w:color w:val="111113"/>
        </w:rPr>
        <w:t>of</w:t>
      </w:r>
      <w:r w:rsidRPr="005C4D78">
        <w:rPr>
          <w:color w:val="111113"/>
        </w:rPr>
        <w:t xml:space="preserve"> </w:t>
      </w:r>
      <w:r>
        <w:rPr>
          <w:color w:val="111113"/>
        </w:rPr>
        <w:t>Sunraysia,</w:t>
      </w:r>
      <w:r w:rsidRPr="005C4D78">
        <w:rPr>
          <w:color w:val="111113"/>
        </w:rPr>
        <w:t xml:space="preserve"> </w:t>
      </w:r>
      <w:r>
        <w:rPr>
          <w:color w:val="111113"/>
        </w:rPr>
        <w:t>for</w:t>
      </w:r>
      <w:r w:rsidRPr="005C4D78">
        <w:rPr>
          <w:color w:val="111113"/>
        </w:rPr>
        <w:t xml:space="preserve"> i</w:t>
      </w:r>
      <w:r>
        <w:rPr>
          <w:color w:val="111113"/>
        </w:rPr>
        <w:t>t</w:t>
      </w:r>
      <w:r w:rsidRPr="005C4D78">
        <w:rPr>
          <w:color w:val="111113"/>
        </w:rPr>
        <w:t xml:space="preserve"> </w:t>
      </w:r>
      <w:r>
        <w:rPr>
          <w:color w:val="111113"/>
        </w:rPr>
        <w:t>to</w:t>
      </w:r>
      <w:r w:rsidRPr="005C4D78">
        <w:rPr>
          <w:color w:val="111113"/>
        </w:rPr>
        <w:t xml:space="preserve"> </w:t>
      </w:r>
      <w:r>
        <w:rPr>
          <w:color w:val="111113"/>
        </w:rPr>
        <w:t>grow</w:t>
      </w:r>
      <w:r w:rsidRPr="005C4D78">
        <w:rPr>
          <w:color w:val="111113"/>
        </w:rPr>
        <w:t xml:space="preserve"> </w:t>
      </w:r>
      <w:r>
        <w:rPr>
          <w:color w:val="111113"/>
        </w:rPr>
        <w:t>beyond</w:t>
      </w:r>
      <w:r w:rsidRPr="005C4D78">
        <w:rPr>
          <w:color w:val="111113"/>
        </w:rPr>
        <w:t xml:space="preserve"> i</w:t>
      </w:r>
      <w:r>
        <w:rPr>
          <w:color w:val="111113"/>
        </w:rPr>
        <w:t>ts</w:t>
      </w:r>
      <w:r w:rsidRPr="005C4D78">
        <w:rPr>
          <w:color w:val="111113"/>
        </w:rPr>
        <w:t xml:space="preserve"> current level.  Clearly </w:t>
      </w:r>
      <w:r>
        <w:rPr>
          <w:color w:val="111113"/>
        </w:rPr>
        <w:t>the</w:t>
      </w:r>
      <w:r w:rsidRPr="005C4D78">
        <w:rPr>
          <w:color w:val="111113"/>
        </w:rPr>
        <w:t xml:space="preserve"> </w:t>
      </w:r>
      <w:r>
        <w:rPr>
          <w:color w:val="111113"/>
        </w:rPr>
        <w:t>growth</w:t>
      </w:r>
      <w:r w:rsidRPr="005C4D78">
        <w:rPr>
          <w:color w:val="111113"/>
        </w:rPr>
        <w:t xml:space="preserve"> </w:t>
      </w:r>
      <w:r>
        <w:rPr>
          <w:color w:val="111113"/>
        </w:rPr>
        <w:t>of</w:t>
      </w:r>
      <w:r w:rsidRPr="005C4D78">
        <w:rPr>
          <w:color w:val="111113"/>
        </w:rPr>
        <w:t xml:space="preserve"> </w:t>
      </w:r>
      <w:r>
        <w:rPr>
          <w:color w:val="111113"/>
        </w:rPr>
        <w:t>M</w:t>
      </w:r>
      <w:r w:rsidRPr="005C4D78">
        <w:rPr>
          <w:color w:val="111113"/>
        </w:rPr>
        <w:t>il</w:t>
      </w:r>
      <w:r>
        <w:rPr>
          <w:color w:val="111113"/>
        </w:rPr>
        <w:t>dura</w:t>
      </w:r>
      <w:r w:rsidRPr="005C4D78">
        <w:rPr>
          <w:color w:val="111113"/>
        </w:rPr>
        <w:t xml:space="preserve"> as </w:t>
      </w:r>
      <w:r>
        <w:rPr>
          <w:color w:val="111113"/>
        </w:rPr>
        <w:t>a</w:t>
      </w:r>
      <w:r w:rsidRPr="005C4D78">
        <w:rPr>
          <w:color w:val="111113"/>
        </w:rPr>
        <w:t xml:space="preserve"> </w:t>
      </w:r>
      <w:r>
        <w:rPr>
          <w:color w:val="111113"/>
        </w:rPr>
        <w:t>regional</w:t>
      </w:r>
      <w:r w:rsidRPr="005C4D78">
        <w:rPr>
          <w:color w:val="111113"/>
        </w:rPr>
        <w:t xml:space="preserve"> city </w:t>
      </w:r>
      <w:r>
        <w:rPr>
          <w:color w:val="111113"/>
        </w:rPr>
        <w:t>is</w:t>
      </w:r>
      <w:r w:rsidRPr="005C4D78">
        <w:rPr>
          <w:color w:val="111113"/>
        </w:rPr>
        <w:t xml:space="preserve"> also related to </w:t>
      </w:r>
      <w:r>
        <w:rPr>
          <w:color w:val="111113"/>
        </w:rPr>
        <w:t>the</w:t>
      </w:r>
      <w:r w:rsidRPr="005C4D78">
        <w:rPr>
          <w:color w:val="111113"/>
        </w:rPr>
        <w:t xml:space="preserve"> success of </w:t>
      </w:r>
      <w:r>
        <w:rPr>
          <w:color w:val="111113"/>
        </w:rPr>
        <w:t>the</w:t>
      </w:r>
      <w:r w:rsidRPr="005C4D78">
        <w:rPr>
          <w:color w:val="111113"/>
        </w:rPr>
        <w:t xml:space="preserve"> i</w:t>
      </w:r>
      <w:r>
        <w:rPr>
          <w:color w:val="111113"/>
        </w:rPr>
        <w:t>rr</w:t>
      </w:r>
      <w:r w:rsidRPr="005C4D78">
        <w:rPr>
          <w:color w:val="111113"/>
        </w:rPr>
        <w:t>i</w:t>
      </w:r>
      <w:r>
        <w:rPr>
          <w:color w:val="111113"/>
        </w:rPr>
        <w:t>gated</w:t>
      </w:r>
      <w:r w:rsidRPr="005C4D78">
        <w:rPr>
          <w:color w:val="111113"/>
        </w:rPr>
        <w:t xml:space="preserve"> </w:t>
      </w:r>
      <w:r>
        <w:rPr>
          <w:color w:val="111113"/>
        </w:rPr>
        <w:t>districts.</w:t>
      </w:r>
      <w:r w:rsidRPr="005C4D78">
        <w:rPr>
          <w:color w:val="111113"/>
        </w:rPr>
        <w:t xml:space="preserve"> </w:t>
      </w:r>
      <w:r>
        <w:rPr>
          <w:color w:val="111113"/>
        </w:rPr>
        <w:t>Th</w:t>
      </w:r>
      <w:r w:rsidRPr="005C4D78">
        <w:rPr>
          <w:color w:val="111113"/>
        </w:rPr>
        <w:t>i</w:t>
      </w:r>
      <w:r>
        <w:rPr>
          <w:color w:val="111113"/>
        </w:rPr>
        <w:t>s</w:t>
      </w:r>
      <w:r w:rsidRPr="005C4D78">
        <w:rPr>
          <w:color w:val="111113"/>
        </w:rPr>
        <w:t xml:space="preserve"> </w:t>
      </w:r>
      <w:r>
        <w:rPr>
          <w:color w:val="111113"/>
        </w:rPr>
        <w:t>appears</w:t>
      </w:r>
      <w:r w:rsidRPr="005C4D78">
        <w:rPr>
          <w:color w:val="111113"/>
        </w:rPr>
        <w:t xml:space="preserve"> </w:t>
      </w:r>
      <w:r>
        <w:rPr>
          <w:color w:val="111113"/>
        </w:rPr>
        <w:t>to</w:t>
      </w:r>
      <w:r w:rsidRPr="005C4D78">
        <w:rPr>
          <w:color w:val="111113"/>
        </w:rPr>
        <w:t xml:space="preserve"> </w:t>
      </w:r>
      <w:r>
        <w:rPr>
          <w:color w:val="111113"/>
        </w:rPr>
        <w:t>be</w:t>
      </w:r>
      <w:r w:rsidRPr="005C4D78">
        <w:rPr>
          <w:color w:val="111113"/>
        </w:rPr>
        <w:t xml:space="preserve"> </w:t>
      </w:r>
      <w:r>
        <w:rPr>
          <w:color w:val="111113"/>
        </w:rPr>
        <w:t>a</w:t>
      </w:r>
      <w:r w:rsidRPr="005C4D78">
        <w:rPr>
          <w:color w:val="111113"/>
        </w:rPr>
        <w:t xml:space="preserve"> </w:t>
      </w:r>
      <w:r>
        <w:rPr>
          <w:color w:val="111113"/>
        </w:rPr>
        <w:t>part</w:t>
      </w:r>
      <w:r w:rsidRPr="005C4D78">
        <w:rPr>
          <w:color w:val="111113"/>
        </w:rPr>
        <w:t>i</w:t>
      </w:r>
      <w:r>
        <w:rPr>
          <w:color w:val="111113"/>
        </w:rPr>
        <w:t>cular</w:t>
      </w:r>
      <w:r w:rsidRPr="005C4D78">
        <w:rPr>
          <w:color w:val="111113"/>
        </w:rPr>
        <w:t xml:space="preserve"> i</w:t>
      </w:r>
      <w:r>
        <w:rPr>
          <w:color w:val="111113"/>
        </w:rPr>
        <w:t>ssue</w:t>
      </w:r>
      <w:r w:rsidRPr="005C4D78">
        <w:rPr>
          <w:color w:val="111113"/>
        </w:rPr>
        <w:t xml:space="preserve"> </w:t>
      </w:r>
      <w:r>
        <w:rPr>
          <w:color w:val="111113"/>
        </w:rPr>
        <w:t>at</w:t>
      </w:r>
      <w:r w:rsidRPr="005C4D78">
        <w:rPr>
          <w:color w:val="111113"/>
        </w:rPr>
        <w:t xml:space="preserve"> </w:t>
      </w:r>
      <w:r>
        <w:rPr>
          <w:color w:val="111113"/>
        </w:rPr>
        <w:t>the</w:t>
      </w:r>
      <w:r w:rsidRPr="005C4D78">
        <w:rPr>
          <w:color w:val="111113"/>
        </w:rPr>
        <w:t xml:space="preserve"> </w:t>
      </w:r>
      <w:r>
        <w:rPr>
          <w:color w:val="111113"/>
        </w:rPr>
        <w:t>moment</w:t>
      </w:r>
      <w:r w:rsidRPr="005C4D78">
        <w:rPr>
          <w:color w:val="111113"/>
        </w:rPr>
        <w:t xml:space="preserve"> </w:t>
      </w:r>
      <w:r>
        <w:rPr>
          <w:color w:val="111113"/>
        </w:rPr>
        <w:t>due</w:t>
      </w:r>
      <w:r w:rsidRPr="005C4D78">
        <w:rPr>
          <w:color w:val="111113"/>
        </w:rPr>
        <w:t xml:space="preserve"> </w:t>
      </w:r>
      <w:r>
        <w:rPr>
          <w:color w:val="111113"/>
        </w:rPr>
        <w:t>to</w:t>
      </w:r>
      <w:r w:rsidRPr="005C4D78">
        <w:rPr>
          <w:color w:val="111113"/>
        </w:rPr>
        <w:t xml:space="preserve"> </w:t>
      </w:r>
      <w:r>
        <w:rPr>
          <w:color w:val="111113"/>
        </w:rPr>
        <w:t>the</w:t>
      </w:r>
      <w:r w:rsidRPr="005C4D78">
        <w:rPr>
          <w:color w:val="111113"/>
        </w:rPr>
        <w:t xml:space="preserve"> l</w:t>
      </w:r>
      <w:r>
        <w:rPr>
          <w:color w:val="111113"/>
        </w:rPr>
        <w:t>evel</w:t>
      </w:r>
      <w:r w:rsidRPr="005C4D78">
        <w:rPr>
          <w:color w:val="111113"/>
        </w:rPr>
        <w:t xml:space="preserve"> of commodity </w:t>
      </w:r>
      <w:r>
        <w:rPr>
          <w:color w:val="111113"/>
        </w:rPr>
        <w:t>prices</w:t>
      </w:r>
      <w:r w:rsidRPr="005C4D78">
        <w:rPr>
          <w:color w:val="111113"/>
        </w:rPr>
        <w:t xml:space="preserve"> </w:t>
      </w:r>
      <w:r>
        <w:rPr>
          <w:color w:val="111113"/>
        </w:rPr>
        <w:t>be</w:t>
      </w:r>
      <w:r w:rsidRPr="005C4D78">
        <w:rPr>
          <w:color w:val="111113"/>
        </w:rPr>
        <w:t>i</w:t>
      </w:r>
      <w:r>
        <w:rPr>
          <w:color w:val="111113"/>
        </w:rPr>
        <w:t>ng</w:t>
      </w:r>
      <w:r w:rsidRPr="005C4D78">
        <w:rPr>
          <w:color w:val="111113"/>
        </w:rPr>
        <w:t xml:space="preserve"> earned locally </w:t>
      </w:r>
      <w:r>
        <w:rPr>
          <w:color w:val="111113"/>
        </w:rPr>
        <w:t>being</w:t>
      </w:r>
      <w:r w:rsidRPr="005C4D78">
        <w:rPr>
          <w:color w:val="111113"/>
        </w:rPr>
        <w:t xml:space="preserve"> generally poor and </w:t>
      </w:r>
      <w:r>
        <w:rPr>
          <w:color w:val="111113"/>
        </w:rPr>
        <w:t>this</w:t>
      </w:r>
      <w:r w:rsidRPr="005C4D78">
        <w:rPr>
          <w:color w:val="111113"/>
        </w:rPr>
        <w:t xml:space="preserve"> coming </w:t>
      </w:r>
      <w:r>
        <w:rPr>
          <w:color w:val="111113"/>
        </w:rPr>
        <w:t>after</w:t>
      </w:r>
      <w:r w:rsidRPr="005C4D78">
        <w:rPr>
          <w:color w:val="111113"/>
        </w:rPr>
        <w:t xml:space="preserve"> </w:t>
      </w:r>
      <w:r>
        <w:rPr>
          <w:color w:val="111113"/>
        </w:rPr>
        <w:t>many</w:t>
      </w:r>
      <w:r w:rsidRPr="005C4D78">
        <w:rPr>
          <w:color w:val="111113"/>
        </w:rPr>
        <w:t xml:space="preserve"> </w:t>
      </w:r>
      <w:r>
        <w:rPr>
          <w:color w:val="111113"/>
        </w:rPr>
        <w:t>years</w:t>
      </w:r>
      <w:r w:rsidRPr="005C4D78">
        <w:rPr>
          <w:color w:val="111113"/>
        </w:rPr>
        <w:t xml:space="preserve"> of difficult </w:t>
      </w:r>
      <w:r>
        <w:rPr>
          <w:color w:val="111113"/>
        </w:rPr>
        <w:t>growing</w:t>
      </w:r>
      <w:r w:rsidRPr="005C4D78">
        <w:rPr>
          <w:color w:val="111113"/>
        </w:rPr>
        <w:t xml:space="preserve"> c</w:t>
      </w:r>
      <w:r>
        <w:rPr>
          <w:color w:val="111113"/>
        </w:rPr>
        <w:t>onditions</w:t>
      </w:r>
      <w:r w:rsidRPr="005C4D78">
        <w:rPr>
          <w:color w:val="111113"/>
        </w:rPr>
        <w:t xml:space="preserve"> (including </w:t>
      </w:r>
      <w:r>
        <w:rPr>
          <w:color w:val="111113"/>
        </w:rPr>
        <w:t>flood</w:t>
      </w:r>
      <w:r w:rsidRPr="005C4D78">
        <w:rPr>
          <w:color w:val="111113"/>
        </w:rPr>
        <w:t xml:space="preserve"> &amp; </w:t>
      </w:r>
      <w:r>
        <w:rPr>
          <w:color w:val="111113"/>
        </w:rPr>
        <w:t>drought</w:t>
      </w:r>
      <w:r w:rsidRPr="005C4D78">
        <w:rPr>
          <w:color w:val="111113"/>
        </w:rPr>
        <w:t xml:space="preserve">). </w:t>
      </w:r>
      <w:r>
        <w:rPr>
          <w:color w:val="111113"/>
        </w:rPr>
        <w:t>This</w:t>
      </w:r>
      <w:r w:rsidRPr="005C4D78">
        <w:rPr>
          <w:color w:val="111113"/>
        </w:rPr>
        <w:t xml:space="preserve"> </w:t>
      </w:r>
      <w:r>
        <w:rPr>
          <w:color w:val="111113"/>
        </w:rPr>
        <w:t>has</w:t>
      </w:r>
      <w:r w:rsidRPr="005C4D78">
        <w:rPr>
          <w:color w:val="111113"/>
        </w:rPr>
        <w:t xml:space="preserve"> led to </w:t>
      </w:r>
      <w:r>
        <w:rPr>
          <w:color w:val="111113"/>
        </w:rPr>
        <w:t>the</w:t>
      </w:r>
      <w:r w:rsidRPr="005C4D78">
        <w:rPr>
          <w:color w:val="111113"/>
        </w:rPr>
        <w:t xml:space="preserve"> withdrawal of highly-indebted </w:t>
      </w:r>
      <w:r>
        <w:rPr>
          <w:color w:val="111113"/>
        </w:rPr>
        <w:t>growers</w:t>
      </w:r>
      <w:r w:rsidRPr="005C4D78">
        <w:rPr>
          <w:color w:val="111113"/>
        </w:rPr>
        <w:t xml:space="preserve"> </w:t>
      </w:r>
      <w:r>
        <w:rPr>
          <w:color w:val="111113"/>
        </w:rPr>
        <w:t>from</w:t>
      </w:r>
      <w:r w:rsidRPr="005C4D78">
        <w:rPr>
          <w:color w:val="111113"/>
        </w:rPr>
        <w:t xml:space="preserve"> a </w:t>
      </w:r>
      <w:r>
        <w:rPr>
          <w:color w:val="111113"/>
        </w:rPr>
        <w:t>high</w:t>
      </w:r>
      <w:r w:rsidRPr="005C4D78">
        <w:rPr>
          <w:color w:val="111113"/>
        </w:rPr>
        <w:t xml:space="preserve"> proportion of </w:t>
      </w:r>
      <w:r>
        <w:rPr>
          <w:color w:val="111113"/>
        </w:rPr>
        <w:t>the</w:t>
      </w:r>
      <w:r w:rsidRPr="005C4D78">
        <w:rPr>
          <w:color w:val="111113"/>
        </w:rPr>
        <w:t xml:space="preserve"> </w:t>
      </w:r>
      <w:r>
        <w:rPr>
          <w:color w:val="111113"/>
        </w:rPr>
        <w:t>land</w:t>
      </w:r>
      <w:r w:rsidRPr="005C4D78">
        <w:rPr>
          <w:color w:val="111113"/>
        </w:rPr>
        <w:t xml:space="preserve"> area available</w:t>
      </w:r>
    </w:p>
    <w:p w:rsidR="005C4D78" w:rsidRPr="005C4D78" w:rsidRDefault="005C4D78" w:rsidP="005C4D78">
      <w:pPr>
        <w:pStyle w:val="BodyText"/>
        <w:spacing w:after="240" w:line="250" w:lineRule="auto"/>
        <w:ind w:left="1418" w:right="10"/>
        <w:rPr>
          <w:color w:val="111113"/>
        </w:rPr>
      </w:pPr>
      <w:r w:rsidRPr="005C4D78">
        <w:rPr>
          <w:color w:val="111113"/>
        </w:rPr>
        <w:t>Wi</w:t>
      </w:r>
      <w:r>
        <w:rPr>
          <w:color w:val="111113"/>
        </w:rPr>
        <w:t>th</w:t>
      </w:r>
      <w:r w:rsidRPr="005C4D78">
        <w:rPr>
          <w:color w:val="111113"/>
        </w:rPr>
        <w:t>i</w:t>
      </w:r>
      <w:r>
        <w:rPr>
          <w:color w:val="111113"/>
        </w:rPr>
        <w:t>n</w:t>
      </w:r>
      <w:r w:rsidRPr="005C4D78">
        <w:rPr>
          <w:color w:val="111113"/>
        </w:rPr>
        <w:t xml:space="preserve"> </w:t>
      </w:r>
      <w:r>
        <w:rPr>
          <w:color w:val="111113"/>
        </w:rPr>
        <w:t>the</w:t>
      </w:r>
      <w:r w:rsidRPr="005C4D78">
        <w:rPr>
          <w:color w:val="111113"/>
        </w:rPr>
        <w:t xml:space="preserve"> </w:t>
      </w:r>
      <w:r>
        <w:rPr>
          <w:color w:val="111113"/>
        </w:rPr>
        <w:t>irrigated</w:t>
      </w:r>
      <w:r w:rsidRPr="005C4D78">
        <w:rPr>
          <w:color w:val="111113"/>
        </w:rPr>
        <w:t xml:space="preserve"> districts around </w:t>
      </w:r>
      <w:r>
        <w:rPr>
          <w:color w:val="111113"/>
        </w:rPr>
        <w:t xml:space="preserve">Mildura. </w:t>
      </w:r>
      <w:r w:rsidRPr="005C4D78">
        <w:rPr>
          <w:color w:val="111113"/>
        </w:rPr>
        <w:t xml:space="preserve"> </w:t>
      </w:r>
      <w:r>
        <w:rPr>
          <w:color w:val="111113"/>
        </w:rPr>
        <w:t>We,</w:t>
      </w:r>
      <w:r w:rsidRPr="005C4D78">
        <w:rPr>
          <w:color w:val="111113"/>
        </w:rPr>
        <w:t xml:space="preserve"> and other l</w:t>
      </w:r>
      <w:r>
        <w:rPr>
          <w:color w:val="111113"/>
        </w:rPr>
        <w:t>ocal</w:t>
      </w:r>
      <w:r w:rsidRPr="005C4D78">
        <w:rPr>
          <w:color w:val="111113"/>
        </w:rPr>
        <w:t xml:space="preserve"> agencies, are concerned </w:t>
      </w:r>
      <w:r>
        <w:rPr>
          <w:color w:val="111113"/>
        </w:rPr>
        <w:t>that</w:t>
      </w:r>
      <w:r w:rsidRPr="005C4D78">
        <w:rPr>
          <w:color w:val="111113"/>
        </w:rPr>
        <w:t xml:space="preserve"> </w:t>
      </w:r>
      <w:r>
        <w:rPr>
          <w:color w:val="111113"/>
        </w:rPr>
        <w:t>this</w:t>
      </w:r>
      <w:r w:rsidRPr="005C4D78">
        <w:rPr>
          <w:color w:val="111113"/>
        </w:rPr>
        <w:t xml:space="preserve"> </w:t>
      </w:r>
      <w:r>
        <w:rPr>
          <w:color w:val="111113"/>
        </w:rPr>
        <w:t>trend</w:t>
      </w:r>
      <w:r w:rsidRPr="005C4D78">
        <w:rPr>
          <w:color w:val="111113"/>
        </w:rPr>
        <w:t xml:space="preserve"> </w:t>
      </w:r>
      <w:r>
        <w:rPr>
          <w:color w:val="111113"/>
        </w:rPr>
        <w:t>may</w:t>
      </w:r>
      <w:r w:rsidRPr="005C4D78">
        <w:rPr>
          <w:color w:val="111113"/>
        </w:rPr>
        <w:t xml:space="preserve"> continue </w:t>
      </w:r>
      <w:r>
        <w:rPr>
          <w:color w:val="111113"/>
        </w:rPr>
        <w:t>into</w:t>
      </w:r>
      <w:r w:rsidRPr="005C4D78">
        <w:rPr>
          <w:color w:val="111113"/>
        </w:rPr>
        <w:t xml:space="preserve"> </w:t>
      </w:r>
      <w:r>
        <w:rPr>
          <w:color w:val="111113"/>
        </w:rPr>
        <w:t>the</w:t>
      </w:r>
      <w:r w:rsidRPr="005C4D78">
        <w:rPr>
          <w:color w:val="111113"/>
        </w:rPr>
        <w:t xml:space="preserve"> </w:t>
      </w:r>
      <w:r>
        <w:rPr>
          <w:color w:val="111113"/>
        </w:rPr>
        <w:t>future</w:t>
      </w:r>
      <w:r w:rsidRPr="005C4D78">
        <w:rPr>
          <w:color w:val="111113"/>
        </w:rPr>
        <w:t xml:space="preserve"> unless </w:t>
      </w:r>
      <w:r>
        <w:rPr>
          <w:color w:val="111113"/>
        </w:rPr>
        <w:t>there</w:t>
      </w:r>
      <w:r w:rsidRPr="005C4D78">
        <w:rPr>
          <w:color w:val="111113"/>
        </w:rPr>
        <w:t xml:space="preserve"> is consistent action </w:t>
      </w:r>
      <w:r>
        <w:rPr>
          <w:color w:val="111113"/>
        </w:rPr>
        <w:t>to</w:t>
      </w:r>
      <w:r w:rsidRPr="005C4D78">
        <w:rPr>
          <w:color w:val="111113"/>
        </w:rPr>
        <w:t xml:space="preserve"> encourage </w:t>
      </w:r>
      <w:r>
        <w:rPr>
          <w:color w:val="111113"/>
        </w:rPr>
        <w:t xml:space="preserve">investment. </w:t>
      </w:r>
      <w:r w:rsidRPr="005C4D78">
        <w:rPr>
          <w:color w:val="111113"/>
        </w:rPr>
        <w:t xml:space="preserve"> </w:t>
      </w:r>
      <w:r>
        <w:rPr>
          <w:color w:val="111113"/>
        </w:rPr>
        <w:t>This</w:t>
      </w:r>
      <w:r w:rsidRPr="005C4D78">
        <w:rPr>
          <w:color w:val="111113"/>
        </w:rPr>
        <w:t xml:space="preserve"> is particularly important for us, </w:t>
      </w:r>
      <w:r>
        <w:rPr>
          <w:color w:val="111113"/>
        </w:rPr>
        <w:t>with</w:t>
      </w:r>
      <w:r w:rsidRPr="005C4D78">
        <w:rPr>
          <w:color w:val="111113"/>
        </w:rPr>
        <w:t xml:space="preserve"> </w:t>
      </w:r>
      <w:r>
        <w:rPr>
          <w:color w:val="111113"/>
        </w:rPr>
        <w:t>the</w:t>
      </w:r>
      <w:r w:rsidRPr="005C4D78">
        <w:rPr>
          <w:color w:val="111113"/>
        </w:rPr>
        <w:t xml:space="preserve"> current i</w:t>
      </w:r>
      <w:r>
        <w:rPr>
          <w:color w:val="111113"/>
        </w:rPr>
        <w:t>mplementation</w:t>
      </w:r>
      <w:r w:rsidRPr="005C4D78">
        <w:rPr>
          <w:color w:val="111113"/>
        </w:rPr>
        <w:t xml:space="preserve"> </w:t>
      </w:r>
      <w:r>
        <w:rPr>
          <w:color w:val="111113"/>
        </w:rPr>
        <w:t>of</w:t>
      </w:r>
      <w:r w:rsidRPr="005C4D78">
        <w:rPr>
          <w:color w:val="111113"/>
        </w:rPr>
        <w:t xml:space="preserve"> </w:t>
      </w:r>
      <w:r>
        <w:rPr>
          <w:color w:val="111113"/>
        </w:rPr>
        <w:t>the</w:t>
      </w:r>
      <w:r w:rsidRPr="005C4D78">
        <w:rPr>
          <w:color w:val="111113"/>
        </w:rPr>
        <w:t xml:space="preserve"> </w:t>
      </w:r>
      <w:r>
        <w:rPr>
          <w:color w:val="111113"/>
        </w:rPr>
        <w:t>$103M</w:t>
      </w:r>
      <w:r w:rsidRPr="005C4D78">
        <w:rPr>
          <w:color w:val="111113"/>
        </w:rPr>
        <w:t xml:space="preserve"> Sunraysia </w:t>
      </w:r>
      <w:r>
        <w:rPr>
          <w:color w:val="111113"/>
        </w:rPr>
        <w:t>Modernisation</w:t>
      </w:r>
      <w:r w:rsidRPr="005C4D78">
        <w:rPr>
          <w:color w:val="111113"/>
        </w:rPr>
        <w:t xml:space="preserve"> Project </w:t>
      </w:r>
      <w:r>
        <w:rPr>
          <w:color w:val="111113"/>
        </w:rPr>
        <w:t>provided</w:t>
      </w:r>
      <w:r w:rsidRPr="005C4D78">
        <w:rPr>
          <w:color w:val="111113"/>
        </w:rPr>
        <w:t xml:space="preserve"> </w:t>
      </w:r>
      <w:r>
        <w:rPr>
          <w:color w:val="111113"/>
        </w:rPr>
        <w:t>by</w:t>
      </w:r>
      <w:r w:rsidRPr="005C4D78">
        <w:rPr>
          <w:color w:val="111113"/>
        </w:rPr>
        <w:t xml:space="preserve"> </w:t>
      </w:r>
      <w:r>
        <w:rPr>
          <w:color w:val="111113"/>
        </w:rPr>
        <w:t>the</w:t>
      </w:r>
      <w:r w:rsidRPr="005C4D78">
        <w:rPr>
          <w:color w:val="111113"/>
        </w:rPr>
        <w:t xml:space="preserve"> Commonwealth as support </w:t>
      </w:r>
      <w:r>
        <w:rPr>
          <w:color w:val="111113"/>
        </w:rPr>
        <w:t>to</w:t>
      </w:r>
      <w:r w:rsidRPr="005C4D78">
        <w:rPr>
          <w:color w:val="111113"/>
        </w:rPr>
        <w:t xml:space="preserve"> innovation </w:t>
      </w:r>
      <w:r>
        <w:rPr>
          <w:color w:val="111113"/>
        </w:rPr>
        <w:t>in</w:t>
      </w:r>
      <w:r w:rsidRPr="005C4D78">
        <w:rPr>
          <w:color w:val="111113"/>
        </w:rPr>
        <w:t xml:space="preserve"> the region.</w:t>
      </w:r>
    </w:p>
    <w:p w:rsidR="005C4D78" w:rsidRDefault="005C4D78" w:rsidP="005C4D78">
      <w:pPr>
        <w:pStyle w:val="BodyText"/>
        <w:spacing w:after="240" w:line="250" w:lineRule="auto"/>
        <w:ind w:left="1418" w:right="10"/>
      </w:pPr>
      <w:r w:rsidRPr="005C4D78">
        <w:rPr>
          <w:color w:val="111113"/>
        </w:rPr>
        <w:t>Within our remit we are seeking ways to address the challenges of</w:t>
      </w:r>
      <w:r>
        <w:rPr>
          <w:color w:val="08080C"/>
          <w:spacing w:val="28"/>
          <w:w w:val="102"/>
        </w:rPr>
        <w:t xml:space="preserve"> </w:t>
      </w:r>
      <w:r>
        <w:rPr>
          <w:color w:val="08080C"/>
        </w:rPr>
        <w:t>increas</w:t>
      </w:r>
      <w:r>
        <w:rPr>
          <w:color w:val="08080C"/>
          <w:spacing w:val="4"/>
        </w:rPr>
        <w:t>i</w:t>
      </w:r>
      <w:r>
        <w:rPr>
          <w:color w:val="08080C"/>
        </w:rPr>
        <w:t>ng</w:t>
      </w:r>
      <w:r>
        <w:rPr>
          <w:color w:val="08080C"/>
          <w:spacing w:val="21"/>
        </w:rPr>
        <w:t xml:space="preserve"> </w:t>
      </w:r>
      <w:r>
        <w:rPr>
          <w:color w:val="08080C"/>
        </w:rPr>
        <w:t>use</w:t>
      </w:r>
      <w:r>
        <w:rPr>
          <w:color w:val="08080C"/>
          <w:spacing w:val="2"/>
        </w:rPr>
        <w:t xml:space="preserve"> </w:t>
      </w:r>
      <w:r>
        <w:rPr>
          <w:color w:val="08080C"/>
        </w:rPr>
        <w:t>of</w:t>
      </w:r>
      <w:r>
        <w:rPr>
          <w:color w:val="08080C"/>
          <w:spacing w:val="32"/>
        </w:rPr>
        <w:t xml:space="preserve"> </w:t>
      </w:r>
      <w:r>
        <w:rPr>
          <w:color w:val="08080C"/>
          <w:spacing w:val="-21"/>
        </w:rPr>
        <w:t>l</w:t>
      </w:r>
      <w:r>
        <w:rPr>
          <w:color w:val="08080C"/>
        </w:rPr>
        <w:t>and</w:t>
      </w:r>
      <w:r>
        <w:rPr>
          <w:color w:val="08080C"/>
          <w:spacing w:val="40"/>
        </w:rPr>
        <w:t xml:space="preserve"> </w:t>
      </w:r>
      <w:r>
        <w:rPr>
          <w:color w:val="08080C"/>
          <w:spacing w:val="-16"/>
        </w:rPr>
        <w:t>i</w:t>
      </w:r>
      <w:r>
        <w:rPr>
          <w:color w:val="08080C"/>
        </w:rPr>
        <w:t>n</w:t>
      </w:r>
      <w:r>
        <w:rPr>
          <w:color w:val="08080C"/>
          <w:spacing w:val="-7"/>
        </w:rPr>
        <w:t xml:space="preserve"> </w:t>
      </w:r>
      <w:r>
        <w:rPr>
          <w:color w:val="08080C"/>
        </w:rPr>
        <w:t>the</w:t>
      </w:r>
      <w:r>
        <w:rPr>
          <w:color w:val="08080C"/>
          <w:spacing w:val="37"/>
        </w:rPr>
        <w:t xml:space="preserve"> </w:t>
      </w:r>
      <w:r>
        <w:rPr>
          <w:color w:val="08080C"/>
        </w:rPr>
        <w:t>irrigated</w:t>
      </w:r>
      <w:r>
        <w:rPr>
          <w:color w:val="08080C"/>
          <w:spacing w:val="20"/>
        </w:rPr>
        <w:t xml:space="preserve"> </w:t>
      </w:r>
      <w:r>
        <w:rPr>
          <w:color w:val="08080C"/>
        </w:rPr>
        <w:t>areas,</w:t>
      </w:r>
      <w:r>
        <w:rPr>
          <w:color w:val="08080C"/>
          <w:spacing w:val="28"/>
        </w:rPr>
        <w:t xml:space="preserve"> </w:t>
      </w:r>
      <w:r>
        <w:rPr>
          <w:color w:val="08080C"/>
        </w:rPr>
        <w:t>wh</w:t>
      </w:r>
      <w:r>
        <w:rPr>
          <w:color w:val="08080C"/>
          <w:spacing w:val="4"/>
        </w:rPr>
        <w:t>i</w:t>
      </w:r>
      <w:r>
        <w:rPr>
          <w:color w:val="08080C"/>
        </w:rPr>
        <w:t>ch</w:t>
      </w:r>
      <w:r>
        <w:rPr>
          <w:color w:val="08080C"/>
          <w:spacing w:val="16"/>
        </w:rPr>
        <w:t xml:space="preserve"> </w:t>
      </w:r>
      <w:r>
        <w:rPr>
          <w:color w:val="08080C"/>
        </w:rPr>
        <w:t>may</w:t>
      </w:r>
      <w:r>
        <w:rPr>
          <w:color w:val="08080C"/>
          <w:spacing w:val="24"/>
        </w:rPr>
        <w:t xml:space="preserve"> </w:t>
      </w:r>
      <w:r>
        <w:rPr>
          <w:color w:val="08080C"/>
        </w:rPr>
        <w:t>inc</w:t>
      </w:r>
      <w:r>
        <w:rPr>
          <w:color w:val="08080C"/>
          <w:spacing w:val="-14"/>
        </w:rPr>
        <w:t>l</w:t>
      </w:r>
      <w:r>
        <w:rPr>
          <w:color w:val="08080C"/>
        </w:rPr>
        <w:t>ude</w:t>
      </w:r>
      <w:r>
        <w:rPr>
          <w:color w:val="08080C"/>
          <w:spacing w:val="12"/>
        </w:rPr>
        <w:t xml:space="preserve"> </w:t>
      </w:r>
      <w:r>
        <w:rPr>
          <w:color w:val="08080C"/>
        </w:rPr>
        <w:t>an</w:t>
      </w:r>
      <w:r>
        <w:rPr>
          <w:color w:val="08080C"/>
          <w:spacing w:val="16"/>
        </w:rPr>
        <w:t xml:space="preserve"> </w:t>
      </w:r>
      <w:r>
        <w:rPr>
          <w:color w:val="08080C"/>
        </w:rPr>
        <w:t>incentive</w:t>
      </w:r>
      <w:r>
        <w:rPr>
          <w:color w:val="08080C"/>
          <w:w w:val="105"/>
        </w:rPr>
        <w:t xml:space="preserve"> </w:t>
      </w:r>
      <w:r>
        <w:rPr>
          <w:color w:val="08080C"/>
        </w:rPr>
        <w:t>scheme</w:t>
      </w:r>
      <w:r>
        <w:rPr>
          <w:color w:val="08080C"/>
          <w:spacing w:val="18"/>
        </w:rPr>
        <w:t xml:space="preserve"> </w:t>
      </w:r>
      <w:r>
        <w:rPr>
          <w:color w:val="08080C"/>
        </w:rPr>
        <w:t>which</w:t>
      </w:r>
      <w:r>
        <w:rPr>
          <w:color w:val="08080C"/>
          <w:spacing w:val="20"/>
        </w:rPr>
        <w:t xml:space="preserve"> </w:t>
      </w:r>
      <w:r>
        <w:rPr>
          <w:color w:val="08080C"/>
        </w:rPr>
        <w:t>we</w:t>
      </w:r>
      <w:r>
        <w:rPr>
          <w:color w:val="08080C"/>
          <w:spacing w:val="28"/>
        </w:rPr>
        <w:t xml:space="preserve"> </w:t>
      </w:r>
      <w:r>
        <w:rPr>
          <w:color w:val="08080C"/>
        </w:rPr>
        <w:t>can</w:t>
      </w:r>
      <w:r>
        <w:rPr>
          <w:color w:val="08080C"/>
          <w:spacing w:val="13"/>
        </w:rPr>
        <w:t xml:space="preserve"> </w:t>
      </w:r>
      <w:r>
        <w:rPr>
          <w:color w:val="08080C"/>
        </w:rPr>
        <w:t>provide</w:t>
      </w:r>
      <w:r>
        <w:rPr>
          <w:color w:val="08080C"/>
          <w:spacing w:val="3"/>
        </w:rPr>
        <w:t xml:space="preserve"> </w:t>
      </w:r>
      <w:r>
        <w:rPr>
          <w:color w:val="08080C"/>
        </w:rPr>
        <w:t>for</w:t>
      </w:r>
      <w:r>
        <w:rPr>
          <w:color w:val="08080C"/>
          <w:spacing w:val="24"/>
        </w:rPr>
        <w:t xml:space="preserve"> </w:t>
      </w:r>
      <w:r>
        <w:rPr>
          <w:color w:val="08080C"/>
        </w:rPr>
        <w:t>the</w:t>
      </w:r>
      <w:r>
        <w:rPr>
          <w:color w:val="08080C"/>
          <w:spacing w:val="27"/>
        </w:rPr>
        <w:t xml:space="preserve"> </w:t>
      </w:r>
      <w:r>
        <w:rPr>
          <w:color w:val="08080C"/>
        </w:rPr>
        <w:t>use</w:t>
      </w:r>
      <w:r>
        <w:rPr>
          <w:color w:val="08080C"/>
          <w:spacing w:val="-3"/>
        </w:rPr>
        <w:t xml:space="preserve"> </w:t>
      </w:r>
      <w:r>
        <w:rPr>
          <w:color w:val="08080C"/>
        </w:rPr>
        <w:t>of</w:t>
      </w:r>
      <w:r>
        <w:rPr>
          <w:color w:val="08080C"/>
          <w:spacing w:val="-11"/>
        </w:rPr>
        <w:t xml:space="preserve"> </w:t>
      </w:r>
      <w:r>
        <w:rPr>
          <w:color w:val="08080C"/>
        </w:rPr>
        <w:t>wate</w:t>
      </w:r>
      <w:r>
        <w:rPr>
          <w:color w:val="08080C"/>
          <w:spacing w:val="24"/>
        </w:rPr>
        <w:t>r</w:t>
      </w:r>
      <w:r>
        <w:rPr>
          <w:color w:val="2A2B2D"/>
        </w:rPr>
        <w:t>.</w:t>
      </w:r>
      <w:r>
        <w:rPr>
          <w:color w:val="2A2B2D"/>
          <w:spacing w:val="52"/>
        </w:rPr>
        <w:t xml:space="preserve"> </w:t>
      </w:r>
      <w:r>
        <w:rPr>
          <w:color w:val="08080C"/>
        </w:rPr>
        <w:t>We</w:t>
      </w:r>
      <w:r>
        <w:rPr>
          <w:color w:val="08080C"/>
          <w:spacing w:val="11"/>
        </w:rPr>
        <w:t xml:space="preserve"> </w:t>
      </w:r>
      <w:r>
        <w:rPr>
          <w:color w:val="08080C"/>
        </w:rPr>
        <w:t>can</w:t>
      </w:r>
      <w:r>
        <w:rPr>
          <w:color w:val="08080C"/>
          <w:spacing w:val="5"/>
        </w:rPr>
        <w:t xml:space="preserve"> </w:t>
      </w:r>
      <w:r>
        <w:rPr>
          <w:color w:val="08080C"/>
        </w:rPr>
        <w:t>also</w:t>
      </w:r>
    </w:p>
    <w:p w:rsidR="005C4D78" w:rsidRDefault="005C4D78" w:rsidP="005C4D78">
      <w:pPr>
        <w:pStyle w:val="BodyText"/>
        <w:spacing w:before="4" w:after="240" w:line="248" w:lineRule="auto"/>
        <w:ind w:left="1418" w:right="10"/>
        <w:rPr>
          <w:color w:val="08080C"/>
        </w:rPr>
      </w:pPr>
      <w:r>
        <w:rPr>
          <w:color w:val="08080C"/>
        </w:rPr>
        <w:t>encourage</w:t>
      </w:r>
      <w:r>
        <w:rPr>
          <w:color w:val="08080C"/>
          <w:spacing w:val="21"/>
        </w:rPr>
        <w:t xml:space="preserve"> </w:t>
      </w:r>
      <w:r>
        <w:rPr>
          <w:color w:val="08080C"/>
        </w:rPr>
        <w:t>and</w:t>
      </w:r>
      <w:r>
        <w:rPr>
          <w:color w:val="08080C"/>
          <w:spacing w:val="18"/>
        </w:rPr>
        <w:t xml:space="preserve"> </w:t>
      </w:r>
      <w:r>
        <w:rPr>
          <w:color w:val="08080C"/>
        </w:rPr>
        <w:t>support</w:t>
      </w:r>
      <w:r>
        <w:rPr>
          <w:color w:val="08080C"/>
          <w:spacing w:val="32"/>
        </w:rPr>
        <w:t xml:space="preserve"> </w:t>
      </w:r>
      <w:r>
        <w:rPr>
          <w:color w:val="08080C"/>
        </w:rPr>
        <w:t>new</w:t>
      </w:r>
      <w:r>
        <w:rPr>
          <w:color w:val="08080C"/>
          <w:spacing w:val="19"/>
        </w:rPr>
        <w:t xml:space="preserve"> </w:t>
      </w:r>
      <w:r>
        <w:rPr>
          <w:color w:val="08080C"/>
          <w:spacing w:val="-16"/>
        </w:rPr>
        <w:t>i</w:t>
      </w:r>
      <w:r>
        <w:rPr>
          <w:color w:val="08080C"/>
        </w:rPr>
        <w:t>nvestor</w:t>
      </w:r>
      <w:r>
        <w:rPr>
          <w:color w:val="08080C"/>
          <w:spacing w:val="15"/>
        </w:rPr>
        <w:t>s</w:t>
      </w:r>
      <w:r>
        <w:rPr>
          <w:color w:val="2A2B2D"/>
        </w:rPr>
        <w:t xml:space="preserve">. </w:t>
      </w:r>
      <w:r>
        <w:rPr>
          <w:color w:val="2A2B2D"/>
          <w:spacing w:val="17"/>
        </w:rPr>
        <w:t xml:space="preserve"> </w:t>
      </w:r>
      <w:r>
        <w:rPr>
          <w:color w:val="08080C"/>
        </w:rPr>
        <w:t>However</w:t>
      </w:r>
      <w:r>
        <w:rPr>
          <w:color w:val="08080C"/>
          <w:spacing w:val="15"/>
        </w:rPr>
        <w:t xml:space="preserve"> </w:t>
      </w:r>
      <w:r>
        <w:rPr>
          <w:color w:val="08080C"/>
        </w:rPr>
        <w:t>we</w:t>
      </w:r>
      <w:r>
        <w:rPr>
          <w:color w:val="08080C"/>
          <w:spacing w:val="31"/>
        </w:rPr>
        <w:t xml:space="preserve"> </w:t>
      </w:r>
      <w:r>
        <w:rPr>
          <w:color w:val="08080C"/>
        </w:rPr>
        <w:t>are</w:t>
      </w:r>
      <w:r>
        <w:rPr>
          <w:color w:val="08080C"/>
          <w:spacing w:val="15"/>
        </w:rPr>
        <w:t xml:space="preserve"> </w:t>
      </w:r>
      <w:r>
        <w:rPr>
          <w:color w:val="08080C"/>
        </w:rPr>
        <w:t>also</w:t>
      </w:r>
      <w:r>
        <w:rPr>
          <w:color w:val="08080C"/>
          <w:spacing w:val="27"/>
        </w:rPr>
        <w:t xml:space="preserve"> </w:t>
      </w:r>
      <w:r>
        <w:rPr>
          <w:color w:val="08080C"/>
        </w:rPr>
        <w:t>aware</w:t>
      </w:r>
      <w:r>
        <w:rPr>
          <w:color w:val="08080C"/>
          <w:spacing w:val="14"/>
        </w:rPr>
        <w:t xml:space="preserve"> </w:t>
      </w:r>
      <w:r>
        <w:rPr>
          <w:color w:val="08080C"/>
        </w:rPr>
        <w:t>that</w:t>
      </w:r>
      <w:r>
        <w:rPr>
          <w:color w:val="08080C"/>
          <w:spacing w:val="17"/>
        </w:rPr>
        <w:t xml:space="preserve"> </w:t>
      </w:r>
      <w:r>
        <w:rPr>
          <w:color w:val="08080C"/>
        </w:rPr>
        <w:t>the</w:t>
      </w:r>
      <w:r>
        <w:rPr>
          <w:color w:val="08080C"/>
          <w:w w:val="108"/>
        </w:rPr>
        <w:t xml:space="preserve"> </w:t>
      </w:r>
      <w:r>
        <w:rPr>
          <w:color w:val="08080C"/>
          <w:spacing w:val="-21"/>
        </w:rPr>
        <w:t>l</w:t>
      </w:r>
      <w:r>
        <w:rPr>
          <w:color w:val="08080C"/>
        </w:rPr>
        <w:t>everage</w:t>
      </w:r>
      <w:r>
        <w:rPr>
          <w:color w:val="08080C"/>
          <w:spacing w:val="27"/>
        </w:rPr>
        <w:t xml:space="preserve"> </w:t>
      </w:r>
      <w:r>
        <w:rPr>
          <w:color w:val="08080C"/>
        </w:rPr>
        <w:t>and</w:t>
      </w:r>
      <w:r>
        <w:rPr>
          <w:color w:val="08080C"/>
          <w:spacing w:val="14"/>
        </w:rPr>
        <w:t xml:space="preserve"> </w:t>
      </w:r>
      <w:r>
        <w:rPr>
          <w:color w:val="08080C"/>
        </w:rPr>
        <w:t>development</w:t>
      </w:r>
      <w:r>
        <w:rPr>
          <w:color w:val="08080C"/>
          <w:spacing w:val="28"/>
        </w:rPr>
        <w:t xml:space="preserve"> </w:t>
      </w:r>
      <w:r>
        <w:rPr>
          <w:color w:val="08080C"/>
        </w:rPr>
        <w:t>capacity</w:t>
      </w:r>
      <w:r>
        <w:rPr>
          <w:color w:val="08080C"/>
          <w:spacing w:val="31"/>
        </w:rPr>
        <w:t xml:space="preserve"> </w:t>
      </w:r>
      <w:r>
        <w:rPr>
          <w:color w:val="08080C"/>
        </w:rPr>
        <w:t>of</w:t>
      </w:r>
      <w:r>
        <w:rPr>
          <w:color w:val="08080C"/>
          <w:spacing w:val="23"/>
        </w:rPr>
        <w:t xml:space="preserve"> </w:t>
      </w:r>
      <w:r>
        <w:rPr>
          <w:color w:val="08080C"/>
        </w:rPr>
        <w:t>all the</w:t>
      </w:r>
      <w:r>
        <w:rPr>
          <w:color w:val="08080C"/>
          <w:spacing w:val="27"/>
        </w:rPr>
        <w:t xml:space="preserve"> </w:t>
      </w:r>
      <w:r>
        <w:rPr>
          <w:color w:val="08080C"/>
        </w:rPr>
        <w:t>agencies</w:t>
      </w:r>
      <w:r>
        <w:rPr>
          <w:color w:val="08080C"/>
          <w:spacing w:val="19"/>
        </w:rPr>
        <w:t xml:space="preserve"> </w:t>
      </w:r>
      <w:r>
        <w:rPr>
          <w:color w:val="08080C"/>
        </w:rPr>
        <w:t>operating</w:t>
      </w:r>
      <w:r>
        <w:rPr>
          <w:color w:val="08080C"/>
          <w:spacing w:val="45"/>
        </w:rPr>
        <w:t xml:space="preserve"> </w:t>
      </w:r>
      <w:r>
        <w:rPr>
          <w:color w:val="08080C"/>
          <w:spacing w:val="-16"/>
        </w:rPr>
        <w:t>i</w:t>
      </w:r>
      <w:r>
        <w:rPr>
          <w:color w:val="08080C"/>
        </w:rPr>
        <w:t>n</w:t>
      </w:r>
      <w:r>
        <w:rPr>
          <w:color w:val="08080C"/>
          <w:spacing w:val="-16"/>
        </w:rPr>
        <w:t xml:space="preserve"> </w:t>
      </w:r>
      <w:r>
        <w:rPr>
          <w:color w:val="08080C"/>
        </w:rPr>
        <w:t>the</w:t>
      </w:r>
      <w:r>
        <w:rPr>
          <w:color w:val="08080C"/>
          <w:w w:val="112"/>
        </w:rPr>
        <w:t xml:space="preserve"> </w:t>
      </w:r>
      <w:r>
        <w:rPr>
          <w:color w:val="08080C"/>
        </w:rPr>
        <w:t>region</w:t>
      </w:r>
      <w:r>
        <w:rPr>
          <w:color w:val="08080C"/>
          <w:spacing w:val="11"/>
        </w:rPr>
        <w:t xml:space="preserve"> </w:t>
      </w:r>
      <w:r>
        <w:rPr>
          <w:color w:val="08080C"/>
        </w:rPr>
        <w:t>wou</w:t>
      </w:r>
      <w:r>
        <w:rPr>
          <w:color w:val="08080C"/>
          <w:spacing w:val="6"/>
        </w:rPr>
        <w:t>l</w:t>
      </w:r>
      <w:r>
        <w:rPr>
          <w:color w:val="08080C"/>
        </w:rPr>
        <w:t>d</w:t>
      </w:r>
      <w:r>
        <w:rPr>
          <w:color w:val="08080C"/>
          <w:spacing w:val="25"/>
        </w:rPr>
        <w:t xml:space="preserve"> </w:t>
      </w:r>
      <w:r>
        <w:rPr>
          <w:color w:val="08080C"/>
        </w:rPr>
        <w:t>be</w:t>
      </w:r>
      <w:r>
        <w:rPr>
          <w:color w:val="08080C"/>
          <w:spacing w:val="17"/>
        </w:rPr>
        <w:t xml:space="preserve"> </w:t>
      </w:r>
      <w:r w:rsidRPr="005C4D78">
        <w:rPr>
          <w:color w:val="08080C"/>
        </w:rPr>
        <w:t>i</w:t>
      </w:r>
      <w:r>
        <w:rPr>
          <w:color w:val="08080C"/>
        </w:rPr>
        <w:t>ncreased</w:t>
      </w:r>
      <w:r w:rsidRPr="005C4D78">
        <w:rPr>
          <w:color w:val="08080C"/>
        </w:rPr>
        <w:t xml:space="preserve"> </w:t>
      </w:r>
      <w:r>
        <w:rPr>
          <w:color w:val="08080C"/>
        </w:rPr>
        <w:t>by</w:t>
      </w:r>
      <w:r w:rsidRPr="005C4D78">
        <w:rPr>
          <w:color w:val="08080C"/>
        </w:rPr>
        <w:t xml:space="preserve"> </w:t>
      </w:r>
      <w:r>
        <w:rPr>
          <w:color w:val="08080C"/>
        </w:rPr>
        <w:t>un</w:t>
      </w:r>
      <w:r w:rsidRPr="005C4D78">
        <w:rPr>
          <w:color w:val="08080C"/>
        </w:rPr>
        <w:t>i</w:t>
      </w:r>
      <w:r>
        <w:rPr>
          <w:color w:val="08080C"/>
        </w:rPr>
        <w:t>ty.</w:t>
      </w:r>
    </w:p>
    <w:p w:rsidR="005C4D78" w:rsidRPr="00153A6B" w:rsidRDefault="005C4D78" w:rsidP="00153A6B">
      <w:pPr>
        <w:pStyle w:val="BodyText"/>
        <w:spacing w:before="4" w:after="240" w:line="248" w:lineRule="auto"/>
        <w:ind w:left="1418" w:right="10"/>
        <w:rPr>
          <w:color w:val="08080C"/>
        </w:rPr>
      </w:pPr>
      <w:r>
        <w:rPr>
          <w:color w:val="08080C"/>
        </w:rPr>
        <w:br w:type="page"/>
      </w:r>
      <w:r w:rsidRPr="005C4D78">
        <w:rPr>
          <w:color w:val="08080C"/>
        </w:rPr>
        <w:lastRenderedPageBreak/>
        <w:t>It is our belief that Regional Development Victoria (RDV) might make a major</w:t>
      </w:r>
      <w:r w:rsidRPr="00153A6B">
        <w:rPr>
          <w:color w:val="08080C"/>
        </w:rPr>
        <w:t xml:space="preserve"> contribution in this region by acting as one of the key facilitators and deliverers of multi-agency approaches to encourage redevelopment of the irrigated districts. We see that RDV might focus upon this activity as a key function within Loddon Mallee, building upon experience both in its own regional office in Mildura and in other service agencies in the region such as ourselves.</w:t>
      </w:r>
    </w:p>
    <w:p w:rsidR="005C4D78" w:rsidRDefault="005C4D78" w:rsidP="005C4D78">
      <w:pPr>
        <w:pStyle w:val="BodyText"/>
        <w:spacing w:after="240" w:line="250" w:lineRule="auto"/>
        <w:ind w:left="1418" w:right="10"/>
        <w:rPr>
          <w:rFonts w:cs="Arial"/>
          <w:sz w:val="24"/>
          <w:szCs w:val="24"/>
        </w:rPr>
      </w:pPr>
      <w:r>
        <w:rPr>
          <w:color w:val="08080C"/>
          <w:w w:val="105"/>
        </w:rPr>
        <w:t>A</w:t>
      </w:r>
      <w:r>
        <w:rPr>
          <w:color w:val="08080C"/>
          <w:spacing w:val="-10"/>
          <w:w w:val="105"/>
        </w:rPr>
        <w:t xml:space="preserve"> </w:t>
      </w:r>
      <w:r>
        <w:rPr>
          <w:color w:val="08080C"/>
          <w:w w:val="105"/>
        </w:rPr>
        <w:t>focus</w:t>
      </w:r>
      <w:r>
        <w:rPr>
          <w:color w:val="08080C"/>
          <w:spacing w:val="-6"/>
          <w:w w:val="105"/>
        </w:rPr>
        <w:t xml:space="preserve"> </w:t>
      </w:r>
      <w:r>
        <w:rPr>
          <w:color w:val="08080C"/>
          <w:w w:val="105"/>
        </w:rPr>
        <w:t>on</w:t>
      </w:r>
      <w:r>
        <w:rPr>
          <w:color w:val="08080C"/>
          <w:spacing w:val="-23"/>
          <w:w w:val="105"/>
        </w:rPr>
        <w:t xml:space="preserve"> </w:t>
      </w:r>
      <w:r>
        <w:rPr>
          <w:color w:val="08080C"/>
          <w:w w:val="105"/>
        </w:rPr>
        <w:t>this</w:t>
      </w:r>
      <w:r>
        <w:rPr>
          <w:color w:val="08080C"/>
          <w:spacing w:val="-12"/>
          <w:w w:val="105"/>
        </w:rPr>
        <w:t xml:space="preserve"> </w:t>
      </w:r>
      <w:r>
        <w:rPr>
          <w:color w:val="08080C"/>
          <w:w w:val="105"/>
        </w:rPr>
        <w:t>type</w:t>
      </w:r>
      <w:r>
        <w:rPr>
          <w:color w:val="08080C"/>
          <w:spacing w:val="-7"/>
          <w:w w:val="105"/>
        </w:rPr>
        <w:t xml:space="preserve"> </w:t>
      </w:r>
      <w:r>
        <w:rPr>
          <w:color w:val="08080C"/>
          <w:w w:val="105"/>
        </w:rPr>
        <w:t>of</w:t>
      </w:r>
      <w:r>
        <w:rPr>
          <w:color w:val="08080C"/>
          <w:spacing w:val="-16"/>
          <w:w w:val="105"/>
        </w:rPr>
        <w:t xml:space="preserve"> </w:t>
      </w:r>
      <w:r>
        <w:rPr>
          <w:color w:val="08080C"/>
          <w:w w:val="105"/>
        </w:rPr>
        <w:t>desired</w:t>
      </w:r>
      <w:r>
        <w:rPr>
          <w:color w:val="08080C"/>
          <w:spacing w:val="-7"/>
          <w:w w:val="105"/>
        </w:rPr>
        <w:t xml:space="preserve"> </w:t>
      </w:r>
      <w:r>
        <w:rPr>
          <w:color w:val="08080C"/>
          <w:w w:val="105"/>
        </w:rPr>
        <w:t>outcome</w:t>
      </w:r>
      <w:r>
        <w:rPr>
          <w:color w:val="08080C"/>
          <w:spacing w:val="6"/>
          <w:w w:val="105"/>
        </w:rPr>
        <w:t xml:space="preserve"> </w:t>
      </w:r>
      <w:r>
        <w:rPr>
          <w:color w:val="08080C"/>
          <w:w w:val="105"/>
        </w:rPr>
        <w:t>m</w:t>
      </w:r>
      <w:r>
        <w:rPr>
          <w:color w:val="2A2B2D"/>
          <w:spacing w:val="-22"/>
          <w:w w:val="105"/>
        </w:rPr>
        <w:t>i</w:t>
      </w:r>
      <w:r>
        <w:rPr>
          <w:color w:val="08080C"/>
          <w:w w:val="105"/>
        </w:rPr>
        <w:t>ght</w:t>
      </w:r>
      <w:r>
        <w:rPr>
          <w:color w:val="08080C"/>
          <w:spacing w:val="-9"/>
          <w:w w:val="105"/>
        </w:rPr>
        <w:t xml:space="preserve"> </w:t>
      </w:r>
      <w:r>
        <w:rPr>
          <w:color w:val="08080C"/>
          <w:w w:val="105"/>
        </w:rPr>
        <w:t>result</w:t>
      </w:r>
      <w:r>
        <w:rPr>
          <w:color w:val="08080C"/>
          <w:spacing w:val="-15"/>
          <w:w w:val="105"/>
        </w:rPr>
        <w:t xml:space="preserve"> </w:t>
      </w:r>
      <w:r>
        <w:rPr>
          <w:color w:val="08080C"/>
          <w:spacing w:val="-20"/>
          <w:w w:val="105"/>
        </w:rPr>
        <w:t>i</w:t>
      </w:r>
      <w:r>
        <w:rPr>
          <w:color w:val="08080C"/>
          <w:w w:val="105"/>
        </w:rPr>
        <w:t>n</w:t>
      </w:r>
      <w:r>
        <w:rPr>
          <w:color w:val="08080C"/>
          <w:spacing w:val="-20"/>
          <w:w w:val="105"/>
        </w:rPr>
        <w:t xml:space="preserve"> </w:t>
      </w:r>
      <w:r>
        <w:rPr>
          <w:color w:val="08080C"/>
          <w:w w:val="105"/>
        </w:rPr>
        <w:t>a</w:t>
      </w:r>
      <w:r>
        <w:rPr>
          <w:color w:val="08080C"/>
          <w:spacing w:val="-10"/>
          <w:w w:val="105"/>
        </w:rPr>
        <w:t xml:space="preserve"> </w:t>
      </w:r>
      <w:r>
        <w:rPr>
          <w:color w:val="08080C"/>
          <w:w w:val="105"/>
        </w:rPr>
        <w:t>number</w:t>
      </w:r>
      <w:r>
        <w:rPr>
          <w:color w:val="08080C"/>
          <w:spacing w:val="-11"/>
          <w:w w:val="105"/>
        </w:rPr>
        <w:t xml:space="preserve"> </w:t>
      </w:r>
      <w:r>
        <w:rPr>
          <w:color w:val="08080C"/>
          <w:w w:val="105"/>
        </w:rPr>
        <w:t>of</w:t>
      </w:r>
      <w:r>
        <w:rPr>
          <w:color w:val="08080C"/>
          <w:w w:val="106"/>
        </w:rPr>
        <w:t xml:space="preserve"> </w:t>
      </w:r>
      <w:r>
        <w:rPr>
          <w:color w:val="08080C"/>
          <w:w w:val="105"/>
        </w:rPr>
        <w:t>d</w:t>
      </w:r>
      <w:r>
        <w:rPr>
          <w:color w:val="08080C"/>
          <w:spacing w:val="-16"/>
          <w:w w:val="105"/>
        </w:rPr>
        <w:t>i</w:t>
      </w:r>
      <w:r>
        <w:rPr>
          <w:color w:val="08080C"/>
          <w:w w:val="105"/>
        </w:rPr>
        <w:t>fferent</w:t>
      </w:r>
      <w:r>
        <w:rPr>
          <w:color w:val="08080C"/>
          <w:spacing w:val="-17"/>
          <w:w w:val="105"/>
        </w:rPr>
        <w:t xml:space="preserve"> </w:t>
      </w:r>
      <w:r>
        <w:rPr>
          <w:color w:val="08080C"/>
          <w:w w:val="105"/>
        </w:rPr>
        <w:t>structural</w:t>
      </w:r>
      <w:r>
        <w:rPr>
          <w:color w:val="08080C"/>
          <w:spacing w:val="-16"/>
          <w:w w:val="105"/>
        </w:rPr>
        <w:t xml:space="preserve"> </w:t>
      </w:r>
      <w:r>
        <w:rPr>
          <w:color w:val="08080C"/>
          <w:w w:val="105"/>
        </w:rPr>
        <w:t>and</w:t>
      </w:r>
      <w:r>
        <w:rPr>
          <w:color w:val="08080C"/>
          <w:spacing w:val="-17"/>
          <w:w w:val="105"/>
        </w:rPr>
        <w:t xml:space="preserve"> </w:t>
      </w:r>
      <w:r>
        <w:rPr>
          <w:color w:val="08080C"/>
          <w:w w:val="105"/>
        </w:rPr>
        <w:t>resource</w:t>
      </w:r>
      <w:r>
        <w:rPr>
          <w:color w:val="08080C"/>
          <w:spacing w:val="-14"/>
          <w:w w:val="105"/>
        </w:rPr>
        <w:t xml:space="preserve"> </w:t>
      </w:r>
      <w:r>
        <w:rPr>
          <w:color w:val="08080C"/>
          <w:spacing w:val="-17"/>
          <w:w w:val="105"/>
        </w:rPr>
        <w:t>i</w:t>
      </w:r>
      <w:r>
        <w:rPr>
          <w:color w:val="08080C"/>
          <w:w w:val="105"/>
        </w:rPr>
        <w:t>mp</w:t>
      </w:r>
      <w:r>
        <w:rPr>
          <w:color w:val="08080C"/>
          <w:spacing w:val="3"/>
          <w:w w:val="105"/>
        </w:rPr>
        <w:t>l</w:t>
      </w:r>
      <w:r>
        <w:rPr>
          <w:color w:val="2A2B2D"/>
          <w:spacing w:val="-22"/>
          <w:w w:val="105"/>
        </w:rPr>
        <w:t>i</w:t>
      </w:r>
      <w:r>
        <w:rPr>
          <w:color w:val="08080C"/>
          <w:w w:val="105"/>
        </w:rPr>
        <w:t>cations</w:t>
      </w:r>
      <w:r>
        <w:rPr>
          <w:color w:val="08080C"/>
          <w:spacing w:val="-25"/>
          <w:w w:val="105"/>
        </w:rPr>
        <w:t xml:space="preserve"> </w:t>
      </w:r>
      <w:r>
        <w:rPr>
          <w:color w:val="08080C"/>
          <w:w w:val="105"/>
        </w:rPr>
        <w:t>for</w:t>
      </w:r>
      <w:r>
        <w:rPr>
          <w:color w:val="08080C"/>
          <w:spacing w:val="-11"/>
          <w:w w:val="105"/>
        </w:rPr>
        <w:t xml:space="preserve"> </w:t>
      </w:r>
      <w:r>
        <w:rPr>
          <w:color w:val="08080C"/>
          <w:w w:val="105"/>
        </w:rPr>
        <w:t>RDV,</w:t>
      </w:r>
      <w:r>
        <w:rPr>
          <w:color w:val="08080C"/>
          <w:spacing w:val="-19"/>
          <w:w w:val="105"/>
        </w:rPr>
        <w:t xml:space="preserve"> </w:t>
      </w:r>
      <w:r>
        <w:rPr>
          <w:color w:val="08080C"/>
          <w:w w:val="105"/>
        </w:rPr>
        <w:t>however</w:t>
      </w:r>
      <w:r>
        <w:rPr>
          <w:color w:val="08080C"/>
          <w:spacing w:val="-19"/>
          <w:w w:val="105"/>
        </w:rPr>
        <w:t xml:space="preserve"> </w:t>
      </w:r>
      <w:r>
        <w:rPr>
          <w:color w:val="08080C"/>
          <w:w w:val="105"/>
        </w:rPr>
        <w:t>the</w:t>
      </w:r>
      <w:r>
        <w:rPr>
          <w:color w:val="08080C"/>
          <w:w w:val="103"/>
        </w:rPr>
        <w:t xml:space="preserve"> </w:t>
      </w:r>
      <w:r>
        <w:rPr>
          <w:color w:val="08080C"/>
          <w:w w:val="105"/>
        </w:rPr>
        <w:t>emp</w:t>
      </w:r>
      <w:r>
        <w:rPr>
          <w:color w:val="08080C"/>
          <w:spacing w:val="-10"/>
          <w:w w:val="105"/>
        </w:rPr>
        <w:t>l</w:t>
      </w:r>
      <w:r>
        <w:rPr>
          <w:color w:val="08080C"/>
          <w:w w:val="105"/>
        </w:rPr>
        <w:t>oyment</w:t>
      </w:r>
      <w:r>
        <w:rPr>
          <w:color w:val="08080C"/>
          <w:spacing w:val="-10"/>
          <w:w w:val="105"/>
        </w:rPr>
        <w:t xml:space="preserve"> </w:t>
      </w:r>
      <w:r>
        <w:rPr>
          <w:color w:val="08080C"/>
          <w:spacing w:val="-22"/>
          <w:w w:val="105"/>
        </w:rPr>
        <w:t>i</w:t>
      </w:r>
      <w:r>
        <w:rPr>
          <w:color w:val="08080C"/>
          <w:w w:val="105"/>
        </w:rPr>
        <w:t>mp</w:t>
      </w:r>
      <w:r>
        <w:rPr>
          <w:color w:val="08080C"/>
          <w:spacing w:val="-4"/>
          <w:w w:val="105"/>
        </w:rPr>
        <w:t>l</w:t>
      </w:r>
      <w:r>
        <w:rPr>
          <w:color w:val="08080C"/>
          <w:spacing w:val="-22"/>
          <w:w w:val="105"/>
        </w:rPr>
        <w:t>i</w:t>
      </w:r>
      <w:r>
        <w:rPr>
          <w:color w:val="08080C"/>
          <w:w w:val="105"/>
        </w:rPr>
        <w:t>cat</w:t>
      </w:r>
      <w:r>
        <w:rPr>
          <w:color w:val="08080C"/>
          <w:spacing w:val="-6"/>
          <w:w w:val="105"/>
        </w:rPr>
        <w:t>i</w:t>
      </w:r>
      <w:r>
        <w:rPr>
          <w:color w:val="08080C"/>
          <w:w w:val="105"/>
        </w:rPr>
        <w:t>ons</w:t>
      </w:r>
      <w:r>
        <w:rPr>
          <w:color w:val="08080C"/>
          <w:spacing w:val="-24"/>
          <w:w w:val="105"/>
        </w:rPr>
        <w:t xml:space="preserve"> </w:t>
      </w:r>
      <w:r>
        <w:rPr>
          <w:color w:val="08080C"/>
          <w:w w:val="105"/>
        </w:rPr>
        <w:t>of</w:t>
      </w:r>
      <w:r>
        <w:rPr>
          <w:color w:val="08080C"/>
          <w:spacing w:val="-23"/>
          <w:w w:val="105"/>
        </w:rPr>
        <w:t xml:space="preserve"> </w:t>
      </w:r>
      <w:r>
        <w:rPr>
          <w:color w:val="08080C"/>
          <w:w w:val="105"/>
        </w:rPr>
        <w:t>successful</w:t>
      </w:r>
      <w:r>
        <w:rPr>
          <w:color w:val="08080C"/>
          <w:spacing w:val="-16"/>
          <w:w w:val="105"/>
        </w:rPr>
        <w:t xml:space="preserve"> </w:t>
      </w:r>
      <w:r>
        <w:rPr>
          <w:color w:val="08080C"/>
          <w:w w:val="105"/>
        </w:rPr>
        <w:t>econom</w:t>
      </w:r>
      <w:r>
        <w:rPr>
          <w:color w:val="08080C"/>
          <w:spacing w:val="7"/>
          <w:w w:val="105"/>
        </w:rPr>
        <w:t>i</w:t>
      </w:r>
      <w:r>
        <w:rPr>
          <w:color w:val="08080C"/>
          <w:w w:val="105"/>
        </w:rPr>
        <w:t>c</w:t>
      </w:r>
      <w:r>
        <w:rPr>
          <w:color w:val="08080C"/>
          <w:spacing w:val="-18"/>
          <w:w w:val="105"/>
        </w:rPr>
        <w:t xml:space="preserve"> </w:t>
      </w:r>
      <w:r>
        <w:rPr>
          <w:color w:val="08080C"/>
          <w:w w:val="105"/>
        </w:rPr>
        <w:t>deve</w:t>
      </w:r>
      <w:r>
        <w:rPr>
          <w:color w:val="08080C"/>
          <w:spacing w:val="2"/>
          <w:w w:val="105"/>
        </w:rPr>
        <w:t>l</w:t>
      </w:r>
      <w:r>
        <w:rPr>
          <w:color w:val="08080C"/>
          <w:w w:val="105"/>
        </w:rPr>
        <w:t>opment</w:t>
      </w:r>
      <w:r>
        <w:rPr>
          <w:color w:val="08080C"/>
          <w:spacing w:val="-9"/>
          <w:w w:val="105"/>
        </w:rPr>
        <w:t xml:space="preserve"> </w:t>
      </w:r>
      <w:r>
        <w:rPr>
          <w:color w:val="08080C"/>
          <w:w w:val="105"/>
        </w:rPr>
        <w:t>are</w:t>
      </w:r>
      <w:r>
        <w:rPr>
          <w:color w:val="08080C"/>
          <w:spacing w:val="-24"/>
          <w:w w:val="105"/>
        </w:rPr>
        <w:t xml:space="preserve"> </w:t>
      </w:r>
      <w:r>
        <w:rPr>
          <w:color w:val="08080C"/>
          <w:w w:val="105"/>
        </w:rPr>
        <w:t>so</w:t>
      </w:r>
      <w:r>
        <w:rPr>
          <w:color w:val="08080C"/>
          <w:w w:val="106"/>
        </w:rPr>
        <w:t xml:space="preserve"> </w:t>
      </w:r>
      <w:r>
        <w:rPr>
          <w:color w:val="08080C"/>
          <w:spacing w:val="-3"/>
          <w:w w:val="105"/>
        </w:rPr>
        <w:t>signi</w:t>
      </w:r>
      <w:r>
        <w:rPr>
          <w:color w:val="08080C"/>
          <w:spacing w:val="-4"/>
          <w:w w:val="105"/>
        </w:rPr>
        <w:t>ficant</w:t>
      </w:r>
      <w:r>
        <w:rPr>
          <w:color w:val="08080C"/>
          <w:spacing w:val="-20"/>
          <w:w w:val="105"/>
        </w:rPr>
        <w:t xml:space="preserve"> </w:t>
      </w:r>
      <w:r>
        <w:rPr>
          <w:color w:val="08080C"/>
          <w:w w:val="105"/>
        </w:rPr>
        <w:t>that</w:t>
      </w:r>
      <w:r>
        <w:rPr>
          <w:color w:val="08080C"/>
          <w:spacing w:val="-23"/>
          <w:w w:val="105"/>
        </w:rPr>
        <w:t xml:space="preserve"> </w:t>
      </w:r>
      <w:r>
        <w:rPr>
          <w:color w:val="08080C"/>
          <w:w w:val="105"/>
        </w:rPr>
        <w:t>they</w:t>
      </w:r>
      <w:r>
        <w:rPr>
          <w:color w:val="08080C"/>
          <w:spacing w:val="-25"/>
          <w:w w:val="105"/>
        </w:rPr>
        <w:t xml:space="preserve"> </w:t>
      </w:r>
      <w:r>
        <w:rPr>
          <w:color w:val="08080C"/>
          <w:w w:val="105"/>
        </w:rPr>
        <w:t>would</w:t>
      </w:r>
      <w:r>
        <w:rPr>
          <w:color w:val="08080C"/>
          <w:spacing w:val="-28"/>
          <w:w w:val="105"/>
        </w:rPr>
        <w:t xml:space="preserve"> </w:t>
      </w:r>
      <w:r>
        <w:rPr>
          <w:color w:val="08080C"/>
          <w:w w:val="105"/>
        </w:rPr>
        <w:t>justify</w:t>
      </w:r>
      <w:r>
        <w:rPr>
          <w:color w:val="08080C"/>
          <w:spacing w:val="-8"/>
          <w:w w:val="105"/>
        </w:rPr>
        <w:t xml:space="preserve"> </w:t>
      </w:r>
      <w:r>
        <w:rPr>
          <w:color w:val="08080C"/>
          <w:w w:val="105"/>
        </w:rPr>
        <w:t>innovative</w:t>
      </w:r>
      <w:r>
        <w:rPr>
          <w:color w:val="08080C"/>
          <w:spacing w:val="-20"/>
          <w:w w:val="105"/>
        </w:rPr>
        <w:t xml:space="preserve"> </w:t>
      </w:r>
      <w:r>
        <w:rPr>
          <w:color w:val="08080C"/>
          <w:w w:val="105"/>
        </w:rPr>
        <w:t>approaches</w:t>
      </w:r>
      <w:r>
        <w:rPr>
          <w:color w:val="08080C"/>
          <w:spacing w:val="-48"/>
          <w:w w:val="105"/>
        </w:rPr>
        <w:t xml:space="preserve"> </w:t>
      </w:r>
    </w:p>
    <w:p w:rsidR="005C4D78" w:rsidRDefault="005C4D78" w:rsidP="005C4D78">
      <w:pPr>
        <w:pStyle w:val="BodyText"/>
        <w:spacing w:after="240" w:line="251" w:lineRule="auto"/>
        <w:ind w:left="1418" w:right="10"/>
      </w:pPr>
      <w:r>
        <w:rPr>
          <w:color w:val="08080C"/>
        </w:rPr>
        <w:t>With</w:t>
      </w:r>
      <w:r>
        <w:rPr>
          <w:color w:val="08080C"/>
          <w:spacing w:val="33"/>
        </w:rPr>
        <w:t xml:space="preserve"> </w:t>
      </w:r>
      <w:r>
        <w:rPr>
          <w:color w:val="08080C"/>
        </w:rPr>
        <w:t>regards</w:t>
      </w:r>
      <w:r>
        <w:rPr>
          <w:color w:val="08080C"/>
          <w:spacing w:val="5"/>
        </w:rPr>
        <w:t xml:space="preserve"> </w:t>
      </w:r>
      <w:r>
        <w:rPr>
          <w:color w:val="08080C"/>
        </w:rPr>
        <w:t>to</w:t>
      </w:r>
      <w:r>
        <w:rPr>
          <w:color w:val="08080C"/>
          <w:spacing w:val="17"/>
        </w:rPr>
        <w:t xml:space="preserve"> </w:t>
      </w:r>
      <w:r>
        <w:rPr>
          <w:color w:val="08080C"/>
        </w:rPr>
        <w:t>the</w:t>
      </w:r>
      <w:r>
        <w:rPr>
          <w:color w:val="08080C"/>
          <w:spacing w:val="29"/>
        </w:rPr>
        <w:t xml:space="preserve"> </w:t>
      </w:r>
      <w:r>
        <w:rPr>
          <w:color w:val="08080C"/>
        </w:rPr>
        <w:t>contr</w:t>
      </w:r>
      <w:r>
        <w:rPr>
          <w:color w:val="08080C"/>
          <w:spacing w:val="-2"/>
        </w:rPr>
        <w:t>i</w:t>
      </w:r>
      <w:r>
        <w:rPr>
          <w:color w:val="08080C"/>
        </w:rPr>
        <w:t>bution</w:t>
      </w:r>
      <w:r>
        <w:rPr>
          <w:color w:val="08080C"/>
          <w:spacing w:val="22"/>
        </w:rPr>
        <w:t xml:space="preserve"> </w:t>
      </w:r>
      <w:r>
        <w:rPr>
          <w:color w:val="08080C"/>
        </w:rPr>
        <w:t>by</w:t>
      </w:r>
      <w:r>
        <w:rPr>
          <w:color w:val="08080C"/>
          <w:spacing w:val="11"/>
        </w:rPr>
        <w:t xml:space="preserve"> </w:t>
      </w:r>
      <w:r>
        <w:rPr>
          <w:color w:val="08080C"/>
        </w:rPr>
        <w:t>the</w:t>
      </w:r>
      <w:r>
        <w:rPr>
          <w:color w:val="08080C"/>
          <w:spacing w:val="26"/>
        </w:rPr>
        <w:t xml:space="preserve"> </w:t>
      </w:r>
      <w:r>
        <w:rPr>
          <w:color w:val="08080C"/>
          <w:spacing w:val="-21"/>
        </w:rPr>
        <w:t>l</w:t>
      </w:r>
      <w:r>
        <w:rPr>
          <w:color w:val="08080C"/>
        </w:rPr>
        <w:t>ocal</w:t>
      </w:r>
      <w:r>
        <w:rPr>
          <w:color w:val="08080C"/>
          <w:spacing w:val="6"/>
        </w:rPr>
        <w:t xml:space="preserve"> </w:t>
      </w:r>
      <w:r>
        <w:rPr>
          <w:color w:val="08080C"/>
        </w:rPr>
        <w:t>Agr</w:t>
      </w:r>
      <w:r>
        <w:rPr>
          <w:color w:val="08080C"/>
          <w:spacing w:val="8"/>
        </w:rPr>
        <w:t>i</w:t>
      </w:r>
      <w:r>
        <w:rPr>
          <w:color w:val="08080C"/>
        </w:rPr>
        <w:t>cu</w:t>
      </w:r>
      <w:r>
        <w:rPr>
          <w:color w:val="08080C"/>
          <w:spacing w:val="-15"/>
        </w:rPr>
        <w:t>l</w:t>
      </w:r>
      <w:r>
        <w:rPr>
          <w:color w:val="08080C"/>
        </w:rPr>
        <w:t>tural</w:t>
      </w:r>
      <w:r>
        <w:rPr>
          <w:color w:val="08080C"/>
          <w:spacing w:val="41"/>
        </w:rPr>
        <w:t xml:space="preserve"> </w:t>
      </w:r>
      <w:r>
        <w:rPr>
          <w:color w:val="08080C"/>
        </w:rPr>
        <w:t>Department</w:t>
      </w:r>
      <w:r>
        <w:rPr>
          <w:color w:val="08080C"/>
          <w:spacing w:val="8"/>
        </w:rPr>
        <w:t xml:space="preserve"> </w:t>
      </w:r>
      <w:r>
        <w:rPr>
          <w:color w:val="08080C"/>
        </w:rPr>
        <w:t>we</w:t>
      </w:r>
      <w:r>
        <w:rPr>
          <w:color w:val="08080C"/>
          <w:w w:val="110"/>
        </w:rPr>
        <w:t xml:space="preserve"> </w:t>
      </w:r>
      <w:r>
        <w:rPr>
          <w:color w:val="08080C"/>
        </w:rPr>
        <w:t>suggest</w:t>
      </w:r>
      <w:r>
        <w:rPr>
          <w:color w:val="08080C"/>
          <w:spacing w:val="38"/>
        </w:rPr>
        <w:t xml:space="preserve"> </w:t>
      </w:r>
      <w:r>
        <w:rPr>
          <w:color w:val="08080C"/>
        </w:rPr>
        <w:t>resources</w:t>
      </w:r>
      <w:r>
        <w:rPr>
          <w:color w:val="08080C"/>
          <w:spacing w:val="26"/>
        </w:rPr>
        <w:t xml:space="preserve"> </w:t>
      </w:r>
      <w:r>
        <w:rPr>
          <w:color w:val="08080C"/>
        </w:rPr>
        <w:t>should</w:t>
      </w:r>
      <w:r>
        <w:rPr>
          <w:color w:val="08080C"/>
          <w:spacing w:val="32"/>
        </w:rPr>
        <w:t xml:space="preserve"> </w:t>
      </w:r>
      <w:r>
        <w:rPr>
          <w:color w:val="08080C"/>
        </w:rPr>
        <w:t>be</w:t>
      </w:r>
      <w:r>
        <w:rPr>
          <w:color w:val="08080C"/>
          <w:spacing w:val="6"/>
        </w:rPr>
        <w:t xml:space="preserve"> </w:t>
      </w:r>
      <w:r>
        <w:rPr>
          <w:color w:val="08080C"/>
        </w:rPr>
        <w:t>based</w:t>
      </w:r>
      <w:r>
        <w:rPr>
          <w:color w:val="08080C"/>
          <w:spacing w:val="17"/>
        </w:rPr>
        <w:t xml:space="preserve"> </w:t>
      </w:r>
      <w:r>
        <w:rPr>
          <w:color w:val="08080C"/>
          <w:spacing w:val="-8"/>
        </w:rPr>
        <w:t>i</w:t>
      </w:r>
      <w:r>
        <w:rPr>
          <w:color w:val="08080C"/>
          <w:spacing w:val="-10"/>
        </w:rPr>
        <w:t>n</w:t>
      </w:r>
      <w:r>
        <w:rPr>
          <w:color w:val="08080C"/>
          <w:spacing w:val="-8"/>
        </w:rPr>
        <w:t xml:space="preserve"> </w:t>
      </w:r>
      <w:r>
        <w:rPr>
          <w:color w:val="08080C"/>
        </w:rPr>
        <w:t>the</w:t>
      </w:r>
      <w:r>
        <w:rPr>
          <w:color w:val="08080C"/>
          <w:spacing w:val="41"/>
        </w:rPr>
        <w:t xml:space="preserve"> </w:t>
      </w:r>
      <w:r>
        <w:rPr>
          <w:color w:val="08080C"/>
        </w:rPr>
        <w:t>region</w:t>
      </w:r>
      <w:r>
        <w:rPr>
          <w:color w:val="08080C"/>
          <w:spacing w:val="6"/>
        </w:rPr>
        <w:t xml:space="preserve"> </w:t>
      </w:r>
      <w:r>
        <w:rPr>
          <w:color w:val="08080C"/>
        </w:rPr>
        <w:t>to</w:t>
      </w:r>
      <w:r>
        <w:rPr>
          <w:color w:val="08080C"/>
          <w:spacing w:val="11"/>
        </w:rPr>
        <w:t xml:space="preserve"> </w:t>
      </w:r>
      <w:r>
        <w:rPr>
          <w:color w:val="08080C"/>
        </w:rPr>
        <w:t>assist</w:t>
      </w:r>
      <w:r>
        <w:rPr>
          <w:color w:val="08080C"/>
          <w:spacing w:val="22"/>
        </w:rPr>
        <w:t xml:space="preserve"> </w:t>
      </w:r>
      <w:r>
        <w:rPr>
          <w:color w:val="08080C"/>
        </w:rPr>
        <w:t>in</w:t>
      </w:r>
      <w:r>
        <w:rPr>
          <w:color w:val="08080C"/>
          <w:spacing w:val="4"/>
        </w:rPr>
        <w:t xml:space="preserve"> </w:t>
      </w:r>
      <w:r>
        <w:rPr>
          <w:color w:val="08080C"/>
        </w:rPr>
        <w:t>providing</w:t>
      </w:r>
      <w:r>
        <w:rPr>
          <w:color w:val="08080C"/>
          <w:spacing w:val="20"/>
          <w:w w:val="103"/>
        </w:rPr>
        <w:t xml:space="preserve"> </w:t>
      </w:r>
      <w:r>
        <w:rPr>
          <w:color w:val="08080C"/>
        </w:rPr>
        <w:t>agronomic</w:t>
      </w:r>
      <w:r>
        <w:rPr>
          <w:color w:val="08080C"/>
          <w:spacing w:val="23"/>
        </w:rPr>
        <w:t xml:space="preserve"> </w:t>
      </w:r>
      <w:r>
        <w:rPr>
          <w:color w:val="08080C"/>
        </w:rPr>
        <w:t>advice</w:t>
      </w:r>
      <w:r>
        <w:rPr>
          <w:color w:val="08080C"/>
          <w:spacing w:val="7"/>
        </w:rPr>
        <w:t xml:space="preserve"> </w:t>
      </w:r>
      <w:r>
        <w:rPr>
          <w:color w:val="08080C"/>
        </w:rPr>
        <w:t>to</w:t>
      </w:r>
      <w:r>
        <w:rPr>
          <w:color w:val="08080C"/>
          <w:spacing w:val="25"/>
        </w:rPr>
        <w:t xml:space="preserve"> </w:t>
      </w:r>
      <w:r>
        <w:rPr>
          <w:color w:val="08080C"/>
        </w:rPr>
        <w:t>customers</w:t>
      </w:r>
      <w:r>
        <w:rPr>
          <w:color w:val="08080C"/>
          <w:spacing w:val="33"/>
        </w:rPr>
        <w:t xml:space="preserve"> </w:t>
      </w:r>
      <w:r>
        <w:rPr>
          <w:color w:val="08080C"/>
        </w:rPr>
        <w:t>on</w:t>
      </w:r>
      <w:r>
        <w:rPr>
          <w:color w:val="08080C"/>
          <w:spacing w:val="30"/>
        </w:rPr>
        <w:t xml:space="preserve"> </w:t>
      </w:r>
      <w:r>
        <w:rPr>
          <w:color w:val="08080C"/>
        </w:rPr>
        <w:t>issues</w:t>
      </w:r>
      <w:r>
        <w:rPr>
          <w:color w:val="08080C"/>
          <w:spacing w:val="13"/>
        </w:rPr>
        <w:t xml:space="preserve"> </w:t>
      </w:r>
      <w:r>
        <w:rPr>
          <w:color w:val="08080C"/>
        </w:rPr>
        <w:t>such</w:t>
      </w:r>
      <w:r>
        <w:rPr>
          <w:color w:val="08080C"/>
          <w:spacing w:val="19"/>
        </w:rPr>
        <w:t xml:space="preserve"> </w:t>
      </w:r>
      <w:r>
        <w:rPr>
          <w:color w:val="08080C"/>
        </w:rPr>
        <w:t>as</w:t>
      </w:r>
      <w:r>
        <w:rPr>
          <w:color w:val="08080C"/>
          <w:spacing w:val="28"/>
        </w:rPr>
        <w:t xml:space="preserve"> </w:t>
      </w:r>
      <w:r>
        <w:rPr>
          <w:color w:val="08080C"/>
        </w:rPr>
        <w:t>biosecurity</w:t>
      </w:r>
      <w:r>
        <w:rPr>
          <w:color w:val="2A2B2D"/>
        </w:rPr>
        <w:t>,</w:t>
      </w:r>
      <w:r>
        <w:rPr>
          <w:color w:val="2A2B2D"/>
          <w:spacing w:val="-18"/>
        </w:rPr>
        <w:t xml:space="preserve"> </w:t>
      </w:r>
      <w:r>
        <w:rPr>
          <w:color w:val="08080C"/>
        </w:rPr>
        <w:t>crop</w:t>
      </w:r>
      <w:r>
        <w:rPr>
          <w:color w:val="08080C"/>
          <w:spacing w:val="30"/>
          <w:w w:val="102"/>
        </w:rPr>
        <w:t xml:space="preserve"> </w:t>
      </w:r>
      <w:r>
        <w:rPr>
          <w:color w:val="08080C"/>
          <w:spacing w:val="-1"/>
        </w:rPr>
        <w:t>diversification</w:t>
      </w:r>
      <w:r>
        <w:rPr>
          <w:color w:val="08080C"/>
          <w:spacing w:val="35"/>
        </w:rPr>
        <w:t xml:space="preserve"> </w:t>
      </w:r>
      <w:r>
        <w:rPr>
          <w:color w:val="08080C"/>
        </w:rPr>
        <w:t>and</w:t>
      </w:r>
      <w:r>
        <w:rPr>
          <w:color w:val="08080C"/>
          <w:spacing w:val="42"/>
        </w:rPr>
        <w:t xml:space="preserve"> </w:t>
      </w:r>
      <w:r>
        <w:rPr>
          <w:color w:val="08080C"/>
        </w:rPr>
        <w:t>irrigation</w:t>
      </w:r>
      <w:r>
        <w:rPr>
          <w:color w:val="08080C"/>
          <w:spacing w:val="31"/>
        </w:rPr>
        <w:t xml:space="preserve"> </w:t>
      </w:r>
      <w:r>
        <w:rPr>
          <w:color w:val="08080C"/>
        </w:rPr>
        <w:t>schedu</w:t>
      </w:r>
      <w:r>
        <w:rPr>
          <w:color w:val="08080C"/>
          <w:spacing w:val="10"/>
        </w:rPr>
        <w:t>l</w:t>
      </w:r>
      <w:r>
        <w:rPr>
          <w:color w:val="08080C"/>
          <w:spacing w:val="-16"/>
        </w:rPr>
        <w:t>i</w:t>
      </w:r>
      <w:r>
        <w:rPr>
          <w:color w:val="08080C"/>
        </w:rPr>
        <w:t>ng.</w:t>
      </w:r>
      <w:r>
        <w:rPr>
          <w:color w:val="08080C"/>
          <w:spacing w:val="-3"/>
        </w:rPr>
        <w:t xml:space="preserve"> </w:t>
      </w:r>
      <w:r>
        <w:rPr>
          <w:color w:val="08080C"/>
        </w:rPr>
        <w:t>As</w:t>
      </w:r>
      <w:r>
        <w:rPr>
          <w:color w:val="08080C"/>
          <w:spacing w:val="25"/>
        </w:rPr>
        <w:t xml:space="preserve"> </w:t>
      </w:r>
      <w:r>
        <w:rPr>
          <w:color w:val="08080C"/>
        </w:rPr>
        <w:t>we</w:t>
      </w:r>
      <w:r>
        <w:rPr>
          <w:color w:val="08080C"/>
          <w:spacing w:val="30"/>
        </w:rPr>
        <w:t xml:space="preserve"> </w:t>
      </w:r>
      <w:r>
        <w:rPr>
          <w:color w:val="08080C"/>
        </w:rPr>
        <w:t>have</w:t>
      </w:r>
      <w:r>
        <w:rPr>
          <w:color w:val="08080C"/>
          <w:spacing w:val="24"/>
        </w:rPr>
        <w:t xml:space="preserve"> </w:t>
      </w:r>
      <w:r>
        <w:rPr>
          <w:color w:val="08080C"/>
          <w:spacing w:val="-2"/>
        </w:rPr>
        <w:t>horticultural</w:t>
      </w:r>
      <w:r>
        <w:rPr>
          <w:color w:val="08080C"/>
          <w:spacing w:val="30"/>
        </w:rPr>
        <w:t xml:space="preserve"> </w:t>
      </w:r>
      <w:r>
        <w:rPr>
          <w:color w:val="08080C"/>
        </w:rPr>
        <w:t>customers</w:t>
      </w:r>
      <w:r>
        <w:rPr>
          <w:color w:val="08080C"/>
          <w:spacing w:val="26"/>
          <w:w w:val="102"/>
        </w:rPr>
        <w:t xml:space="preserve"> </w:t>
      </w:r>
      <w:r>
        <w:rPr>
          <w:color w:val="08080C"/>
          <w:spacing w:val="-8"/>
        </w:rPr>
        <w:t>i</w:t>
      </w:r>
      <w:r>
        <w:rPr>
          <w:color w:val="08080C"/>
          <w:spacing w:val="-10"/>
        </w:rPr>
        <w:t>n</w:t>
      </w:r>
      <w:r>
        <w:rPr>
          <w:color w:val="08080C"/>
        </w:rPr>
        <w:t xml:space="preserve"> our</w:t>
      </w:r>
      <w:r>
        <w:rPr>
          <w:color w:val="08080C"/>
          <w:spacing w:val="25"/>
        </w:rPr>
        <w:t xml:space="preserve"> </w:t>
      </w:r>
      <w:r>
        <w:rPr>
          <w:color w:val="08080C"/>
          <w:spacing w:val="-3"/>
        </w:rPr>
        <w:t>region</w:t>
      </w:r>
      <w:r>
        <w:rPr>
          <w:color w:val="08080C"/>
          <w:spacing w:val="9"/>
        </w:rPr>
        <w:t xml:space="preserve"> </w:t>
      </w:r>
      <w:r>
        <w:rPr>
          <w:color w:val="08080C"/>
        </w:rPr>
        <w:t>from</w:t>
      </w:r>
      <w:r>
        <w:rPr>
          <w:color w:val="08080C"/>
          <w:spacing w:val="41"/>
        </w:rPr>
        <w:t xml:space="preserve"> </w:t>
      </w:r>
      <w:r>
        <w:rPr>
          <w:color w:val="08080C"/>
        </w:rPr>
        <w:t>Nyah</w:t>
      </w:r>
      <w:r>
        <w:rPr>
          <w:color w:val="08080C"/>
          <w:spacing w:val="-9"/>
        </w:rPr>
        <w:t xml:space="preserve"> </w:t>
      </w:r>
      <w:r>
        <w:rPr>
          <w:color w:val="08080C"/>
        </w:rPr>
        <w:t>to</w:t>
      </w:r>
      <w:r>
        <w:rPr>
          <w:color w:val="08080C"/>
          <w:spacing w:val="4"/>
        </w:rPr>
        <w:t xml:space="preserve"> </w:t>
      </w:r>
      <w:r>
        <w:rPr>
          <w:color w:val="08080C"/>
        </w:rPr>
        <w:t>the</w:t>
      </w:r>
      <w:r>
        <w:rPr>
          <w:color w:val="08080C"/>
          <w:spacing w:val="30"/>
        </w:rPr>
        <w:t xml:space="preserve"> </w:t>
      </w:r>
      <w:r>
        <w:rPr>
          <w:color w:val="08080C"/>
        </w:rPr>
        <w:t>SA</w:t>
      </w:r>
      <w:r>
        <w:rPr>
          <w:color w:val="08080C"/>
          <w:spacing w:val="35"/>
        </w:rPr>
        <w:t xml:space="preserve"> </w:t>
      </w:r>
      <w:r>
        <w:rPr>
          <w:color w:val="08080C"/>
        </w:rPr>
        <w:t>Border</w:t>
      </w:r>
      <w:r>
        <w:rPr>
          <w:color w:val="08080C"/>
          <w:spacing w:val="6"/>
        </w:rPr>
        <w:t xml:space="preserve"> </w:t>
      </w:r>
      <w:r>
        <w:rPr>
          <w:color w:val="08080C"/>
        </w:rPr>
        <w:t>we</w:t>
      </w:r>
      <w:r>
        <w:rPr>
          <w:color w:val="08080C"/>
          <w:spacing w:val="26"/>
        </w:rPr>
        <w:t xml:space="preserve"> </w:t>
      </w:r>
      <w:r>
        <w:rPr>
          <w:color w:val="08080C"/>
        </w:rPr>
        <w:t>see</w:t>
      </w:r>
      <w:r>
        <w:rPr>
          <w:color w:val="08080C"/>
          <w:spacing w:val="27"/>
        </w:rPr>
        <w:t xml:space="preserve"> </w:t>
      </w:r>
      <w:r>
        <w:rPr>
          <w:color w:val="08080C"/>
          <w:spacing w:val="-2"/>
        </w:rPr>
        <w:t>having</w:t>
      </w:r>
      <w:r>
        <w:rPr>
          <w:color w:val="08080C"/>
          <w:spacing w:val="-13"/>
        </w:rPr>
        <w:t xml:space="preserve"> </w:t>
      </w:r>
      <w:r>
        <w:rPr>
          <w:color w:val="08080C"/>
        </w:rPr>
        <w:t>technical</w:t>
      </w:r>
      <w:r>
        <w:rPr>
          <w:color w:val="08080C"/>
          <w:spacing w:val="42"/>
        </w:rPr>
        <w:t xml:space="preserve"> </w:t>
      </w:r>
      <w:r>
        <w:rPr>
          <w:color w:val="08080C"/>
          <w:spacing w:val="-1"/>
        </w:rPr>
        <w:t>advice</w:t>
      </w:r>
      <w:r>
        <w:rPr>
          <w:color w:val="08080C"/>
          <w:spacing w:val="25"/>
          <w:w w:val="104"/>
        </w:rPr>
        <w:t xml:space="preserve"> </w:t>
      </w:r>
      <w:r>
        <w:rPr>
          <w:color w:val="08080C"/>
        </w:rPr>
        <w:t>and</w:t>
      </w:r>
      <w:r>
        <w:rPr>
          <w:color w:val="08080C"/>
          <w:spacing w:val="5"/>
        </w:rPr>
        <w:t xml:space="preserve"> </w:t>
      </w:r>
      <w:r>
        <w:rPr>
          <w:color w:val="08080C"/>
        </w:rPr>
        <w:t>funds</w:t>
      </w:r>
      <w:r>
        <w:rPr>
          <w:color w:val="08080C"/>
          <w:spacing w:val="28"/>
        </w:rPr>
        <w:t xml:space="preserve"> </w:t>
      </w:r>
      <w:r>
        <w:rPr>
          <w:color w:val="08080C"/>
        </w:rPr>
        <w:t>allocated</w:t>
      </w:r>
      <w:r>
        <w:rPr>
          <w:color w:val="08080C"/>
          <w:spacing w:val="17"/>
        </w:rPr>
        <w:t xml:space="preserve"> </w:t>
      </w:r>
      <w:r>
        <w:rPr>
          <w:color w:val="08080C"/>
        </w:rPr>
        <w:t>for</w:t>
      </w:r>
      <w:r>
        <w:rPr>
          <w:color w:val="08080C"/>
          <w:spacing w:val="8"/>
        </w:rPr>
        <w:t xml:space="preserve"> </w:t>
      </w:r>
      <w:r>
        <w:rPr>
          <w:color w:val="08080C"/>
        </w:rPr>
        <w:t>agronomic</w:t>
      </w:r>
      <w:r>
        <w:rPr>
          <w:color w:val="08080C"/>
          <w:spacing w:val="41"/>
        </w:rPr>
        <w:t xml:space="preserve"> </w:t>
      </w:r>
      <w:r>
        <w:rPr>
          <w:color w:val="08080C"/>
        </w:rPr>
        <w:t>research</w:t>
      </w:r>
      <w:r>
        <w:rPr>
          <w:color w:val="08080C"/>
          <w:spacing w:val="14"/>
        </w:rPr>
        <w:t xml:space="preserve"> </w:t>
      </w:r>
      <w:r>
        <w:rPr>
          <w:color w:val="08080C"/>
        </w:rPr>
        <w:t>as</w:t>
      </w:r>
      <w:r>
        <w:rPr>
          <w:color w:val="08080C"/>
          <w:spacing w:val="19"/>
        </w:rPr>
        <w:t xml:space="preserve"> </w:t>
      </w:r>
      <w:r>
        <w:rPr>
          <w:color w:val="08080C"/>
        </w:rPr>
        <w:t>important</w:t>
      </w:r>
      <w:r>
        <w:rPr>
          <w:color w:val="08080C"/>
          <w:spacing w:val="14"/>
        </w:rPr>
        <w:t xml:space="preserve"> </w:t>
      </w:r>
      <w:r>
        <w:rPr>
          <w:color w:val="08080C"/>
        </w:rPr>
        <w:t>to the</w:t>
      </w:r>
      <w:r>
        <w:rPr>
          <w:color w:val="08080C"/>
          <w:w w:val="105"/>
        </w:rPr>
        <w:t xml:space="preserve"> </w:t>
      </w:r>
      <w:r>
        <w:rPr>
          <w:color w:val="08080C"/>
          <w:spacing w:val="-1"/>
        </w:rPr>
        <w:t>development</w:t>
      </w:r>
      <w:r>
        <w:rPr>
          <w:color w:val="08080C"/>
          <w:spacing w:val="33"/>
        </w:rPr>
        <w:t xml:space="preserve"> </w:t>
      </w:r>
      <w:r>
        <w:rPr>
          <w:color w:val="08080C"/>
        </w:rPr>
        <w:t>of</w:t>
      </w:r>
      <w:r>
        <w:rPr>
          <w:color w:val="08080C"/>
          <w:spacing w:val="17"/>
        </w:rPr>
        <w:t xml:space="preserve"> </w:t>
      </w:r>
      <w:r>
        <w:rPr>
          <w:color w:val="08080C"/>
        </w:rPr>
        <w:t>the</w:t>
      </w:r>
      <w:r>
        <w:rPr>
          <w:color w:val="08080C"/>
          <w:spacing w:val="42"/>
        </w:rPr>
        <w:t xml:space="preserve"> </w:t>
      </w:r>
      <w:r>
        <w:rPr>
          <w:color w:val="08080C"/>
        </w:rPr>
        <w:t>region</w:t>
      </w:r>
      <w:r>
        <w:rPr>
          <w:color w:val="2A2B2D"/>
        </w:rPr>
        <w:t>.</w:t>
      </w:r>
    </w:p>
    <w:p w:rsidR="005C4D78" w:rsidRPr="005C4D78" w:rsidRDefault="005C4D78" w:rsidP="00153A6B">
      <w:pPr>
        <w:pStyle w:val="Heading2"/>
        <w:spacing w:after="240"/>
        <w:ind w:firstLine="0"/>
        <w:rPr>
          <w:rFonts w:eastAsia="Arial" w:cstheme="minorBidi"/>
          <w:lang w:val="en-US"/>
        </w:rPr>
      </w:pPr>
      <w:r w:rsidRPr="005C4D78">
        <w:rPr>
          <w:rFonts w:eastAsia="Arial"/>
          <w:lang w:val="en-US"/>
        </w:rPr>
        <w:t>Urban Issues</w:t>
      </w:r>
    </w:p>
    <w:p w:rsidR="005C4D78" w:rsidRPr="005C4D78" w:rsidRDefault="005C4D78" w:rsidP="005C4D78">
      <w:pPr>
        <w:pStyle w:val="BodyText"/>
        <w:spacing w:after="240"/>
        <w:ind w:left="1418" w:right="11"/>
        <w:rPr>
          <w:color w:val="08080C"/>
        </w:rPr>
      </w:pPr>
      <w:r>
        <w:rPr>
          <w:color w:val="08080C"/>
        </w:rPr>
        <w:t>To</w:t>
      </w:r>
      <w:r w:rsidRPr="005C4D78">
        <w:rPr>
          <w:color w:val="08080C"/>
        </w:rPr>
        <w:t xml:space="preserve"> </w:t>
      </w:r>
      <w:r>
        <w:rPr>
          <w:color w:val="08080C"/>
        </w:rPr>
        <w:t>assist</w:t>
      </w:r>
      <w:r w:rsidRPr="005C4D78">
        <w:rPr>
          <w:color w:val="08080C"/>
        </w:rPr>
        <w:t xml:space="preserve"> </w:t>
      </w:r>
      <w:r>
        <w:rPr>
          <w:color w:val="08080C"/>
        </w:rPr>
        <w:t>in</w:t>
      </w:r>
      <w:r w:rsidRPr="005C4D78">
        <w:rPr>
          <w:color w:val="08080C"/>
        </w:rPr>
        <w:t xml:space="preserve"> </w:t>
      </w:r>
      <w:r>
        <w:rPr>
          <w:color w:val="08080C"/>
        </w:rPr>
        <w:t>the</w:t>
      </w:r>
      <w:r w:rsidRPr="005C4D78">
        <w:rPr>
          <w:color w:val="08080C"/>
        </w:rPr>
        <w:t xml:space="preserve"> </w:t>
      </w:r>
      <w:r>
        <w:rPr>
          <w:color w:val="08080C"/>
        </w:rPr>
        <w:t>development</w:t>
      </w:r>
      <w:r w:rsidRPr="005C4D78">
        <w:rPr>
          <w:color w:val="08080C"/>
        </w:rPr>
        <w:t xml:space="preserve"> </w:t>
      </w:r>
      <w:r>
        <w:rPr>
          <w:color w:val="08080C"/>
        </w:rPr>
        <w:t>of</w:t>
      </w:r>
      <w:r w:rsidRPr="005C4D78">
        <w:rPr>
          <w:color w:val="08080C"/>
        </w:rPr>
        <w:t xml:space="preserve"> </w:t>
      </w:r>
      <w:r>
        <w:rPr>
          <w:color w:val="08080C"/>
        </w:rPr>
        <w:t>the</w:t>
      </w:r>
      <w:r w:rsidRPr="005C4D78">
        <w:rPr>
          <w:color w:val="08080C"/>
        </w:rPr>
        <w:t xml:space="preserve"> </w:t>
      </w:r>
      <w:r>
        <w:rPr>
          <w:color w:val="08080C"/>
        </w:rPr>
        <w:t>Towns</w:t>
      </w:r>
      <w:r w:rsidRPr="005C4D78">
        <w:rPr>
          <w:color w:val="08080C"/>
        </w:rPr>
        <w:t xml:space="preserve"> </w:t>
      </w:r>
      <w:r>
        <w:rPr>
          <w:color w:val="08080C"/>
        </w:rPr>
        <w:t>and</w:t>
      </w:r>
      <w:r w:rsidRPr="005C4D78">
        <w:rPr>
          <w:color w:val="08080C"/>
        </w:rPr>
        <w:t xml:space="preserve"> Cities </w:t>
      </w:r>
      <w:r>
        <w:rPr>
          <w:color w:val="08080C"/>
        </w:rPr>
        <w:t>in</w:t>
      </w:r>
      <w:r w:rsidRPr="005C4D78">
        <w:rPr>
          <w:color w:val="08080C"/>
        </w:rPr>
        <w:t xml:space="preserve"> </w:t>
      </w:r>
      <w:r>
        <w:rPr>
          <w:color w:val="08080C"/>
        </w:rPr>
        <w:t>our</w:t>
      </w:r>
      <w:r w:rsidRPr="005C4D78">
        <w:rPr>
          <w:color w:val="08080C"/>
        </w:rPr>
        <w:t xml:space="preserve"> </w:t>
      </w:r>
      <w:r>
        <w:rPr>
          <w:color w:val="08080C"/>
        </w:rPr>
        <w:t>urban</w:t>
      </w:r>
      <w:r w:rsidRPr="005C4D78">
        <w:rPr>
          <w:color w:val="08080C"/>
        </w:rPr>
        <w:t xml:space="preserve"> region </w:t>
      </w:r>
      <w:r>
        <w:rPr>
          <w:color w:val="08080C"/>
        </w:rPr>
        <w:t>we</w:t>
      </w:r>
      <w:r w:rsidRPr="005C4D78">
        <w:rPr>
          <w:color w:val="08080C"/>
        </w:rPr>
        <w:t xml:space="preserve"> </w:t>
      </w:r>
      <w:r>
        <w:rPr>
          <w:color w:val="08080C"/>
        </w:rPr>
        <w:t>encourage</w:t>
      </w:r>
      <w:r w:rsidRPr="005C4D78">
        <w:rPr>
          <w:color w:val="08080C"/>
        </w:rPr>
        <w:t xml:space="preserve"> </w:t>
      </w:r>
      <w:r>
        <w:rPr>
          <w:color w:val="08080C"/>
        </w:rPr>
        <w:t>economic</w:t>
      </w:r>
      <w:r w:rsidRPr="005C4D78">
        <w:rPr>
          <w:color w:val="08080C"/>
        </w:rPr>
        <w:t xml:space="preserve"> </w:t>
      </w:r>
      <w:r>
        <w:rPr>
          <w:color w:val="08080C"/>
        </w:rPr>
        <w:t>growth</w:t>
      </w:r>
      <w:r w:rsidRPr="005C4D78">
        <w:rPr>
          <w:color w:val="08080C"/>
        </w:rPr>
        <w:t xml:space="preserve"> in </w:t>
      </w:r>
      <w:r>
        <w:rPr>
          <w:color w:val="08080C"/>
        </w:rPr>
        <w:t>the</w:t>
      </w:r>
      <w:r w:rsidRPr="005C4D78">
        <w:rPr>
          <w:color w:val="08080C"/>
        </w:rPr>
        <w:t xml:space="preserve"> </w:t>
      </w:r>
      <w:r>
        <w:rPr>
          <w:color w:val="08080C"/>
        </w:rPr>
        <w:t>manufacturing,</w:t>
      </w:r>
      <w:r w:rsidRPr="005C4D78">
        <w:rPr>
          <w:color w:val="08080C"/>
        </w:rPr>
        <w:t xml:space="preserve"> mining </w:t>
      </w:r>
      <w:r>
        <w:rPr>
          <w:color w:val="08080C"/>
        </w:rPr>
        <w:t>and</w:t>
      </w:r>
      <w:r w:rsidRPr="005C4D78">
        <w:rPr>
          <w:color w:val="08080C"/>
        </w:rPr>
        <w:t xml:space="preserve"> </w:t>
      </w:r>
      <w:r>
        <w:rPr>
          <w:color w:val="08080C"/>
        </w:rPr>
        <w:t>agr</w:t>
      </w:r>
      <w:r w:rsidRPr="005C4D78">
        <w:rPr>
          <w:color w:val="08080C"/>
        </w:rPr>
        <w:t>i</w:t>
      </w:r>
      <w:r>
        <w:rPr>
          <w:color w:val="08080C"/>
        </w:rPr>
        <w:t>cultural</w:t>
      </w:r>
      <w:r w:rsidRPr="005C4D78">
        <w:rPr>
          <w:color w:val="08080C"/>
        </w:rPr>
        <w:t xml:space="preserve"> </w:t>
      </w:r>
      <w:r>
        <w:rPr>
          <w:color w:val="08080C"/>
        </w:rPr>
        <w:t>sectors</w:t>
      </w:r>
      <w:r w:rsidRPr="005C4D78">
        <w:rPr>
          <w:color w:val="08080C"/>
        </w:rPr>
        <w:t xml:space="preserve"> </w:t>
      </w:r>
      <w:r>
        <w:rPr>
          <w:color w:val="08080C"/>
        </w:rPr>
        <w:t>as</w:t>
      </w:r>
      <w:r w:rsidRPr="005C4D78">
        <w:rPr>
          <w:color w:val="08080C"/>
        </w:rPr>
        <w:t xml:space="preserve"> </w:t>
      </w:r>
      <w:r>
        <w:rPr>
          <w:color w:val="08080C"/>
        </w:rPr>
        <w:t>be</w:t>
      </w:r>
      <w:r w:rsidRPr="005C4D78">
        <w:rPr>
          <w:color w:val="08080C"/>
        </w:rPr>
        <w:t>i</w:t>
      </w:r>
      <w:r>
        <w:rPr>
          <w:color w:val="08080C"/>
        </w:rPr>
        <w:t>ng</w:t>
      </w:r>
      <w:r w:rsidRPr="005C4D78">
        <w:rPr>
          <w:color w:val="08080C"/>
        </w:rPr>
        <w:t xml:space="preserve"> i</w:t>
      </w:r>
      <w:r>
        <w:rPr>
          <w:color w:val="08080C"/>
        </w:rPr>
        <w:t>mportant</w:t>
      </w:r>
      <w:r w:rsidRPr="005C4D78">
        <w:rPr>
          <w:color w:val="08080C"/>
        </w:rPr>
        <w:t xml:space="preserve"> </w:t>
      </w:r>
      <w:r>
        <w:rPr>
          <w:color w:val="08080C"/>
        </w:rPr>
        <w:t>to</w:t>
      </w:r>
      <w:r w:rsidRPr="005C4D78">
        <w:rPr>
          <w:color w:val="08080C"/>
        </w:rPr>
        <w:t xml:space="preserve"> </w:t>
      </w:r>
      <w:r>
        <w:rPr>
          <w:color w:val="08080C"/>
        </w:rPr>
        <w:t>the</w:t>
      </w:r>
      <w:r w:rsidRPr="005C4D78">
        <w:rPr>
          <w:color w:val="08080C"/>
        </w:rPr>
        <w:t xml:space="preserve"> </w:t>
      </w:r>
      <w:r>
        <w:rPr>
          <w:color w:val="08080C"/>
        </w:rPr>
        <w:t>take</w:t>
      </w:r>
      <w:r w:rsidRPr="005C4D78">
        <w:rPr>
          <w:color w:val="08080C"/>
        </w:rPr>
        <w:t xml:space="preserve"> </w:t>
      </w:r>
      <w:r>
        <w:rPr>
          <w:color w:val="08080C"/>
        </w:rPr>
        <w:t>up</w:t>
      </w:r>
      <w:r w:rsidRPr="005C4D78">
        <w:rPr>
          <w:color w:val="08080C"/>
        </w:rPr>
        <w:t xml:space="preserve"> </w:t>
      </w:r>
      <w:r>
        <w:rPr>
          <w:color w:val="08080C"/>
        </w:rPr>
        <w:t>of</w:t>
      </w:r>
      <w:r w:rsidRPr="005C4D78">
        <w:rPr>
          <w:color w:val="08080C"/>
        </w:rPr>
        <w:t xml:space="preserve"> </w:t>
      </w:r>
      <w:r>
        <w:rPr>
          <w:color w:val="08080C"/>
        </w:rPr>
        <w:t>new</w:t>
      </w:r>
      <w:r w:rsidRPr="005C4D78">
        <w:rPr>
          <w:color w:val="08080C"/>
        </w:rPr>
        <w:t xml:space="preserve"> </w:t>
      </w:r>
      <w:r>
        <w:rPr>
          <w:color w:val="08080C"/>
        </w:rPr>
        <w:t>houses</w:t>
      </w:r>
      <w:r w:rsidRPr="005C4D78">
        <w:rPr>
          <w:color w:val="08080C"/>
        </w:rPr>
        <w:t xml:space="preserve"> </w:t>
      </w:r>
      <w:r>
        <w:rPr>
          <w:color w:val="08080C"/>
        </w:rPr>
        <w:t>and</w:t>
      </w:r>
      <w:r w:rsidRPr="005C4D78">
        <w:rPr>
          <w:color w:val="08080C"/>
        </w:rPr>
        <w:t xml:space="preserve"> business </w:t>
      </w:r>
      <w:r>
        <w:rPr>
          <w:color w:val="08080C"/>
        </w:rPr>
        <w:t>premi</w:t>
      </w:r>
      <w:r w:rsidRPr="005C4D78">
        <w:rPr>
          <w:color w:val="08080C"/>
        </w:rPr>
        <w:t xml:space="preserve">ses. </w:t>
      </w:r>
      <w:r>
        <w:rPr>
          <w:color w:val="08080C"/>
        </w:rPr>
        <w:t>This</w:t>
      </w:r>
      <w:r w:rsidRPr="005C4D78">
        <w:rPr>
          <w:color w:val="08080C"/>
        </w:rPr>
        <w:t xml:space="preserve"> </w:t>
      </w:r>
      <w:r>
        <w:rPr>
          <w:color w:val="08080C"/>
        </w:rPr>
        <w:t>would</w:t>
      </w:r>
      <w:r w:rsidRPr="005C4D78">
        <w:rPr>
          <w:color w:val="08080C"/>
        </w:rPr>
        <w:t xml:space="preserve"> </w:t>
      </w:r>
      <w:r>
        <w:rPr>
          <w:color w:val="08080C"/>
        </w:rPr>
        <w:t>then</w:t>
      </w:r>
      <w:r w:rsidRPr="005C4D78">
        <w:rPr>
          <w:color w:val="08080C"/>
        </w:rPr>
        <w:t xml:space="preserve"> </w:t>
      </w:r>
      <w:r>
        <w:rPr>
          <w:color w:val="08080C"/>
        </w:rPr>
        <w:t>drive</w:t>
      </w:r>
      <w:r w:rsidRPr="005C4D78">
        <w:rPr>
          <w:color w:val="08080C"/>
        </w:rPr>
        <w:t xml:space="preserve"> </w:t>
      </w:r>
      <w:r>
        <w:rPr>
          <w:color w:val="08080C"/>
        </w:rPr>
        <w:t>expansion</w:t>
      </w:r>
      <w:r w:rsidRPr="005C4D78">
        <w:rPr>
          <w:color w:val="08080C"/>
        </w:rPr>
        <w:t xml:space="preserve"> </w:t>
      </w:r>
      <w:r>
        <w:rPr>
          <w:color w:val="08080C"/>
        </w:rPr>
        <w:t>of</w:t>
      </w:r>
      <w:r w:rsidRPr="005C4D78">
        <w:rPr>
          <w:color w:val="08080C"/>
        </w:rPr>
        <w:t xml:space="preserve"> </w:t>
      </w:r>
      <w:r>
        <w:rPr>
          <w:color w:val="08080C"/>
        </w:rPr>
        <w:t>urban</w:t>
      </w:r>
      <w:r w:rsidRPr="005C4D78">
        <w:rPr>
          <w:color w:val="08080C"/>
        </w:rPr>
        <w:t xml:space="preserve"> </w:t>
      </w:r>
      <w:r>
        <w:rPr>
          <w:color w:val="08080C"/>
        </w:rPr>
        <w:t>water</w:t>
      </w:r>
      <w:r w:rsidRPr="005C4D78">
        <w:rPr>
          <w:color w:val="08080C"/>
        </w:rPr>
        <w:t xml:space="preserve"> </w:t>
      </w:r>
      <w:r>
        <w:rPr>
          <w:color w:val="08080C"/>
        </w:rPr>
        <w:t>and</w:t>
      </w:r>
      <w:r w:rsidRPr="005C4D78">
        <w:rPr>
          <w:color w:val="08080C"/>
        </w:rPr>
        <w:t xml:space="preserve"> </w:t>
      </w:r>
      <w:r>
        <w:rPr>
          <w:color w:val="08080C"/>
        </w:rPr>
        <w:t>wastewater</w:t>
      </w:r>
      <w:r w:rsidRPr="005C4D78">
        <w:rPr>
          <w:color w:val="08080C"/>
        </w:rPr>
        <w:t xml:space="preserve"> services in </w:t>
      </w:r>
      <w:r>
        <w:rPr>
          <w:color w:val="08080C"/>
        </w:rPr>
        <w:t>Kerang,</w:t>
      </w:r>
      <w:r w:rsidRPr="005C4D78">
        <w:rPr>
          <w:color w:val="08080C"/>
        </w:rPr>
        <w:t xml:space="preserve"> </w:t>
      </w:r>
      <w:r>
        <w:rPr>
          <w:color w:val="08080C"/>
        </w:rPr>
        <w:t>Swan</w:t>
      </w:r>
      <w:r w:rsidRPr="005C4D78">
        <w:rPr>
          <w:color w:val="08080C"/>
        </w:rPr>
        <w:t xml:space="preserve"> </w:t>
      </w:r>
      <w:r>
        <w:rPr>
          <w:color w:val="08080C"/>
        </w:rPr>
        <w:t>Hill</w:t>
      </w:r>
      <w:r w:rsidRPr="005C4D78">
        <w:rPr>
          <w:color w:val="08080C"/>
        </w:rPr>
        <w:t xml:space="preserve"> </w:t>
      </w:r>
      <w:r>
        <w:rPr>
          <w:color w:val="08080C"/>
        </w:rPr>
        <w:t>and</w:t>
      </w:r>
      <w:r w:rsidRPr="005C4D78">
        <w:rPr>
          <w:color w:val="08080C"/>
        </w:rPr>
        <w:t xml:space="preserve"> Mildura.</w:t>
      </w:r>
    </w:p>
    <w:p w:rsidR="005C4D78" w:rsidRDefault="005C4D78" w:rsidP="005C4D78">
      <w:pPr>
        <w:pStyle w:val="BodyText"/>
        <w:spacing w:after="240" w:line="252" w:lineRule="auto"/>
        <w:ind w:left="1418" w:right="10"/>
      </w:pPr>
      <w:r>
        <w:rPr>
          <w:color w:val="08080C"/>
        </w:rPr>
        <w:t>Regional</w:t>
      </w:r>
      <w:r>
        <w:rPr>
          <w:color w:val="08080C"/>
          <w:spacing w:val="-2"/>
        </w:rPr>
        <w:t xml:space="preserve"> </w:t>
      </w:r>
      <w:r>
        <w:rPr>
          <w:color w:val="08080C"/>
        </w:rPr>
        <w:t>development</w:t>
      </w:r>
      <w:r>
        <w:rPr>
          <w:color w:val="08080C"/>
          <w:spacing w:val="54"/>
        </w:rPr>
        <w:t xml:space="preserve"> </w:t>
      </w:r>
      <w:r>
        <w:rPr>
          <w:color w:val="08080C"/>
        </w:rPr>
        <w:t>across</w:t>
      </w:r>
      <w:r>
        <w:rPr>
          <w:color w:val="08080C"/>
          <w:spacing w:val="40"/>
        </w:rPr>
        <w:t xml:space="preserve"> </w:t>
      </w:r>
      <w:r>
        <w:rPr>
          <w:color w:val="08080C"/>
        </w:rPr>
        <w:t>our</w:t>
      </w:r>
      <w:r>
        <w:rPr>
          <w:color w:val="08080C"/>
          <w:spacing w:val="35"/>
        </w:rPr>
        <w:t xml:space="preserve"> </w:t>
      </w:r>
      <w:r>
        <w:rPr>
          <w:color w:val="08080C"/>
        </w:rPr>
        <w:t>urban</w:t>
      </w:r>
      <w:r>
        <w:rPr>
          <w:color w:val="08080C"/>
          <w:spacing w:val="26"/>
        </w:rPr>
        <w:t xml:space="preserve"> </w:t>
      </w:r>
      <w:r>
        <w:rPr>
          <w:color w:val="08080C"/>
        </w:rPr>
        <w:t>region</w:t>
      </w:r>
      <w:r>
        <w:rPr>
          <w:color w:val="08080C"/>
          <w:spacing w:val="8"/>
        </w:rPr>
        <w:t xml:space="preserve"> </w:t>
      </w:r>
      <w:r>
        <w:rPr>
          <w:color w:val="08080C"/>
        </w:rPr>
        <w:t>will</w:t>
      </w:r>
      <w:r>
        <w:rPr>
          <w:color w:val="08080C"/>
          <w:spacing w:val="10"/>
        </w:rPr>
        <w:t xml:space="preserve"> </w:t>
      </w:r>
      <w:r>
        <w:rPr>
          <w:color w:val="08080C"/>
        </w:rPr>
        <w:t>foster</w:t>
      </w:r>
      <w:r>
        <w:rPr>
          <w:color w:val="08080C"/>
          <w:spacing w:val="29"/>
        </w:rPr>
        <w:t xml:space="preserve"> </w:t>
      </w:r>
      <w:r>
        <w:rPr>
          <w:color w:val="08080C"/>
        </w:rPr>
        <w:t>service</w:t>
      </w:r>
      <w:r>
        <w:rPr>
          <w:color w:val="08080C"/>
          <w:spacing w:val="30"/>
        </w:rPr>
        <w:t xml:space="preserve"> </w:t>
      </w:r>
      <w:r>
        <w:rPr>
          <w:color w:val="08080C"/>
        </w:rPr>
        <w:t>de</w:t>
      </w:r>
      <w:r>
        <w:rPr>
          <w:color w:val="08080C"/>
          <w:spacing w:val="-6"/>
        </w:rPr>
        <w:t>l</w:t>
      </w:r>
      <w:r>
        <w:rPr>
          <w:color w:val="08080C"/>
          <w:spacing w:val="-27"/>
        </w:rPr>
        <w:t>i</w:t>
      </w:r>
      <w:r>
        <w:rPr>
          <w:color w:val="08080C"/>
        </w:rPr>
        <w:t>very</w:t>
      </w:r>
      <w:r>
        <w:rPr>
          <w:color w:val="08080C"/>
          <w:spacing w:val="44"/>
        </w:rPr>
        <w:t xml:space="preserve"> </w:t>
      </w:r>
      <w:r>
        <w:rPr>
          <w:color w:val="08080C"/>
          <w:spacing w:val="-21"/>
        </w:rPr>
        <w:t>i</w:t>
      </w:r>
      <w:r>
        <w:rPr>
          <w:color w:val="08080C"/>
        </w:rPr>
        <w:t>n</w:t>
      </w:r>
      <w:r>
        <w:rPr>
          <w:color w:val="08080C"/>
          <w:w w:val="124"/>
        </w:rPr>
        <w:t xml:space="preserve"> </w:t>
      </w:r>
      <w:r>
        <w:rPr>
          <w:color w:val="08080C"/>
        </w:rPr>
        <w:t>health,</w:t>
      </w:r>
      <w:r>
        <w:rPr>
          <w:color w:val="08080C"/>
          <w:spacing w:val="25"/>
        </w:rPr>
        <w:t xml:space="preserve"> </w:t>
      </w:r>
      <w:r>
        <w:rPr>
          <w:color w:val="08080C"/>
        </w:rPr>
        <w:t>education</w:t>
      </w:r>
      <w:r>
        <w:rPr>
          <w:color w:val="08080C"/>
          <w:spacing w:val="30"/>
        </w:rPr>
        <w:t xml:space="preserve"> </w:t>
      </w:r>
      <w:r>
        <w:rPr>
          <w:color w:val="08080C"/>
        </w:rPr>
        <w:t>and</w:t>
      </w:r>
      <w:r>
        <w:rPr>
          <w:color w:val="08080C"/>
          <w:spacing w:val="21"/>
        </w:rPr>
        <w:t xml:space="preserve"> </w:t>
      </w:r>
      <w:r>
        <w:rPr>
          <w:color w:val="08080C"/>
        </w:rPr>
        <w:t>transport</w:t>
      </w:r>
      <w:r>
        <w:rPr>
          <w:color w:val="08080C"/>
          <w:spacing w:val="36"/>
        </w:rPr>
        <w:t xml:space="preserve"> </w:t>
      </w:r>
      <w:r>
        <w:rPr>
          <w:color w:val="08080C"/>
        </w:rPr>
        <w:t>availabi</w:t>
      </w:r>
      <w:r>
        <w:rPr>
          <w:color w:val="08080C"/>
          <w:spacing w:val="1"/>
        </w:rPr>
        <w:t>l</w:t>
      </w:r>
      <w:r>
        <w:rPr>
          <w:color w:val="08080C"/>
          <w:spacing w:val="-27"/>
        </w:rPr>
        <w:t>i</w:t>
      </w:r>
      <w:r>
        <w:rPr>
          <w:color w:val="08080C"/>
        </w:rPr>
        <w:t>ty</w:t>
      </w:r>
      <w:r>
        <w:rPr>
          <w:color w:val="08080C"/>
          <w:spacing w:val="30"/>
        </w:rPr>
        <w:t xml:space="preserve"> </w:t>
      </w:r>
      <w:r>
        <w:rPr>
          <w:color w:val="08080C"/>
        </w:rPr>
        <w:t>in</w:t>
      </w:r>
      <w:r>
        <w:rPr>
          <w:color w:val="08080C"/>
          <w:spacing w:val="4"/>
        </w:rPr>
        <w:t xml:space="preserve"> </w:t>
      </w:r>
      <w:r>
        <w:rPr>
          <w:color w:val="08080C"/>
        </w:rPr>
        <w:t>regional</w:t>
      </w:r>
      <w:r>
        <w:rPr>
          <w:color w:val="08080C"/>
          <w:spacing w:val="7"/>
        </w:rPr>
        <w:t xml:space="preserve"> </w:t>
      </w:r>
      <w:r>
        <w:rPr>
          <w:color w:val="08080C"/>
        </w:rPr>
        <w:t>towns</w:t>
      </w:r>
      <w:r>
        <w:rPr>
          <w:color w:val="08080C"/>
          <w:spacing w:val="32"/>
        </w:rPr>
        <w:t xml:space="preserve"> </w:t>
      </w:r>
      <w:r>
        <w:rPr>
          <w:color w:val="08080C"/>
        </w:rPr>
        <w:t>and</w:t>
      </w:r>
      <w:r>
        <w:rPr>
          <w:color w:val="08080C"/>
          <w:spacing w:val="21"/>
        </w:rPr>
        <w:t xml:space="preserve"> </w:t>
      </w:r>
      <w:r>
        <w:rPr>
          <w:color w:val="08080C"/>
        </w:rPr>
        <w:t>c</w:t>
      </w:r>
      <w:r>
        <w:rPr>
          <w:color w:val="08080C"/>
          <w:spacing w:val="-17"/>
        </w:rPr>
        <w:t>i</w:t>
      </w:r>
      <w:r>
        <w:rPr>
          <w:color w:val="08080C"/>
        </w:rPr>
        <w:t>t</w:t>
      </w:r>
      <w:r>
        <w:rPr>
          <w:color w:val="08080C"/>
          <w:spacing w:val="-5"/>
        </w:rPr>
        <w:t>i</w:t>
      </w:r>
      <w:r>
        <w:rPr>
          <w:color w:val="08080C"/>
        </w:rPr>
        <w:t>es</w:t>
      </w:r>
      <w:r>
        <w:rPr>
          <w:color w:val="08080C"/>
          <w:spacing w:val="25"/>
        </w:rPr>
        <w:t xml:space="preserve"> </w:t>
      </w:r>
      <w:r>
        <w:rPr>
          <w:color w:val="08080C"/>
        </w:rPr>
        <w:t>and</w:t>
      </w:r>
      <w:r>
        <w:rPr>
          <w:color w:val="08080C"/>
          <w:w w:val="102"/>
        </w:rPr>
        <w:t xml:space="preserve"> </w:t>
      </w:r>
      <w:r>
        <w:rPr>
          <w:color w:val="08080C"/>
        </w:rPr>
        <w:t>ensure</w:t>
      </w:r>
      <w:r>
        <w:rPr>
          <w:color w:val="08080C"/>
          <w:spacing w:val="19"/>
        </w:rPr>
        <w:t xml:space="preserve"> </w:t>
      </w:r>
      <w:r>
        <w:rPr>
          <w:color w:val="08080C"/>
        </w:rPr>
        <w:t>that</w:t>
      </w:r>
      <w:r>
        <w:rPr>
          <w:color w:val="08080C"/>
          <w:spacing w:val="27"/>
        </w:rPr>
        <w:t xml:space="preserve"> </w:t>
      </w:r>
      <w:r>
        <w:rPr>
          <w:color w:val="08080C"/>
          <w:spacing w:val="-2"/>
        </w:rPr>
        <w:t>people</w:t>
      </w:r>
      <w:r>
        <w:rPr>
          <w:color w:val="08080C"/>
          <w:spacing w:val="5"/>
        </w:rPr>
        <w:t xml:space="preserve"> </w:t>
      </w:r>
      <w:r>
        <w:rPr>
          <w:color w:val="08080C"/>
        </w:rPr>
        <w:t>will</w:t>
      </w:r>
      <w:r>
        <w:rPr>
          <w:color w:val="08080C"/>
          <w:spacing w:val="38"/>
        </w:rPr>
        <w:t xml:space="preserve"> </w:t>
      </w:r>
      <w:r>
        <w:rPr>
          <w:color w:val="08080C"/>
        </w:rPr>
        <w:t>be</w:t>
      </w:r>
      <w:r>
        <w:rPr>
          <w:color w:val="08080C"/>
          <w:spacing w:val="-2"/>
        </w:rPr>
        <w:t xml:space="preserve"> </w:t>
      </w:r>
      <w:r>
        <w:rPr>
          <w:color w:val="08080C"/>
        </w:rPr>
        <w:t>willing</w:t>
      </w:r>
      <w:r>
        <w:rPr>
          <w:color w:val="08080C"/>
          <w:spacing w:val="-1"/>
        </w:rPr>
        <w:t xml:space="preserve"> </w:t>
      </w:r>
      <w:r>
        <w:rPr>
          <w:color w:val="08080C"/>
        </w:rPr>
        <w:t>to</w:t>
      </w:r>
      <w:r>
        <w:rPr>
          <w:color w:val="08080C"/>
          <w:spacing w:val="32"/>
        </w:rPr>
        <w:t xml:space="preserve"> </w:t>
      </w:r>
      <w:r>
        <w:rPr>
          <w:color w:val="08080C"/>
        </w:rPr>
        <w:t>move</w:t>
      </w:r>
      <w:r>
        <w:rPr>
          <w:color w:val="08080C"/>
          <w:spacing w:val="5"/>
        </w:rPr>
        <w:t xml:space="preserve"> </w:t>
      </w:r>
      <w:r>
        <w:rPr>
          <w:color w:val="08080C"/>
        </w:rPr>
        <w:t>to</w:t>
      </w:r>
      <w:r>
        <w:rPr>
          <w:color w:val="08080C"/>
          <w:spacing w:val="24"/>
        </w:rPr>
        <w:t xml:space="preserve"> </w:t>
      </w:r>
      <w:r>
        <w:rPr>
          <w:color w:val="08080C"/>
        </w:rPr>
        <w:t>or</w:t>
      </w:r>
      <w:r>
        <w:rPr>
          <w:color w:val="08080C"/>
          <w:spacing w:val="24"/>
        </w:rPr>
        <w:t xml:space="preserve"> </w:t>
      </w:r>
      <w:r>
        <w:rPr>
          <w:color w:val="08080C"/>
        </w:rPr>
        <w:t>stay</w:t>
      </w:r>
      <w:r>
        <w:rPr>
          <w:color w:val="08080C"/>
          <w:spacing w:val="15"/>
        </w:rPr>
        <w:t xml:space="preserve"> </w:t>
      </w:r>
      <w:r>
        <w:rPr>
          <w:color w:val="08080C"/>
          <w:spacing w:val="-1"/>
        </w:rPr>
        <w:t>within</w:t>
      </w:r>
      <w:r>
        <w:rPr>
          <w:color w:val="08080C"/>
          <w:spacing w:val="2"/>
        </w:rPr>
        <w:t xml:space="preserve"> </w:t>
      </w:r>
      <w:r>
        <w:rPr>
          <w:color w:val="08080C"/>
        </w:rPr>
        <w:t>regional</w:t>
      </w:r>
      <w:r>
        <w:rPr>
          <w:color w:val="08080C"/>
          <w:spacing w:val="16"/>
        </w:rPr>
        <w:t xml:space="preserve"> </w:t>
      </w:r>
      <w:r>
        <w:rPr>
          <w:color w:val="08080C"/>
        </w:rPr>
        <w:t>Victorian</w:t>
      </w:r>
      <w:r>
        <w:rPr>
          <w:color w:val="08080C"/>
          <w:spacing w:val="30"/>
          <w:w w:val="103"/>
        </w:rPr>
        <w:t xml:space="preserve"> </w:t>
      </w:r>
      <w:r>
        <w:rPr>
          <w:color w:val="08080C"/>
        </w:rPr>
        <w:t>areas.</w:t>
      </w:r>
    </w:p>
    <w:p w:rsidR="005C4D78" w:rsidRDefault="005C4D78" w:rsidP="005C4D78">
      <w:pPr>
        <w:pStyle w:val="BodyText"/>
        <w:spacing w:line="503" w:lineRule="auto"/>
        <w:ind w:left="1418" w:right="10"/>
        <w:rPr>
          <w:color w:val="08080C"/>
          <w:spacing w:val="-1"/>
        </w:rPr>
      </w:pPr>
      <w:r>
        <w:rPr>
          <w:color w:val="08080C"/>
        </w:rPr>
        <w:t>Yours</w:t>
      </w:r>
      <w:r>
        <w:rPr>
          <w:color w:val="08080C"/>
          <w:spacing w:val="36"/>
        </w:rPr>
        <w:t xml:space="preserve"> </w:t>
      </w:r>
      <w:r>
        <w:rPr>
          <w:color w:val="08080C"/>
          <w:spacing w:val="-1"/>
        </w:rPr>
        <w:t>sincerely,</w:t>
      </w:r>
    </w:p>
    <w:p w:rsidR="005C4D78" w:rsidRPr="005C4D78" w:rsidRDefault="005C4D78" w:rsidP="005C4D78">
      <w:pPr>
        <w:pStyle w:val="BodyText"/>
        <w:ind w:left="1418" w:right="11"/>
        <w:rPr>
          <w:b/>
          <w:color w:val="08080C"/>
          <w:spacing w:val="-1"/>
        </w:rPr>
      </w:pPr>
      <w:r w:rsidRPr="005C4D78">
        <w:rPr>
          <w:b/>
          <w:color w:val="08080C"/>
          <w:spacing w:val="-1"/>
        </w:rPr>
        <w:t>Phil Endley</w:t>
      </w:r>
    </w:p>
    <w:p w:rsidR="00134FC4" w:rsidRDefault="005C4D78" w:rsidP="005C4D78">
      <w:pPr>
        <w:pStyle w:val="BodyText"/>
        <w:ind w:left="1418" w:right="11"/>
      </w:pPr>
      <w:r w:rsidRPr="005C4D78">
        <w:rPr>
          <w:b/>
          <w:color w:val="08080C"/>
          <w:spacing w:val="-1"/>
        </w:rPr>
        <w:t>Managing Director</w:t>
      </w:r>
    </w:p>
    <w:sectPr w:rsidR="00134FC4" w:rsidSect="005C4D78">
      <w:type w:val="continuous"/>
      <w:pgSz w:w="11900" w:h="16840"/>
      <w:pgMar w:top="0" w:right="140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78" w:rsidRDefault="005C4D78" w:rsidP="005C4D78">
      <w:pPr>
        <w:spacing w:after="0" w:line="240" w:lineRule="auto"/>
      </w:pPr>
      <w:r>
        <w:separator/>
      </w:r>
    </w:p>
  </w:endnote>
  <w:endnote w:type="continuationSeparator" w:id="0">
    <w:p w:rsidR="005C4D78" w:rsidRDefault="005C4D78" w:rsidP="005C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78" w:rsidRDefault="00E80839" w:rsidP="00E80839">
    <w:pPr>
      <w:pStyle w:val="Footer"/>
      <w:jc w:val="center"/>
      <w:rPr>
        <w:rFonts w:ascii="Arial" w:hAnsi="Arial" w:cs="Arial"/>
        <w:color w:val="000000"/>
        <w:sz w:val="18"/>
      </w:rPr>
    </w:pPr>
    <w:bookmarkStart w:id="3" w:name="aliashAdvancedHeaderFoot1FooterEvenPages"/>
    <w:r>
      <w:rPr>
        <w:rFonts w:ascii="Arial" w:hAnsi="Arial" w:cs="Arial"/>
        <w:color w:val="000000"/>
        <w:sz w:val="18"/>
      </w:rPr>
      <w:t>UNCLASSIFIED</w:t>
    </w:r>
  </w:p>
  <w:bookmarkEnd w:id="3"/>
  <w:p w:rsidR="005C4D78" w:rsidRDefault="005C4D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78" w:rsidRDefault="00E80839" w:rsidP="00E80839">
    <w:pPr>
      <w:pStyle w:val="Footer"/>
      <w:jc w:val="center"/>
      <w:rPr>
        <w:rFonts w:ascii="Arial" w:hAnsi="Arial" w:cs="Arial"/>
        <w:color w:val="000000"/>
        <w:sz w:val="18"/>
      </w:rPr>
    </w:pPr>
    <w:bookmarkStart w:id="4" w:name="aliashAdvancedHeaderFooter1FooterPrimary"/>
    <w:r>
      <w:rPr>
        <w:rFonts w:ascii="Arial" w:hAnsi="Arial" w:cs="Arial"/>
        <w:color w:val="000000"/>
        <w:sz w:val="18"/>
      </w:rPr>
      <w:t>UNCLASSIFIED</w:t>
    </w:r>
  </w:p>
  <w:bookmarkEnd w:id="4"/>
  <w:p w:rsidR="005C4D78" w:rsidRDefault="005C4D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78" w:rsidRDefault="00E80839" w:rsidP="00E80839">
    <w:pPr>
      <w:pStyle w:val="Footer"/>
      <w:jc w:val="center"/>
      <w:rPr>
        <w:rFonts w:ascii="Arial" w:hAnsi="Arial" w:cs="Arial"/>
        <w:color w:val="000000"/>
        <w:sz w:val="18"/>
      </w:rPr>
    </w:pPr>
    <w:bookmarkStart w:id="6" w:name="aliashAdvancedHeaderFoot1FooterFirstPage"/>
    <w:r>
      <w:rPr>
        <w:rFonts w:ascii="Arial" w:hAnsi="Arial" w:cs="Arial"/>
        <w:color w:val="000000"/>
        <w:sz w:val="18"/>
      </w:rPr>
      <w:t>UNCLASSIFIED</w:t>
    </w:r>
  </w:p>
  <w:bookmarkEnd w:id="6"/>
  <w:p w:rsidR="005C4D78" w:rsidRDefault="005C4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78" w:rsidRDefault="005C4D78" w:rsidP="005C4D78">
      <w:pPr>
        <w:spacing w:after="0" w:line="240" w:lineRule="auto"/>
      </w:pPr>
      <w:r>
        <w:separator/>
      </w:r>
    </w:p>
  </w:footnote>
  <w:footnote w:type="continuationSeparator" w:id="0">
    <w:p w:rsidR="005C4D78" w:rsidRDefault="005C4D78" w:rsidP="005C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78" w:rsidRDefault="00E80839" w:rsidP="00E80839">
    <w:pPr>
      <w:pStyle w:val="Header"/>
      <w:jc w:val="center"/>
      <w:rPr>
        <w:rFonts w:ascii="Arial" w:hAnsi="Arial" w:cs="Arial"/>
        <w:color w:val="000000"/>
        <w:sz w:val="18"/>
      </w:rPr>
    </w:pPr>
    <w:bookmarkStart w:id="1" w:name="aliashAdvancedHeaderFoot1HeaderEvenPages"/>
    <w:r>
      <w:rPr>
        <w:rFonts w:ascii="Arial" w:hAnsi="Arial" w:cs="Arial"/>
        <w:color w:val="000000"/>
        <w:sz w:val="18"/>
      </w:rPr>
      <w:t>UNCLASSIFIED</w:t>
    </w:r>
  </w:p>
  <w:bookmarkEnd w:id="1"/>
  <w:p w:rsidR="005C4D78" w:rsidRDefault="005C4D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78" w:rsidRDefault="00E80839" w:rsidP="00E80839">
    <w:pPr>
      <w:pStyle w:val="Header"/>
      <w:jc w:val="center"/>
      <w:rPr>
        <w:rFonts w:ascii="Arial" w:hAnsi="Arial" w:cs="Arial"/>
        <w:color w:val="000000"/>
        <w:sz w:val="18"/>
      </w:rPr>
    </w:pPr>
    <w:bookmarkStart w:id="2" w:name="aliashAdvancedHeaderFooter1HeaderPrimary"/>
    <w:r>
      <w:rPr>
        <w:rFonts w:ascii="Arial" w:hAnsi="Arial" w:cs="Arial"/>
        <w:color w:val="000000"/>
        <w:sz w:val="18"/>
      </w:rPr>
      <w:t>UNCLASSIFIED</w:t>
    </w:r>
  </w:p>
  <w:bookmarkEnd w:id="2"/>
  <w:p w:rsidR="005C4D78" w:rsidRDefault="005C4D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78" w:rsidRDefault="00E80839" w:rsidP="00E80839">
    <w:pPr>
      <w:pStyle w:val="Header"/>
      <w:jc w:val="center"/>
      <w:rPr>
        <w:rFonts w:ascii="Arial" w:hAnsi="Arial" w:cs="Arial"/>
        <w:color w:val="000000"/>
        <w:sz w:val="18"/>
      </w:rPr>
    </w:pPr>
    <w:bookmarkStart w:id="5" w:name="aliashAdvancedHeaderFoot1HeaderFirstPage"/>
    <w:r>
      <w:rPr>
        <w:rFonts w:ascii="Arial" w:hAnsi="Arial" w:cs="Arial"/>
        <w:color w:val="000000"/>
        <w:sz w:val="18"/>
      </w:rPr>
      <w:t>UNCLASSIFIED</w:t>
    </w:r>
  </w:p>
  <w:bookmarkEnd w:id="5"/>
  <w:p w:rsidR="005C4D78" w:rsidRDefault="005C4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78"/>
    <w:rsid w:val="00134FC4"/>
    <w:rsid w:val="00153A6B"/>
    <w:rsid w:val="005C4D78"/>
    <w:rsid w:val="006C3E88"/>
    <w:rsid w:val="00E8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A6B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A6B"/>
    <w:pPr>
      <w:keepNext/>
      <w:keepLines/>
      <w:spacing w:before="200" w:after="0"/>
      <w:ind w:left="1418" w:hanging="1418"/>
      <w:outlineLvl w:val="1"/>
    </w:pPr>
    <w:rPr>
      <w:rFonts w:ascii="Arial" w:eastAsiaTheme="majorEastAsia" w:hAnsi="Arial" w:cs="Arial"/>
      <w:b/>
      <w:bCs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78"/>
  </w:style>
  <w:style w:type="paragraph" w:styleId="Footer">
    <w:name w:val="footer"/>
    <w:basedOn w:val="Normal"/>
    <w:link w:val="FooterChar"/>
    <w:uiPriority w:val="99"/>
    <w:unhideWhenUsed/>
    <w:rsid w:val="005C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78"/>
  </w:style>
  <w:style w:type="paragraph" w:styleId="BodyText">
    <w:name w:val="Body Text"/>
    <w:basedOn w:val="Normal"/>
    <w:link w:val="BodyTextChar"/>
    <w:uiPriority w:val="1"/>
    <w:qFormat/>
    <w:rsid w:val="005C4D78"/>
    <w:pPr>
      <w:widowControl w:val="0"/>
      <w:spacing w:after="0" w:line="240" w:lineRule="auto"/>
      <w:ind w:left="2433"/>
    </w:pPr>
    <w:rPr>
      <w:rFonts w:ascii="Arial" w:eastAsia="Arial" w:hAnsi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C4D78"/>
    <w:rPr>
      <w:rFonts w:ascii="Arial" w:eastAsia="Arial" w:hAnsi="Arial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5C4D7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C4D78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3A6B"/>
    <w:rPr>
      <w:rFonts w:ascii="Arial" w:eastAsiaTheme="majorEastAsia" w:hAnsi="Arial" w:cs="Arial"/>
      <w:b/>
      <w:bCs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3A6B"/>
    <w:rPr>
      <w:rFonts w:ascii="Arial" w:eastAsiaTheme="majorEastAsia" w:hAnsi="Arial" w:cs="Arial"/>
      <w:b/>
      <w:bCs/>
      <w:w w:val="10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A6B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A6B"/>
    <w:pPr>
      <w:keepNext/>
      <w:keepLines/>
      <w:spacing w:before="200" w:after="0"/>
      <w:ind w:left="1418" w:hanging="1418"/>
      <w:outlineLvl w:val="1"/>
    </w:pPr>
    <w:rPr>
      <w:rFonts w:ascii="Arial" w:eastAsiaTheme="majorEastAsia" w:hAnsi="Arial" w:cs="Arial"/>
      <w:b/>
      <w:bCs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78"/>
  </w:style>
  <w:style w:type="paragraph" w:styleId="Footer">
    <w:name w:val="footer"/>
    <w:basedOn w:val="Normal"/>
    <w:link w:val="FooterChar"/>
    <w:uiPriority w:val="99"/>
    <w:unhideWhenUsed/>
    <w:rsid w:val="005C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78"/>
  </w:style>
  <w:style w:type="paragraph" w:styleId="BodyText">
    <w:name w:val="Body Text"/>
    <w:basedOn w:val="Normal"/>
    <w:link w:val="BodyTextChar"/>
    <w:uiPriority w:val="1"/>
    <w:qFormat/>
    <w:rsid w:val="005C4D78"/>
    <w:pPr>
      <w:widowControl w:val="0"/>
      <w:spacing w:after="0" w:line="240" w:lineRule="auto"/>
      <w:ind w:left="2433"/>
    </w:pPr>
    <w:rPr>
      <w:rFonts w:ascii="Arial" w:eastAsia="Arial" w:hAnsi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C4D78"/>
    <w:rPr>
      <w:rFonts w:ascii="Arial" w:eastAsia="Arial" w:hAnsi="Arial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5C4D7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C4D78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3A6B"/>
    <w:rPr>
      <w:rFonts w:ascii="Arial" w:eastAsiaTheme="majorEastAsia" w:hAnsi="Arial" w:cs="Arial"/>
      <w:b/>
      <w:bCs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3A6B"/>
    <w:rPr>
      <w:rFonts w:ascii="Arial" w:eastAsiaTheme="majorEastAsia" w:hAnsi="Arial" w:cs="Arial"/>
      <w:b/>
      <w:bCs/>
      <w:w w:val="10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Harvey</dc:creator>
  <cp:lastModifiedBy>Joanna Harvey</cp:lastModifiedBy>
  <cp:revision>3</cp:revision>
  <dcterms:created xsi:type="dcterms:W3CDTF">2015-05-08T04:15:00Z</dcterms:created>
  <dcterms:modified xsi:type="dcterms:W3CDTF">2015-05-14T07:49:00Z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89286df1-5da1-4e28-a739-0261a24a0bf2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Joanna Harvey</vt:lpwstr>
  </property>
</Properties>
</file>