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62" w:rsidRDefault="00530DC1" w:rsidP="00C45FB9">
      <w:pPr>
        <w:pStyle w:val="Heading1"/>
      </w:pPr>
      <w:r w:rsidRPr="00C45FB9">
        <w:t xml:space="preserve">Review of DEDJTR Regional Service Delivery Model and Strategic Directions for </w:t>
      </w:r>
    </w:p>
    <w:p w:rsidR="000B49A1" w:rsidRPr="00C45FB9" w:rsidRDefault="00530DC1" w:rsidP="00805455">
      <w:pPr>
        <w:pStyle w:val="Heading1"/>
        <w:spacing w:after="240"/>
      </w:pPr>
      <w:r w:rsidRPr="00C45FB9">
        <w:t>Regional Policy Southern Grampians Shire Council, April 2015</w:t>
      </w:r>
      <w:bookmarkStart w:id="0" w:name="_GoBack"/>
      <w:bookmarkEnd w:id="0"/>
    </w:p>
    <w:p w:rsidR="000B49A1" w:rsidRDefault="00530DC1">
      <w:pPr>
        <w:pStyle w:val="BodyText"/>
        <w:spacing w:line="276" w:lineRule="auto"/>
        <w:ind w:right="1222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considerable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sophisticated understanding and policy</w:t>
      </w:r>
      <w:r>
        <w:rPr>
          <w:spacing w:val="59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in Victoria.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developing plans</w:t>
      </w:r>
      <w: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regional</w:t>
      </w:r>
      <w:r>
        <w:t xml:space="preserve"> </w:t>
      </w:r>
      <w:r>
        <w:rPr>
          <w:spacing w:val="-2"/>
        </w:rPr>
        <w:t>perspective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incorporating the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programs.</w:t>
      </w:r>
    </w:p>
    <w:p w:rsidR="000B49A1" w:rsidRDefault="00530DC1">
      <w:pPr>
        <w:pStyle w:val="BodyText"/>
        <w:spacing w:before="196" w:line="277" w:lineRule="auto"/>
        <w:ind w:right="1209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iteration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policy development</w:t>
      </w:r>
      <w:r>
        <w:rPr>
          <w:spacing w:val="1"/>
        </w:rPr>
        <w:t xml:space="preserve"> </w:t>
      </w:r>
      <w:r>
        <w:rPr>
          <w:spacing w:val="-1"/>
        </w:rPr>
        <w:t>builds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existing strategies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evidence-based approach used 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Mapping project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67"/>
        </w:rPr>
        <w:t xml:space="preserve"> </w:t>
      </w:r>
      <w:r>
        <w:rPr>
          <w:spacing w:val="-1"/>
        </w:rPr>
        <w:t>Growth Plans.</w:t>
      </w:r>
    </w:p>
    <w:p w:rsidR="000B49A1" w:rsidRDefault="00530DC1" w:rsidP="00C45FB9">
      <w:pPr>
        <w:pStyle w:val="BodyText"/>
        <w:spacing w:before="195" w:after="240" w:line="276" w:lineRule="auto"/>
        <w:ind w:right="12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supporting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deliver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policy</w:t>
      </w:r>
      <w:r>
        <w:rPr>
          <w:spacing w:val="67"/>
        </w:rPr>
        <w:t xml:space="preserve"> </w:t>
      </w:r>
      <w:r>
        <w:rPr>
          <w:spacing w:val="-1"/>
        </w:rPr>
        <w:t>platforms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planning structures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improved </w:t>
      </w:r>
      <w:r>
        <w:rPr>
          <w:spacing w:val="-2"/>
        </w:rPr>
        <w:t xml:space="preserve">the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regional</w:t>
      </w:r>
      <w:r>
        <w:rPr>
          <w:spacing w:val="62"/>
        </w:rPr>
        <w:t xml:space="preserve"> </w:t>
      </w:r>
      <w:r>
        <w:rPr>
          <w:spacing w:val="-1"/>
        </w:rPr>
        <w:t>deliberations</w:t>
      </w:r>
      <w:r>
        <w:rPr>
          <w:spacing w:val="-2"/>
        </w:rPr>
        <w:t xml:space="preserve"> </w:t>
      </w:r>
      <w:r>
        <w:rPr>
          <w:spacing w:val="-1"/>
        </w:rPr>
        <w:t>and collaboration.</w:t>
      </w:r>
    </w:p>
    <w:p w:rsidR="000B49A1" w:rsidRPr="00C45FB9" w:rsidRDefault="00530DC1" w:rsidP="00C45FB9">
      <w:pPr>
        <w:pStyle w:val="Heading2"/>
        <w:ind w:left="719" w:firstLine="720"/>
      </w:pPr>
      <w:r w:rsidRPr="00C45FB9">
        <w:t xml:space="preserve">The role of regional </w:t>
      </w:r>
      <w:proofErr w:type="spellStart"/>
      <w:r w:rsidRPr="00C45FB9">
        <w:t>centres</w:t>
      </w:r>
      <w:proofErr w:type="spellEnd"/>
    </w:p>
    <w:p w:rsidR="000B49A1" w:rsidRDefault="00530DC1">
      <w:pPr>
        <w:pStyle w:val="BodyText"/>
        <w:spacing w:before="157" w:line="266" w:lineRule="exact"/>
        <w:ind w:right="1209"/>
      </w:pPr>
      <w:r>
        <w:rPr>
          <w:spacing w:val="-1"/>
        </w:rPr>
        <w:t>Using Hamilton as</w:t>
      </w:r>
      <w:r>
        <w:rPr>
          <w:spacing w:val="-2"/>
        </w:rPr>
        <w:t xml:space="preserve"> </w:t>
      </w:r>
      <w:r>
        <w:rPr>
          <w:spacing w:val="-1"/>
        </w:rPr>
        <w:t>an example</w:t>
      </w:r>
      <w:r>
        <w:rPr>
          <w:spacing w:val="1"/>
        </w:rPr>
        <w:t xml:space="preserve"> </w:t>
      </w:r>
      <w:r>
        <w:rPr>
          <w:spacing w:val="-1"/>
        </w:rPr>
        <w:t>illustrates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1"/>
        </w:rPr>
        <w:t xml:space="preserve"> </w:t>
      </w:r>
      <w:r>
        <w:rPr>
          <w:spacing w:val="-1"/>
        </w:rPr>
        <w:t>in supporting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Victoria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providing equitable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services,</w:t>
      </w:r>
      <w:r>
        <w:rPr>
          <w:spacing w:val="-2"/>
        </w:rPr>
        <w:t xml:space="preserve"> </w:t>
      </w:r>
      <w:r>
        <w:rPr>
          <w:spacing w:val="-1"/>
        </w:rPr>
        <w:t>utilities</w:t>
      </w:r>
      <w:r>
        <w:rPr>
          <w:spacing w:val="-2"/>
        </w:rPr>
        <w:t xml:space="preserve"> </w:t>
      </w:r>
      <w:r>
        <w:rPr>
          <w:spacing w:val="-1"/>
        </w:rPr>
        <w:t>and social</w:t>
      </w:r>
      <w:r>
        <w:t xml:space="preserve"> </w:t>
      </w:r>
      <w:r>
        <w:rPr>
          <w:spacing w:val="-1"/>
        </w:rPr>
        <w:t>infrastructure.</w:t>
      </w:r>
    </w:p>
    <w:p w:rsidR="000B49A1" w:rsidRDefault="00530DC1">
      <w:pPr>
        <w:pStyle w:val="BodyText"/>
        <w:spacing w:before="167"/>
        <w:ind w:right="1209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two tiered approach to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capitals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existing planning framework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tier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.</w:t>
      </w:r>
    </w:p>
    <w:p w:rsidR="000B49A1" w:rsidRDefault="00530DC1" w:rsidP="00E52D88">
      <w:pPr>
        <w:pStyle w:val="BodyText"/>
        <w:spacing w:before="161" w:after="240" w:line="239" w:lineRule="auto"/>
        <w:ind w:right="1222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evidenced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1"/>
        </w:rPr>
        <w:t>Mapping project,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Hamilton,</w:t>
      </w:r>
      <w:r>
        <w:t xml:space="preserve"> </w:t>
      </w:r>
      <w:proofErr w:type="spellStart"/>
      <w:r>
        <w:rPr>
          <w:spacing w:val="-1"/>
        </w:rPr>
        <w:t>Echuca</w:t>
      </w:r>
      <w:proofErr w:type="spellEnd"/>
      <w:r>
        <w:t xml:space="preserve"> </w:t>
      </w:r>
      <w:r>
        <w:rPr>
          <w:spacing w:val="-1"/>
        </w:rPr>
        <w:t>and Sale</w:t>
      </w:r>
      <w:r>
        <w:rPr>
          <w:spacing w:val="-2"/>
        </w:rPr>
        <w:t xml:space="preserve"> </w:t>
      </w:r>
      <w:r>
        <w:rPr>
          <w:spacing w:val="-1"/>
        </w:rPr>
        <w:t xml:space="preserve">play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1"/>
        </w:rPr>
        <w:t>cities</w:t>
      </w:r>
      <w:r>
        <w:rPr>
          <w:spacing w:val="-2"/>
        </w:rPr>
        <w:t xml:space="preserve"> </w:t>
      </w:r>
      <w:r>
        <w:rPr>
          <w:spacing w:val="-1"/>
        </w:rPr>
        <w:t>and are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servicing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in particular.</w:t>
      </w:r>
      <w:r>
        <w:rPr>
          <w:spacing w:val="76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caution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 xml:space="preserve">too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cities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exclusion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Survival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towns</w:t>
      </w:r>
      <w:r>
        <w:t xml:space="preserve"> </w:t>
      </w:r>
      <w:r>
        <w:rPr>
          <w:spacing w:val="-1"/>
        </w:rPr>
        <w:t>and rural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agri</w:t>
      </w:r>
      <w:proofErr w:type="spellEnd"/>
      <w:r>
        <w:rPr>
          <w:spacing w:val="-1"/>
        </w:rPr>
        <w:t>-based industries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dependent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accessible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with broad</w:t>
      </w:r>
      <w:r>
        <w:rPr>
          <w:spacing w:val="46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catchments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providing this.</w:t>
      </w:r>
    </w:p>
    <w:p w:rsidR="000B49A1" w:rsidRDefault="00530DC1" w:rsidP="00C45FB9">
      <w:pPr>
        <w:pStyle w:val="Heading2"/>
        <w:spacing w:after="240"/>
        <w:ind w:left="719" w:firstLine="720"/>
      </w:pP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 collaborative</w:t>
      </w:r>
      <w:r>
        <w:rPr>
          <w:spacing w:val="-5"/>
        </w:rPr>
        <w:t xml:space="preserve"> </w:t>
      </w:r>
      <w:r>
        <w:t>approaches</w:t>
      </w:r>
    </w:p>
    <w:p w:rsidR="000B49A1" w:rsidRDefault="00530DC1">
      <w:pPr>
        <w:pStyle w:val="BodyText"/>
        <w:spacing w:line="277" w:lineRule="auto"/>
        <w:ind w:right="1277"/>
      </w:pPr>
      <w:r>
        <w:rPr>
          <w:spacing w:val="-1"/>
        </w:rPr>
        <w:t>Intra-regional</w:t>
      </w:r>
      <w:r>
        <w:t xml:space="preserve"> </w:t>
      </w:r>
      <w:r>
        <w:rPr>
          <w:spacing w:val="-1"/>
        </w:rPr>
        <w:t>co-operation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critical. In the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rPr>
          <w:spacing w:val="-1"/>
        </w:rPr>
        <w:t>west</w:t>
      </w:r>
      <w:r>
        <w:rPr>
          <w:spacing w:val="1"/>
        </w:rPr>
        <w:t xml:space="preserve"> </w:t>
      </w:r>
      <w:r>
        <w:rPr>
          <w:spacing w:val="-1"/>
        </w:rPr>
        <w:t>region,</w:t>
      </w:r>
      <w:r>
        <w:t xml:space="preserve"> </w:t>
      </w:r>
      <w:r>
        <w:rPr>
          <w:spacing w:val="-1"/>
        </w:rPr>
        <w:t>Hamilton Portland and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Warrnambool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play and 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need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rPr>
          <w:spacing w:val="1"/>
        </w:rPr>
        <w:t xml:space="preserve"> </w:t>
      </w:r>
      <w:r>
        <w:rPr>
          <w:spacing w:val="-1"/>
        </w:rPr>
        <w:t>approach to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61"/>
        </w:rPr>
        <w:t xml:space="preserve"> </w:t>
      </w:r>
      <w:r>
        <w:rPr>
          <w:spacing w:val="-1"/>
        </w:rPr>
        <w:t>planning rather</w:t>
      </w:r>
      <w:r>
        <w:t xml:space="preserve"> </w:t>
      </w:r>
      <w:r>
        <w:rPr>
          <w:spacing w:val="-1"/>
        </w:rPr>
        <w:t xml:space="preserve">than </w:t>
      </w:r>
      <w:r>
        <w:t xml:space="preserve">a </w:t>
      </w:r>
      <w:r>
        <w:rPr>
          <w:spacing w:val="-2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>approach.</w:t>
      </w:r>
    </w:p>
    <w:p w:rsidR="000B49A1" w:rsidRDefault="00530DC1">
      <w:pPr>
        <w:pStyle w:val="BodyText"/>
        <w:spacing w:before="195" w:line="276" w:lineRule="auto"/>
        <w:ind w:right="1209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 xml:space="preserve">a </w:t>
      </w:r>
      <w:r>
        <w:rPr>
          <w:spacing w:val="-1"/>
        </w:rPr>
        <w:t>need for</w:t>
      </w:r>
      <w:r>
        <w:t xml:space="preserve"> </w:t>
      </w:r>
      <w:r>
        <w:rPr>
          <w:spacing w:val="-1"/>
        </w:rPr>
        <w:t>inter-regional</w:t>
      </w:r>
      <w:r>
        <w:rPr>
          <w:spacing w:val="-3"/>
        </w:rPr>
        <w:t xml:space="preserve"> </w:t>
      </w:r>
      <w:r>
        <w:rPr>
          <w:spacing w:val="-1"/>
        </w:rPr>
        <w:t>co-operation.</w:t>
      </w:r>
      <w:r>
        <w:t xml:space="preserve"> </w:t>
      </w:r>
      <w:r>
        <w:rPr>
          <w:spacing w:val="-1"/>
        </w:rPr>
        <w:t>Southern Grampians</w:t>
      </w:r>
      <w:r>
        <w:t xml:space="preserve"> </w:t>
      </w:r>
      <w:r>
        <w:rPr>
          <w:spacing w:val="-1"/>
        </w:rPr>
        <w:t>Shire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borders</w:t>
      </w:r>
      <w:r>
        <w:t xml:space="preserve"> </w:t>
      </w:r>
      <w:r>
        <w:rPr>
          <w:spacing w:val="-1"/>
        </w:rPr>
        <w:t>with six</w:t>
      </w:r>
      <w:r>
        <w:rPr>
          <w:spacing w:val="54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Moyne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Glenelg</w:t>
      </w:r>
      <w:proofErr w:type="spellEnd"/>
      <w:r>
        <w:rPr>
          <w:spacing w:val="-1"/>
        </w:rP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1"/>
        </w:rPr>
        <w:t xml:space="preserve"> </w:t>
      </w:r>
      <w:r>
        <w:rPr>
          <w:spacing w:val="-1"/>
        </w:rPr>
        <w:t>South Coast</w:t>
      </w:r>
      <w:r>
        <w:rPr>
          <w:spacing w:val="1"/>
        </w:rPr>
        <w:t xml:space="preserve"> </w:t>
      </w:r>
      <w:r>
        <w:rPr>
          <w:spacing w:val="-1"/>
        </w:rPr>
        <w:t>region.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 place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neighbouring</w:t>
      </w:r>
      <w:proofErr w:type="spellEnd"/>
      <w:r>
        <w:rPr>
          <w:spacing w:val="-1"/>
        </w:rPr>
        <w:t xml:space="preserve"> regions</w:t>
      </w:r>
      <w: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 xml:space="preserve">a </w:t>
      </w:r>
      <w:r>
        <w:rPr>
          <w:spacing w:val="-1"/>
        </w:rPr>
        <w:t>collaborative</w:t>
      </w:r>
      <w:r>
        <w:rPr>
          <w:spacing w:val="-2"/>
        </w:rPr>
        <w:t xml:space="preserve"> </w:t>
      </w:r>
      <w:r>
        <w:rPr>
          <w:spacing w:val="-1"/>
        </w:rPr>
        <w:t>way.</w:t>
      </w:r>
      <w:r>
        <w:rPr>
          <w:spacing w:val="-3"/>
        </w:rPr>
        <w:t xml:space="preserve"> </w:t>
      </w:r>
      <w:r>
        <w:rPr>
          <w:spacing w:val="-2"/>
        </w:rPr>
        <w:t>Freight</w:t>
      </w:r>
      <w:r>
        <w:rPr>
          <w:spacing w:val="1"/>
        </w:rPr>
        <w:t xml:space="preserve">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>and public</w:t>
      </w:r>
      <w:r>
        <w:t xml:space="preserve"> </w:t>
      </w:r>
      <w:r>
        <w:rPr>
          <w:spacing w:val="-1"/>
        </w:rPr>
        <w:t>transport</w:t>
      </w:r>
      <w:r>
        <w:rPr>
          <w:spacing w:val="1"/>
        </w:rPr>
        <w:t xml:space="preserve"> </w:t>
      </w:r>
      <w:r>
        <w:rPr>
          <w:spacing w:val="-1"/>
        </w:rPr>
        <w:t xml:space="preserve">connectivity </w:t>
      </w:r>
      <w:r>
        <w:t>to</w:t>
      </w:r>
      <w:r>
        <w:rPr>
          <w:spacing w:val="-1"/>
        </w:rPr>
        <w:t xml:space="preserve"> provincial</w:t>
      </w:r>
      <w:r>
        <w:t xml:space="preserve"> </w:t>
      </w:r>
      <w:r>
        <w:rPr>
          <w:spacing w:val="-1"/>
        </w:rPr>
        <w:t>capitals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two very</w:t>
      </w:r>
      <w:r>
        <w:rPr>
          <w:spacing w:val="60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this;</w:t>
      </w:r>
      <w:r>
        <w:rPr>
          <w:spacing w:val="1"/>
        </w:rPr>
        <w:t xml:space="preserve"> </w:t>
      </w:r>
      <w:r>
        <w:rPr>
          <w:spacing w:val="-1"/>
        </w:rPr>
        <w:t>freight</w:t>
      </w:r>
      <w:r>
        <w:rPr>
          <w:spacing w:val="1"/>
        </w:rPr>
        <w:t xml:space="preserve">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efficiency and public</w:t>
      </w:r>
      <w:r>
        <w:t xml:space="preserve"> </w:t>
      </w:r>
      <w:r>
        <w:rPr>
          <w:spacing w:val="-1"/>
        </w:rPr>
        <w:t>transport</w:t>
      </w:r>
      <w:r>
        <w:rPr>
          <w:spacing w:val="53"/>
        </w:rPr>
        <w:t xml:space="preserve"> </w:t>
      </w:r>
      <w:r>
        <w:rPr>
          <w:spacing w:val="-1"/>
        </w:rPr>
        <w:t>connectivity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access,</w:t>
      </w:r>
      <w:r>
        <w:t xml:space="preserve"> </w:t>
      </w:r>
      <w:proofErr w:type="spellStart"/>
      <w:r>
        <w:rPr>
          <w:spacing w:val="-1"/>
        </w:rPr>
        <w:t>liveability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rPr>
          <w:spacing w:val="-1"/>
        </w:rPr>
        <w:t>Victoria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also an important</w:t>
      </w:r>
      <w:r>
        <w:rPr>
          <w:spacing w:val="1"/>
        </w:rPr>
        <w:t xml:space="preserve"> </w:t>
      </w:r>
      <w:r>
        <w:rPr>
          <w:spacing w:val="-1"/>
        </w:rPr>
        <w:t>linkage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south east</w:t>
      </w:r>
      <w:r>
        <w:rPr>
          <w:spacing w:val="1"/>
        </w:rPr>
        <w:t xml:space="preserve"> </w:t>
      </w:r>
      <w:r>
        <w:rPr>
          <w:spacing w:val="-1"/>
        </w:rPr>
        <w:t>South Australia which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formalised</w:t>
      </w:r>
      <w:proofErr w:type="spellEnd"/>
    </w:p>
    <w:p w:rsidR="000B49A1" w:rsidRDefault="000B49A1">
      <w:pPr>
        <w:spacing w:line="276" w:lineRule="auto"/>
        <w:sectPr w:rsidR="000B49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940" w:right="0" w:bottom="280" w:left="0" w:header="3" w:footer="720" w:gutter="0"/>
          <w:cols w:space="720"/>
        </w:sectPr>
      </w:pPr>
    </w:p>
    <w:p w:rsidR="000B49A1" w:rsidRDefault="00530DC1">
      <w:pPr>
        <w:pStyle w:val="BodyText"/>
        <w:spacing w:before="9" w:line="276" w:lineRule="auto"/>
        <w:ind w:right="1222"/>
      </w:pPr>
      <w:r>
        <w:rPr>
          <w:spacing w:val="-1"/>
        </w:rPr>
        <w:lastRenderedPageBreak/>
        <w:t>through the</w:t>
      </w:r>
      <w:r>
        <w:rPr>
          <w:spacing w:val="-2"/>
        </w:rP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Triangle</w:t>
      </w:r>
      <w:r>
        <w:rPr>
          <w:spacing w:val="-2"/>
        </w:rPr>
        <w:t xml:space="preserve"> </w:t>
      </w:r>
      <w:r>
        <w:rPr>
          <w:spacing w:val="-1"/>
        </w:rPr>
        <w:t>coalition.</w:t>
      </w:r>
      <w:r>
        <w:t xml:space="preserve"> </w:t>
      </w:r>
      <w:r>
        <w:rPr>
          <w:spacing w:val="-1"/>
        </w:rPr>
        <w:t>Again,</w:t>
      </w:r>
      <w:r>
        <w:t xml:space="preserve"> </w:t>
      </w:r>
      <w:r>
        <w:rPr>
          <w:spacing w:val="-1"/>
        </w:rPr>
        <w:t>planning for</w:t>
      </w:r>
      <w:r>
        <w:t xml:space="preserve"> </w:t>
      </w:r>
      <w:r>
        <w:rPr>
          <w:spacing w:val="-1"/>
        </w:rPr>
        <w:t>freight</w:t>
      </w:r>
      <w:r>
        <w:rPr>
          <w:spacing w:val="-2"/>
        </w:rPr>
        <w:t xml:space="preserve">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transport</w:t>
      </w:r>
      <w:r>
        <w:rPr>
          <w:spacing w:val="65"/>
        </w:rPr>
        <w:t xml:space="preserve"> </w:t>
      </w:r>
      <w:r>
        <w:rPr>
          <w:spacing w:val="-1"/>
        </w:rPr>
        <w:t>connectivity</w:t>
      </w:r>
      <w:r>
        <w:rPr>
          <w:spacing w:val="1"/>
        </w:rPr>
        <w:t xml:space="preserve"> </w:t>
      </w:r>
      <w:r>
        <w:rPr>
          <w:spacing w:val="-1"/>
        </w:rPr>
        <w:t>linking these</w:t>
      </w:r>
      <w:r>
        <w:rPr>
          <w:spacing w:val="1"/>
        </w:rPr>
        <w:t xml:space="preserve"> </w:t>
      </w:r>
      <w:r>
        <w:rPr>
          <w:spacing w:val="-1"/>
        </w:rPr>
        <w:t>regions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integral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and social</w:t>
      </w:r>
      <w:r>
        <w:t xml:space="preserve"> </w:t>
      </w:r>
      <w:r>
        <w:rPr>
          <w:spacing w:val="-1"/>
        </w:rPr>
        <w:t>development</w:t>
      </w:r>
      <w:r>
        <w:rPr>
          <w:spacing w:val="47"/>
        </w:rPr>
        <w:t xml:space="preserve"> </w:t>
      </w:r>
      <w:r>
        <w:rPr>
          <w:spacing w:val="-1"/>
        </w:rPr>
        <w:t>opportunities.</w:t>
      </w:r>
    </w:p>
    <w:p w:rsidR="000B49A1" w:rsidRDefault="00530DC1">
      <w:pPr>
        <w:pStyle w:val="BodyText"/>
        <w:spacing w:before="196" w:line="276" w:lineRule="auto"/>
        <w:ind w:right="1222"/>
      </w:pP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planning delivery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aligned with State</w:t>
      </w:r>
      <w:r>
        <w:rPr>
          <w:spacing w:val="1"/>
        </w:rPr>
        <w:t xml:space="preserve"> </w:t>
      </w:r>
      <w:r>
        <w:rPr>
          <w:spacing w:val="-1"/>
        </w:rPr>
        <w:t>policy but</w:t>
      </w:r>
      <w:r>
        <w:rPr>
          <w:spacing w:val="1"/>
        </w:rPr>
        <w:t xml:space="preserve"> </w:t>
      </w:r>
      <w:r>
        <w:rPr>
          <w:spacing w:val="-1"/>
        </w:rPr>
        <w:t xml:space="preserve">also </w:t>
      </w:r>
      <w:proofErr w:type="spellStart"/>
      <w:r>
        <w:rPr>
          <w:spacing w:val="-1"/>
        </w:rPr>
        <w:t>co-ordinated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boundaries.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groupings</w:t>
      </w:r>
      <w:r>
        <w:t xml:space="preserve"> </w:t>
      </w:r>
      <w:r>
        <w:rPr>
          <w:spacing w:val="-1"/>
        </w:rPr>
        <w:t>with different</w:t>
      </w:r>
      <w:r>
        <w:rPr>
          <w:spacing w:val="61"/>
        </w:rPr>
        <w:t xml:space="preserve"> </w:t>
      </w:r>
      <w:r>
        <w:rPr>
          <w:spacing w:val="-1"/>
        </w:rPr>
        <w:t>boundaries</w:t>
      </w:r>
      <w:r>
        <w:t xml:space="preserve"> </w:t>
      </w:r>
      <w:r>
        <w:rPr>
          <w:spacing w:val="-1"/>
        </w:rPr>
        <w:t>and for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 lead to</w:t>
      </w:r>
      <w:r>
        <w:rPr>
          <w:spacing w:val="1"/>
        </w:rPr>
        <w:t xml:space="preserve"> </w:t>
      </w:r>
      <w:r>
        <w:rPr>
          <w:spacing w:val="-1"/>
        </w:rPr>
        <w:t>fragmentation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policy deliberations.</w:t>
      </w:r>
      <w:r>
        <w:t xml:space="preserve"> </w:t>
      </w:r>
      <w:r>
        <w:rPr>
          <w:spacing w:val="-1"/>
        </w:rPr>
        <w:t>Integration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priorities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impact </w:t>
      </w:r>
      <w:r>
        <w:t xml:space="preserve">of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collaboration is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maximised</w:t>
      </w:r>
      <w:proofErr w:type="spellEnd"/>
      <w:r>
        <w:rPr>
          <w:spacing w:val="-1"/>
        </w:rPr>
        <w:t>.</w:t>
      </w:r>
    </w:p>
    <w:p w:rsidR="000B49A1" w:rsidRDefault="00530DC1" w:rsidP="00E52D88">
      <w:pPr>
        <w:pStyle w:val="BodyText"/>
        <w:spacing w:before="196" w:after="240" w:line="276" w:lineRule="auto"/>
        <w:ind w:right="1222"/>
      </w:pPr>
      <w:r>
        <w:t xml:space="preserve">A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regulatory planning framework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improved</w:t>
      </w:r>
      <w:r>
        <w:rPr>
          <w:spacing w:val="-3"/>
        </w:rPr>
        <w:t xml:space="preserve"> </w:t>
      </w:r>
      <w:r>
        <w:rPr>
          <w:spacing w:val="-1"/>
        </w:rPr>
        <w:t>consistency</w:t>
      </w:r>
      <w:r>
        <w:rPr>
          <w:spacing w:val="67"/>
        </w:rPr>
        <w:t xml:space="preserve"> </w:t>
      </w:r>
      <w:r>
        <w:rPr>
          <w:spacing w:val="-1"/>
        </w:rPr>
        <w:t>and regulatory</w:t>
      </w:r>
      <w:r>
        <w:rPr>
          <w:spacing w:val="1"/>
        </w:rPr>
        <w:t xml:space="preserve"> </w:t>
      </w:r>
      <w:r>
        <w:rPr>
          <w:spacing w:val="-1"/>
        </w:rPr>
        <w:t>certainty.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bio-regional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planning systems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this.</w:t>
      </w:r>
    </w:p>
    <w:p w:rsidR="000B49A1" w:rsidRDefault="00530DC1" w:rsidP="00C45FB9">
      <w:pPr>
        <w:pStyle w:val="Heading2"/>
        <w:spacing w:after="240"/>
        <w:ind w:left="719" w:firstLine="720"/>
      </w:pPr>
      <w:proofErr w:type="spellStart"/>
      <w:r>
        <w:t>Decentralisation</w:t>
      </w:r>
      <w:proofErr w:type="spellEnd"/>
      <w:r>
        <w:rPr>
          <w:spacing w:val="1"/>
        </w:rPr>
        <w:t xml:space="preserve"> </w:t>
      </w:r>
      <w:r>
        <w:t>strategies</w:t>
      </w:r>
    </w:p>
    <w:p w:rsidR="000B49A1" w:rsidRDefault="00530DC1">
      <w:pPr>
        <w:pStyle w:val="BodyText"/>
        <w:spacing w:line="276" w:lineRule="auto"/>
        <w:ind w:right="1141"/>
      </w:pP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implementing </w:t>
      </w:r>
      <w:proofErr w:type="spellStart"/>
      <w:r>
        <w:rPr>
          <w:spacing w:val="-1"/>
        </w:rPr>
        <w:t>decentralisation</w:t>
      </w:r>
      <w:proofErr w:type="spellEnd"/>
      <w:r>
        <w:rPr>
          <w:spacing w:val="-1"/>
        </w:rPr>
        <w:t xml:space="preserve"> strategies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go beyond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-2"/>
        </w:rPr>
        <w:t xml:space="preserve"> </w:t>
      </w:r>
      <w:r>
        <w:rPr>
          <w:spacing w:val="-1"/>
        </w:rPr>
        <w:t>capitals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rPr>
          <w:spacing w:val="-1"/>
        </w:rPr>
        <w:t>significantly</w:t>
      </w:r>
      <w:r>
        <w:rPr>
          <w:spacing w:val="1"/>
        </w:rPr>
        <w:t xml:space="preserve"> </w:t>
      </w:r>
      <w:r>
        <w:rPr>
          <w:spacing w:val="-1"/>
        </w:rPr>
        <w:t>boost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confidence</w:t>
      </w:r>
      <w:r>
        <w:rPr>
          <w:spacing w:val="1"/>
        </w:rPr>
        <w:t xml:space="preserve"> </w:t>
      </w:r>
      <w:r>
        <w:rPr>
          <w:spacing w:val="-1"/>
        </w:rPr>
        <w:t>and attractiveness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remote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Victoria.</w:t>
      </w:r>
      <w:r>
        <w:rPr>
          <w:spacing w:val="-3"/>
        </w:rPr>
        <w:t xml:space="preserve"> </w:t>
      </w:r>
      <w:r>
        <w:rPr>
          <w:spacing w:val="-1"/>
        </w:rPr>
        <w:t>Incentives</w:t>
      </w:r>
      <w:r>
        <w:rPr>
          <w:spacing w:val="-2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relocate</w:t>
      </w:r>
      <w:r>
        <w:rPr>
          <w:spacing w:val="-2"/>
        </w:rPr>
        <w:t xml:space="preserve"> </w:t>
      </w:r>
      <w:r>
        <w:rPr>
          <w:spacing w:val="-1"/>
        </w:rPr>
        <w:t>beyond the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capitals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viability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towns.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been </w:t>
      </w:r>
      <w:r>
        <w:t xml:space="preserve">a </w:t>
      </w:r>
      <w:r>
        <w:rPr>
          <w:spacing w:val="-1"/>
        </w:rPr>
        <w:t xml:space="preserve">dedicated </w:t>
      </w:r>
      <w:proofErr w:type="spellStart"/>
      <w:r>
        <w:rPr>
          <w:spacing w:val="-1"/>
        </w:rPr>
        <w:t>decentralisation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in Victoria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Rupert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Hamer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Premier.</w:t>
      </w:r>
      <w:r>
        <w:rPr>
          <w:spacing w:val="47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meantime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</w:t>
      </w:r>
      <w:r>
        <w:t xml:space="preserve">a </w:t>
      </w:r>
      <w:r>
        <w:rPr>
          <w:spacing w:val="-1"/>
        </w:rPr>
        <w:t>population explosion in</w:t>
      </w:r>
      <w:r>
        <w:rPr>
          <w:spacing w:val="-3"/>
        </w:rPr>
        <w:t xml:space="preserve"> </w:t>
      </w:r>
      <w:r>
        <w:rPr>
          <w:spacing w:val="-1"/>
        </w:rPr>
        <w:t>Melbourne</w:t>
      </w:r>
      <w:r>
        <w:rPr>
          <w:spacing w:val="1"/>
        </w:rPr>
        <w:t xml:space="preserve"> </w:t>
      </w:r>
      <w:r>
        <w:rPr>
          <w:spacing w:val="-1"/>
        </w:rPr>
        <w:t>placing enormous</w:t>
      </w:r>
      <w:r>
        <w:rPr>
          <w:spacing w:val="63"/>
        </w:rPr>
        <w:t xml:space="preserve"> </w:t>
      </w:r>
      <w:r>
        <w:rPr>
          <w:spacing w:val="-1"/>
        </w:rPr>
        <w:t>pressure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existing infrastructure</w:t>
      </w:r>
      <w:r>
        <w:rPr>
          <w:spacing w:val="1"/>
        </w:rPr>
        <w:t xml:space="preserve"> </w:t>
      </w:r>
      <w:r>
        <w:rPr>
          <w:spacing w:val="-1"/>
        </w:rPr>
        <w:t>and government</w:t>
      </w:r>
      <w:r>
        <w:rPr>
          <w:spacing w:val="1"/>
        </w:rP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in regional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Victoria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 stifled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1"/>
        </w:rPr>
        <w:t xml:space="preserve"> </w:t>
      </w:r>
      <w:r>
        <w:rPr>
          <w:spacing w:val="-2"/>
        </w:rPr>
        <w:t>centric</w:t>
      </w:r>
      <w: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with critical</w:t>
      </w:r>
      <w: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under-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utilised</w:t>
      </w:r>
      <w:proofErr w:type="spellEnd"/>
      <w:r>
        <w:rPr>
          <w:spacing w:val="-1"/>
        </w:rPr>
        <w:t>.</w:t>
      </w:r>
    </w:p>
    <w:p w:rsidR="000B49A1" w:rsidRDefault="00530DC1">
      <w:pPr>
        <w:pStyle w:val="BodyText"/>
        <w:spacing w:before="197" w:line="276" w:lineRule="auto"/>
        <w:ind w:right="1209"/>
      </w:pP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collaborative</w:t>
      </w:r>
      <w:r>
        <w:rPr>
          <w:spacing w:val="1"/>
        </w:rP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1"/>
        </w:rPr>
        <w:t>would be</w:t>
      </w:r>
      <w:r>
        <w:rPr>
          <w:spacing w:val="-2"/>
        </w:rPr>
        <w:t xml:space="preserve"> </w:t>
      </w:r>
      <w:r>
        <w:rPr>
          <w:spacing w:val="-1"/>
        </w:rPr>
        <w:t>enhanced if</w:t>
      </w:r>
      <w:r>
        <w:t xml:space="preserve"> </w:t>
      </w:r>
      <w:r>
        <w:rPr>
          <w:spacing w:val="-1"/>
        </w:rPr>
        <w:t>located in</w:t>
      </w:r>
      <w:r>
        <w:rPr>
          <w:spacing w:val="44"/>
        </w:rPr>
        <w:t xml:space="preserve"> </w:t>
      </w:r>
      <w:r>
        <w:rPr>
          <w:spacing w:val="-1"/>
        </w:rPr>
        <w:t>situ.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delegated authority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47"/>
        </w:rPr>
        <w:t xml:space="preserve"> </w:t>
      </w:r>
      <w:r>
        <w:rPr>
          <w:spacing w:val="-1"/>
        </w:rPr>
        <w:t>government.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add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>layer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bureaucracy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placing extra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to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regions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need for</w:t>
      </w:r>
      <w:r>
        <w:t xml:space="preserve"> </w:t>
      </w:r>
      <w:r>
        <w:rPr>
          <w:spacing w:val="-1"/>
        </w:rPr>
        <w:t>relocation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 functions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regions,</w:t>
      </w:r>
      <w: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2"/>
        </w:rPr>
        <w:t>staff.</w:t>
      </w:r>
    </w:p>
    <w:p w:rsidR="000B49A1" w:rsidRDefault="00530DC1" w:rsidP="00E52D88">
      <w:pPr>
        <w:pStyle w:val="BodyText"/>
        <w:spacing w:before="196" w:after="240" w:line="277" w:lineRule="auto"/>
        <w:ind w:right="1346"/>
      </w:pP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in value</w:t>
      </w:r>
      <w:r>
        <w:rPr>
          <w:spacing w:val="1"/>
        </w:rPr>
        <w:t xml:space="preserve"> </w:t>
      </w:r>
      <w:r>
        <w:rPr>
          <w:spacing w:val="-1"/>
        </w:rPr>
        <w:t>adding industries</w:t>
      </w:r>
      <w:r>
        <w:t xml:space="preserve"> </w:t>
      </w:r>
      <w:r>
        <w:rPr>
          <w:spacing w:val="-1"/>
        </w:rPr>
        <w:t>(such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meat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grain processing)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necessary training</w:t>
      </w:r>
      <w:r>
        <w:rPr>
          <w:spacing w:val="7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bring jobs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regions</w:t>
      </w:r>
      <w:r>
        <w:t xml:space="preserve"> </w:t>
      </w:r>
      <w:r>
        <w:rPr>
          <w:spacing w:val="-1"/>
        </w:rPr>
        <w:t>and further</w:t>
      </w:r>
      <w:r>
        <w:rPr>
          <w:spacing w:val="-2"/>
        </w:rPr>
        <w:t xml:space="preserve">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Victoria’s</w:t>
      </w:r>
      <w:r>
        <w:rPr>
          <w:spacing w:val="55"/>
        </w:rPr>
        <w:t xml:space="preserve"> </w:t>
      </w:r>
      <w:r>
        <w:rPr>
          <w:spacing w:val="-1"/>
        </w:rPr>
        <w:t>capacity and capability in 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1"/>
        </w:rPr>
        <w:t xml:space="preserve">food and </w:t>
      </w:r>
      <w:proofErr w:type="spellStart"/>
      <w:r>
        <w:rPr>
          <w:spacing w:val="-1"/>
        </w:rPr>
        <w:t>fibre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sector.</w:t>
      </w:r>
    </w:p>
    <w:p w:rsidR="000B49A1" w:rsidRDefault="00530DC1" w:rsidP="00C45FB9">
      <w:pPr>
        <w:pStyle w:val="Heading2"/>
        <w:spacing w:after="240"/>
        <w:ind w:left="719" w:firstLine="720"/>
      </w:pPr>
      <w:r>
        <w:t>Funding</w:t>
      </w:r>
      <w:r>
        <w:rPr>
          <w:spacing w:val="1"/>
        </w:rPr>
        <w:t xml:space="preserve"> </w:t>
      </w:r>
      <w:r>
        <w:t>strategies</w:t>
      </w:r>
    </w:p>
    <w:p w:rsidR="000B49A1" w:rsidRDefault="00530DC1">
      <w:pPr>
        <w:pStyle w:val="BodyText"/>
        <w:spacing w:line="276" w:lineRule="auto"/>
        <w:ind w:right="1209"/>
      </w:pP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and employment</w:t>
      </w:r>
      <w:r>
        <w:rPr>
          <w:spacing w:val="-2"/>
        </w:rPr>
        <w:t xml:space="preserve"> </w:t>
      </w:r>
      <w:r>
        <w:rPr>
          <w:spacing w:val="-1"/>
        </w:rPr>
        <w:t xml:space="preserve">generating </w:t>
      </w:r>
      <w:r>
        <w:rPr>
          <w:spacing w:val="-2"/>
        </w:rPr>
        <w:t>strategies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long-</w:t>
      </w:r>
      <w:r>
        <w:rPr>
          <w:spacing w:val="63"/>
        </w:rPr>
        <w:t xml:space="preserve"> </w:t>
      </w:r>
      <w:r>
        <w:rPr>
          <w:spacing w:val="-1"/>
        </w:rPr>
        <w:t xml:space="preserve">term sustainability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regions.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eight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growth plans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61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 xml:space="preserve">in ensuring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rPr>
          <w:spacing w:val="-1"/>
        </w:rPr>
        <w:t>effectively 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existing polices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achievable.</w:t>
      </w:r>
    </w:p>
    <w:p w:rsidR="000B49A1" w:rsidRDefault="00530DC1">
      <w:pPr>
        <w:pStyle w:val="BodyText"/>
        <w:spacing w:before="196" w:line="276" w:lineRule="auto"/>
        <w:ind w:right="12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funding structures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provided significant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SGSC</w:t>
      </w:r>
      <w:r>
        <w:rPr>
          <w:spacing w:val="43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areas.</w:t>
      </w:r>
    </w:p>
    <w:p w:rsidR="000B49A1" w:rsidRDefault="000B49A1">
      <w:pPr>
        <w:spacing w:line="276" w:lineRule="auto"/>
        <w:sectPr w:rsidR="000B49A1">
          <w:pgSz w:w="11910" w:h="16840"/>
          <w:pgMar w:top="2940" w:right="0" w:bottom="280" w:left="0" w:header="3" w:footer="0" w:gutter="0"/>
          <w:cols w:space="720"/>
        </w:sectPr>
      </w:pPr>
    </w:p>
    <w:p w:rsidR="000B49A1" w:rsidRDefault="00530DC1">
      <w:pPr>
        <w:pStyle w:val="BodyText"/>
        <w:numPr>
          <w:ilvl w:val="0"/>
          <w:numId w:val="2"/>
        </w:numPr>
        <w:tabs>
          <w:tab w:val="left" w:pos="2881"/>
        </w:tabs>
        <w:spacing w:before="9"/>
        <w:ind w:hanging="359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3-1</w:t>
      </w:r>
      <w:r>
        <w:rPr>
          <w:spacing w:val="1"/>
        </w:rPr>
        <w:t xml:space="preserve"> </w:t>
      </w:r>
      <w:r>
        <w:rPr>
          <w:spacing w:val="-1"/>
        </w:rPr>
        <w:t>ratio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remote</w:t>
      </w:r>
      <w:r>
        <w:rPr>
          <w:spacing w:val="1"/>
        </w:rPr>
        <w:t xml:space="preserve"> </w:t>
      </w:r>
      <w:r>
        <w:rPr>
          <w:spacing w:val="-1"/>
        </w:rPr>
        <w:t>Shires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significantly</w:t>
      </w:r>
      <w:r>
        <w:rPr>
          <w:spacing w:val="1"/>
        </w:rPr>
        <w:t xml:space="preserve"> </w:t>
      </w:r>
      <w:r>
        <w:rPr>
          <w:spacing w:val="-1"/>
        </w:rPr>
        <w:t>helpful.</w:t>
      </w:r>
    </w:p>
    <w:p w:rsidR="000B49A1" w:rsidRDefault="00530DC1">
      <w:pPr>
        <w:pStyle w:val="BodyText"/>
        <w:spacing w:before="31" w:line="276" w:lineRule="auto"/>
        <w:ind w:left="2880" w:right="1222"/>
      </w:pPr>
      <w:r>
        <w:rPr>
          <w:spacing w:val="-1"/>
        </w:rPr>
        <w:t>Whilst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ratio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greater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Shires</w:t>
      </w:r>
      <w:r>
        <w:rPr>
          <w:spacing w:val="-2"/>
        </w:rPr>
        <w:t xml:space="preserve"> than</w:t>
      </w:r>
      <w:r>
        <w:rPr>
          <w:spacing w:val="-1"/>
        </w:rPr>
        <w:t xml:space="preserve"> it</w:t>
      </w:r>
      <w:r>
        <w:rPr>
          <w:spacing w:val="40"/>
        </w:rPr>
        <w:t xml:space="preserve"> </w:t>
      </w:r>
      <w:r>
        <w:rPr>
          <w:spacing w:val="-1"/>
        </w:rPr>
        <w:t>would be</w:t>
      </w:r>
      <w:r>
        <w:rPr>
          <w:spacing w:val="-2"/>
        </w:rPr>
        <w:t xml:space="preserve"> </w:t>
      </w:r>
      <w:r>
        <w:rPr>
          <w:spacing w:val="-1"/>
        </w:rPr>
        <w:t>in Melbourne’s</w:t>
      </w:r>
      <w:r>
        <w:rPr>
          <w:spacing w:val="-2"/>
        </w:rPr>
        <w:t xml:space="preserve"> </w:t>
      </w:r>
      <w:r>
        <w:rPr>
          <w:spacing w:val="-1"/>
        </w:rPr>
        <w:t>largest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too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capita</w:t>
      </w:r>
      <w:r>
        <w:rPr>
          <w:spacing w:val="-2"/>
        </w:rPr>
        <w:t xml:space="preserve"> </w:t>
      </w:r>
      <w:r>
        <w:rPr>
          <w:spacing w:val="-1"/>
        </w:rPr>
        <w:t xml:space="preserve">contribution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Shires,</w:t>
      </w:r>
      <w:r>
        <w:rPr>
          <w:spacing w:val="-2"/>
        </w:rPr>
        <w:t xml:space="preserve"> </w:t>
      </w:r>
      <w:r>
        <w:rPr>
          <w:spacing w:val="-1"/>
        </w:rPr>
        <w:t>even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3-1</w:t>
      </w:r>
      <w:r>
        <w:rPr>
          <w:spacing w:val="1"/>
        </w:rPr>
        <w:t xml:space="preserve"> </w:t>
      </w:r>
      <w:r>
        <w:rPr>
          <w:spacing w:val="-1"/>
        </w:rPr>
        <w:t>ratio.</w:t>
      </w:r>
    </w:p>
    <w:p w:rsidR="000B49A1" w:rsidRDefault="00530DC1">
      <w:pPr>
        <w:pStyle w:val="BodyText"/>
        <w:numPr>
          <w:ilvl w:val="0"/>
          <w:numId w:val="2"/>
        </w:numPr>
        <w:tabs>
          <w:tab w:val="left" w:pos="2881"/>
        </w:tabs>
        <w:spacing w:line="273" w:lineRule="auto"/>
        <w:ind w:right="1410" w:hanging="359"/>
        <w:jc w:val="both"/>
      </w:pP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life,</w:t>
      </w:r>
      <w: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and culture,</w:t>
      </w:r>
      <w:r>
        <w:t xml:space="preserve"> </w:t>
      </w:r>
      <w:r>
        <w:rPr>
          <w:spacing w:val="-2"/>
        </w:rPr>
        <w:t>retail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funding,</w:t>
      </w:r>
      <w:r>
        <w:rPr>
          <w:spacing w:val="67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town programs</w:t>
      </w:r>
      <w:r>
        <w:rPr>
          <w:spacing w:val="-2"/>
        </w:rPr>
        <w:t xml:space="preserve"> </w:t>
      </w:r>
      <w:r>
        <w:rPr>
          <w:spacing w:val="-1"/>
        </w:rPr>
        <w:t>and sport</w:t>
      </w:r>
      <w:r>
        <w:rPr>
          <w:spacing w:val="1"/>
        </w:rPr>
        <w:t xml:space="preserve"> </w:t>
      </w:r>
      <w:r>
        <w:rPr>
          <w:spacing w:val="-1"/>
        </w:rPr>
        <w:t xml:space="preserve">and recreation </w:t>
      </w:r>
      <w:r>
        <w:rPr>
          <w:spacing w:val="-2"/>
        </w:rPr>
        <w:t>funding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contributed positively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liveability</w:t>
      </w:r>
      <w:proofErr w:type="spellEnd"/>
      <w:r>
        <w:rPr>
          <w:spacing w:val="-1"/>
        </w:rPr>
        <w:t xml:space="preserve"> and capacity </w:t>
      </w:r>
      <w:r>
        <w:t xml:space="preserve">of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facilities</w:t>
      </w:r>
    </w:p>
    <w:p w:rsidR="000B49A1" w:rsidRDefault="00530DC1" w:rsidP="00E52D88">
      <w:pPr>
        <w:pStyle w:val="BodyText"/>
        <w:numPr>
          <w:ilvl w:val="0"/>
          <w:numId w:val="2"/>
        </w:numPr>
        <w:tabs>
          <w:tab w:val="left" w:pos="2881"/>
        </w:tabs>
        <w:spacing w:before="1" w:after="240" w:line="273" w:lineRule="auto"/>
        <w:ind w:left="2880" w:right="1346" w:hanging="360"/>
      </w:pPr>
      <w:r>
        <w:rPr>
          <w:spacing w:val="-1"/>
        </w:rPr>
        <w:t>Non-competitive</w:t>
      </w:r>
      <w:r>
        <w:rPr>
          <w:spacing w:val="1"/>
        </w:rPr>
        <w:t xml:space="preserve"> </w:t>
      </w:r>
      <w:r>
        <w:rPr>
          <w:spacing w:val="-1"/>
        </w:rPr>
        <w:t>funding programs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Shires.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LGIP has</w:t>
      </w:r>
      <w: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considerably beneficial</w:t>
      </w:r>
      <w:r>
        <w:rPr>
          <w:spacing w:val="-2"/>
        </w:rPr>
        <w:t xml:space="preserve"> </w:t>
      </w:r>
      <w:r>
        <w:rPr>
          <w:spacing w:val="-1"/>
        </w:rPr>
        <w:t>in ensuring that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developing can be</w:t>
      </w:r>
      <w:r>
        <w:rPr>
          <w:spacing w:val="51"/>
        </w:rPr>
        <w:t xml:space="preserve"> </w:t>
      </w:r>
      <w:r>
        <w:rPr>
          <w:spacing w:val="-1"/>
        </w:rPr>
        <w:t>undertaken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adverse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 xml:space="preserve">viability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2"/>
        </w:rPr>
        <w:t>Shires</w:t>
      </w:r>
      <w:r>
        <w:rPr>
          <w:spacing w:val="77"/>
        </w:rPr>
        <w:t xml:space="preserve"> </w:t>
      </w:r>
      <w:r>
        <w:rPr>
          <w:spacing w:val="-1"/>
        </w:rPr>
        <w:t>with smaller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base.</w:t>
      </w:r>
    </w:p>
    <w:p w:rsidR="000B49A1" w:rsidRDefault="00530DC1">
      <w:pPr>
        <w:pStyle w:val="BodyText"/>
        <w:spacing w:before="6"/>
        <w:ind w:left="1440"/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 support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0B49A1" w:rsidRDefault="000B49A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line="275" w:lineRule="auto"/>
        <w:ind w:right="1222" w:hanging="360"/>
      </w:pPr>
      <w:r>
        <w:rPr>
          <w:spacing w:val="-1"/>
        </w:rPr>
        <w:t xml:space="preserve">Funding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zoned</w:t>
      </w:r>
      <w:r>
        <w:rPr>
          <w:spacing w:val="-3"/>
        </w:rPr>
        <w:t xml:space="preserve"> </w:t>
      </w:r>
      <w:r>
        <w:rPr>
          <w:spacing w:val="-1"/>
        </w:rPr>
        <w:t>and fully</w:t>
      </w:r>
      <w:r>
        <w:rPr>
          <w:spacing w:val="1"/>
        </w:rPr>
        <w:t xml:space="preserve"> </w:t>
      </w:r>
      <w:r>
        <w:rPr>
          <w:spacing w:val="-1"/>
        </w:rPr>
        <w:t>serviced industrial land is</w:t>
      </w:r>
      <w:r>
        <w:t xml:space="preserve"> </w:t>
      </w:r>
      <w:r>
        <w:rPr>
          <w:spacing w:val="-1"/>
        </w:rPr>
        <w:t>provided 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rPr>
          <w:spacing w:val="43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growth.</w:t>
      </w:r>
      <w: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activity is</w:t>
      </w:r>
      <w: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t xml:space="preserve"> </w:t>
      </w:r>
      <w:r>
        <w:rPr>
          <w:spacing w:val="-1"/>
        </w:rPr>
        <w:t>and small</w:t>
      </w:r>
      <w:r>
        <w:rPr>
          <w:spacing w:val="-3"/>
        </w:rPr>
        <w:t xml:space="preserve"> </w:t>
      </w:r>
      <w:r>
        <w:rPr>
          <w:spacing w:val="-1"/>
        </w:rPr>
        <w:t>towns</w:t>
      </w:r>
      <w:r>
        <w:t xml:space="preserve"> </w:t>
      </w:r>
      <w:r>
        <w:rPr>
          <w:spacing w:val="-1"/>
        </w:rPr>
        <w:t>can retain</w:t>
      </w:r>
      <w:r>
        <w:rPr>
          <w:spacing w:val="56"/>
        </w:rPr>
        <w:t xml:space="preserve"> </w:t>
      </w:r>
      <w:r>
        <w:rPr>
          <w:spacing w:val="-1"/>
        </w:rPr>
        <w:t>and grow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base.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before="1" w:line="273" w:lineRule="auto"/>
        <w:ind w:right="1346" w:hanging="360"/>
      </w:pPr>
      <w:r>
        <w:rPr>
          <w:spacing w:val="-1"/>
        </w:rPr>
        <w:t xml:space="preserve">Provision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connectivity infrastructure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Victoria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equitable</w:t>
      </w:r>
      <w:r>
        <w:rPr>
          <w:spacing w:val="6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growth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before="4" w:line="273" w:lineRule="auto"/>
        <w:ind w:right="1346" w:hanging="360"/>
      </w:pP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in public</w:t>
      </w:r>
      <w:r>
        <w:t xml:space="preserve"> </w:t>
      </w:r>
      <w:r>
        <w:rPr>
          <w:spacing w:val="-1"/>
        </w:rPr>
        <w:t>transport</w:t>
      </w:r>
      <w:r>
        <w:rPr>
          <w:spacing w:val="1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and services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connectivity within and</w:t>
      </w:r>
      <w:r>
        <w:rPr>
          <w:spacing w:val="57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regions</w:t>
      </w:r>
      <w:r>
        <w:rPr>
          <w:spacing w:val="-2"/>
        </w:rPr>
        <w:t xml:space="preserve"> </w:t>
      </w:r>
      <w:r>
        <w:rPr>
          <w:spacing w:val="-1"/>
        </w:rPr>
        <w:t>improves</w:t>
      </w:r>
      <w:r>
        <w:t xml:space="preserve"> </w:t>
      </w:r>
      <w:proofErr w:type="spellStart"/>
      <w:r>
        <w:rPr>
          <w:spacing w:val="-1"/>
        </w:rPr>
        <w:t>liveability</w:t>
      </w:r>
      <w:proofErr w:type="spellEnd"/>
      <w:r>
        <w:rPr>
          <w:spacing w:val="-1"/>
        </w:rPr>
        <w:t>.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before="4" w:line="275" w:lineRule="auto"/>
        <w:ind w:right="1537" w:hanging="360"/>
      </w:pPr>
      <w:r>
        <w:t>Job</w:t>
      </w:r>
      <w:r>
        <w:rPr>
          <w:spacing w:val="-1"/>
        </w:rPr>
        <w:t xml:space="preserve"> creation is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in regions</w:t>
      </w:r>
      <w:r>
        <w:t xml:space="preserve"> </w:t>
      </w:r>
      <w:r>
        <w:rPr>
          <w:spacing w:val="-1"/>
        </w:rPr>
        <w:t>needing to</w:t>
      </w:r>
      <w:r>
        <w:rPr>
          <w:spacing w:val="1"/>
        </w:rPr>
        <w:t xml:space="preserve"> </w:t>
      </w:r>
      <w:r>
        <w:rPr>
          <w:spacing w:val="-1"/>
        </w:rPr>
        <w:t>grow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also the</w:t>
      </w:r>
      <w:r>
        <w:rPr>
          <w:spacing w:val="-2"/>
        </w:rPr>
        <w:t xml:space="preserve"> </w:t>
      </w:r>
      <w:r>
        <w:rPr>
          <w:spacing w:val="-1"/>
        </w:rPr>
        <w:t>need for</w:t>
      </w:r>
      <w:r>
        <w:t xml:space="preserve"> </w:t>
      </w:r>
      <w:r>
        <w:rPr>
          <w:spacing w:val="-2"/>
        </w:rPr>
        <w:t>job</w:t>
      </w:r>
      <w:r>
        <w:rPr>
          <w:spacing w:val="-1"/>
        </w:rPr>
        <w:t xml:space="preserve"> retention</w:t>
      </w:r>
      <w:r>
        <w:rPr>
          <w:spacing w:val="63"/>
        </w:rPr>
        <w:t xml:space="preserve"> </w:t>
      </w:r>
      <w:r>
        <w:rPr>
          <w:spacing w:val="-1"/>
        </w:rPr>
        <w:t>schemes</w:t>
      </w:r>
      <w:r>
        <w:t xml:space="preserve"> </w:t>
      </w:r>
      <w:r>
        <w:rPr>
          <w:spacing w:val="-1"/>
        </w:rPr>
        <w:t>to 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existing lifestyle</w:t>
      </w:r>
      <w:r>
        <w:rPr>
          <w:spacing w:val="1"/>
        </w:rPr>
        <w:t xml:space="preserve"> </w:t>
      </w:r>
      <w:r>
        <w:rPr>
          <w:spacing w:val="-1"/>
        </w:rPr>
        <w:t>choices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regions</w:t>
      </w:r>
      <w:r>
        <w:t xml:space="preserve"> </w:t>
      </w:r>
      <w:r>
        <w:rPr>
          <w:spacing w:val="-1"/>
        </w:rPr>
        <w:t>provide.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line="276" w:lineRule="auto"/>
        <w:ind w:right="1404" w:hanging="360"/>
      </w:pPr>
      <w:r>
        <w:rPr>
          <w:spacing w:val="-1"/>
        </w:rPr>
        <w:t>Transport</w:t>
      </w:r>
      <w:r>
        <w:rPr>
          <w:spacing w:val="-2"/>
        </w:rPr>
        <w:t xml:space="preserve">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driver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regions</w:t>
      </w:r>
      <w:r>
        <w:rPr>
          <w:spacing w:val="-2"/>
        </w:rPr>
        <w:t xml:space="preserve"> </w:t>
      </w:r>
      <w:r>
        <w:rPr>
          <w:spacing w:val="-1"/>
        </w:rPr>
        <w:t>and Hamilton is</w:t>
      </w:r>
      <w:r>
        <w:rPr>
          <w:spacing w:val="48"/>
        </w:rPr>
        <w:t xml:space="preserve"> </w:t>
      </w:r>
      <w:r>
        <w:rPr>
          <w:spacing w:val="-1"/>
        </w:rPr>
        <w:t>strategically</w:t>
      </w:r>
      <w:r>
        <w:rPr>
          <w:spacing w:val="1"/>
        </w:rPr>
        <w:t xml:space="preserve"> </w:t>
      </w:r>
      <w:r>
        <w:rPr>
          <w:spacing w:val="-1"/>
        </w:rPr>
        <w:t>located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in delivery</w:t>
      </w:r>
      <w:r>
        <w:rPr>
          <w:spacing w:val="1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45"/>
        </w:rPr>
        <w:t xml:space="preserve"> </w:t>
      </w:r>
      <w:r>
        <w:rPr>
          <w:spacing w:val="-1"/>
        </w:rPr>
        <w:t>freight</w:t>
      </w:r>
      <w:r>
        <w:rPr>
          <w:spacing w:val="1"/>
        </w:rPr>
        <w:t xml:space="preserve"> </w:t>
      </w:r>
      <w:r>
        <w:rPr>
          <w:spacing w:val="-1"/>
        </w:rPr>
        <w:t>efficiency</w:t>
      </w:r>
      <w:r>
        <w:rPr>
          <w:spacing w:val="1"/>
        </w:rPr>
        <w:t xml:space="preserve"> </w:t>
      </w:r>
      <w:r>
        <w:rPr>
          <w:spacing w:val="-1"/>
        </w:rPr>
        <w:t>gains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line="275" w:lineRule="auto"/>
        <w:ind w:right="1141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fragmented</w:t>
      </w:r>
      <w:r>
        <w:rPr>
          <w:spacing w:val="-3"/>
        </w:rPr>
        <w:t xml:space="preserve"> </w:t>
      </w:r>
      <w:r>
        <w:rPr>
          <w:spacing w:val="-1"/>
        </w:rPr>
        <w:t>and inflexible</w:t>
      </w:r>
      <w:r>
        <w:rPr>
          <w:spacing w:val="1"/>
        </w:rPr>
        <w:t xml:space="preserve"> </w:t>
      </w:r>
      <w:r>
        <w:rPr>
          <w:spacing w:val="-1"/>
        </w:rPr>
        <w:t>waste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regulatory framework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an inhibitor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viability</w:t>
      </w:r>
      <w:r>
        <w:rPr>
          <w:spacing w:val="1"/>
        </w:rPr>
        <w:t xml:space="preserve"> </w:t>
      </w:r>
      <w:r>
        <w:rPr>
          <w:spacing w:val="-1"/>
        </w:rPr>
        <w:t>and potential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towns.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co-ordinated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and planning regulations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responsibility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unsewered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towns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equitable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attract</w:t>
      </w:r>
      <w:r>
        <w:rPr>
          <w:spacing w:val="-2"/>
        </w:rPr>
        <w:t xml:space="preserve"> </w:t>
      </w:r>
      <w:r>
        <w:rPr>
          <w:spacing w:val="-1"/>
        </w:rPr>
        <w:t xml:space="preserve">population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jobs.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before="1" w:line="273" w:lineRule="auto"/>
        <w:ind w:right="175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funding staffing resources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.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1"/>
        </w:tabs>
        <w:spacing w:before="4" w:line="275" w:lineRule="auto"/>
        <w:ind w:right="1759" w:hanging="360"/>
      </w:pPr>
      <w:r>
        <w:rPr>
          <w:spacing w:val="-1"/>
        </w:rPr>
        <w:t>Skill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in regional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increased flexibility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47"/>
        </w:rPr>
        <w:t xml:space="preserve"> </w:t>
      </w:r>
      <w:r>
        <w:rPr>
          <w:spacing w:val="-1"/>
        </w:rPr>
        <w:t>opportunities.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2"/>
        </w:tabs>
        <w:spacing w:line="275" w:lineRule="auto"/>
        <w:ind w:left="2161" w:right="1537" w:hanging="360"/>
      </w:pP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embed skills</w:t>
      </w:r>
      <w:r>
        <w:rPr>
          <w:spacing w:val="-2"/>
        </w:rPr>
        <w:t xml:space="preserve"> </w:t>
      </w:r>
      <w:r>
        <w:rPr>
          <w:spacing w:val="-1"/>
        </w:rPr>
        <w:t>through traineeships</w:t>
      </w:r>
      <w:r>
        <w:t xml:space="preserve"> </w:t>
      </w:r>
      <w:r>
        <w:rPr>
          <w:spacing w:val="-1"/>
        </w:rPr>
        <w:t>and apprenticeships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Council’s</w:t>
      </w:r>
      <w:r>
        <w:rPr>
          <w:spacing w:val="57"/>
        </w:rPr>
        <w:t xml:space="preserve"> </w:t>
      </w:r>
      <w:r>
        <w:rPr>
          <w:spacing w:val="-1"/>
        </w:rPr>
        <w:t xml:space="preserve">capacity </w:t>
      </w:r>
      <w:r>
        <w:t>to</w:t>
      </w:r>
      <w:r>
        <w:rPr>
          <w:spacing w:val="-1"/>
        </w:rPr>
        <w:t xml:space="preserve"> deliver</w:t>
      </w:r>
      <w:r>
        <w:rPr>
          <w:spacing w:val="-2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regions.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2"/>
        </w:tabs>
        <w:spacing w:before="2" w:line="273" w:lineRule="auto"/>
        <w:ind w:left="2161" w:right="1222" w:hanging="360"/>
      </w:pP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build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understanding </w:t>
      </w:r>
      <w:r>
        <w:t xml:space="preserve">of </w:t>
      </w:r>
      <w:r>
        <w:rPr>
          <w:spacing w:val="-2"/>
        </w:rPr>
        <w:t>international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77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in the agri-business</w:t>
      </w:r>
      <w:r>
        <w:t xml:space="preserve"> </w:t>
      </w:r>
      <w:r>
        <w:rPr>
          <w:spacing w:val="-1"/>
        </w:rPr>
        <w:t>and manufacturing sectors.</w:t>
      </w:r>
    </w:p>
    <w:p w:rsidR="000B49A1" w:rsidRDefault="000B49A1">
      <w:pPr>
        <w:spacing w:line="273" w:lineRule="auto"/>
        <w:sectPr w:rsidR="000B49A1">
          <w:pgSz w:w="11910" w:h="16840"/>
          <w:pgMar w:top="2940" w:right="0" w:bottom="280" w:left="0" w:header="3" w:footer="0" w:gutter="0"/>
          <w:cols w:space="720"/>
        </w:sectPr>
      </w:pPr>
    </w:p>
    <w:p w:rsidR="000B49A1" w:rsidRDefault="00530DC1" w:rsidP="00C45FB9">
      <w:pPr>
        <w:pStyle w:val="Heading2"/>
        <w:spacing w:after="240"/>
        <w:ind w:left="719" w:firstLine="720"/>
      </w:pPr>
      <w:r>
        <w:lastRenderedPageBreak/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for Hamilton,</w:t>
      </w:r>
      <w:r>
        <w:rPr>
          <w:spacing w:val="-2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regional development</w:t>
      </w:r>
    </w:p>
    <w:p w:rsidR="000B49A1" w:rsidRPr="00E52D88" w:rsidRDefault="00530DC1" w:rsidP="00E52D88">
      <w:pPr>
        <w:pStyle w:val="BodyText"/>
        <w:spacing w:before="196"/>
        <w:ind w:right="1222"/>
        <w:rPr>
          <w:spacing w:val="-1"/>
        </w:rPr>
      </w:pPr>
      <w:r>
        <w:rPr>
          <w:spacing w:val="-1"/>
        </w:rPr>
        <w:t>Existing strategies</w:t>
      </w:r>
      <w:r w:rsidRPr="00E52D88">
        <w:rPr>
          <w:spacing w:val="-1"/>
        </w:rPr>
        <w:t xml:space="preserve"> </w:t>
      </w:r>
      <w:r>
        <w:rPr>
          <w:spacing w:val="-1"/>
        </w:rPr>
        <w:t>and plans</w:t>
      </w:r>
      <w:r w:rsidRPr="00E52D88">
        <w:rPr>
          <w:spacing w:val="-1"/>
        </w:rPr>
        <w:t xml:space="preserve"> </w:t>
      </w:r>
      <w:r>
        <w:rPr>
          <w:spacing w:val="-1"/>
        </w:rPr>
        <w:t>developed</w:t>
      </w:r>
      <w:r w:rsidRPr="00E52D88">
        <w:rPr>
          <w:spacing w:val="-1"/>
        </w:rPr>
        <w:t xml:space="preserve"> </w:t>
      </w:r>
      <w:r>
        <w:rPr>
          <w:spacing w:val="-1"/>
        </w:rPr>
        <w:t>in south west</w:t>
      </w:r>
      <w:r w:rsidRPr="00E52D88">
        <w:rPr>
          <w:spacing w:val="-1"/>
        </w:rPr>
        <w:t xml:space="preserve"> </w:t>
      </w:r>
      <w:r>
        <w:rPr>
          <w:spacing w:val="-1"/>
        </w:rPr>
        <w:t>Victoria</w:t>
      </w:r>
      <w:r w:rsidRPr="00E52D88">
        <w:rPr>
          <w:spacing w:val="-1"/>
        </w:rPr>
        <w:t xml:space="preserve"> </w:t>
      </w:r>
      <w:r>
        <w:rPr>
          <w:spacing w:val="-1"/>
        </w:rPr>
        <w:t>have</w:t>
      </w:r>
      <w:r w:rsidRPr="00E52D88">
        <w:rPr>
          <w:spacing w:val="-1"/>
        </w:rPr>
        <w:t xml:space="preserve"> </w:t>
      </w:r>
      <w:r>
        <w:rPr>
          <w:spacing w:val="-1"/>
        </w:rPr>
        <w:t>re-</w:t>
      </w:r>
      <w:proofErr w:type="spellStart"/>
      <w:r>
        <w:rPr>
          <w:spacing w:val="-1"/>
        </w:rPr>
        <w:t>inforced</w:t>
      </w:r>
      <w:proofErr w:type="spellEnd"/>
      <w:r w:rsidRPr="00E52D88">
        <w:rPr>
          <w:spacing w:val="-1"/>
        </w:rPr>
        <w:t xml:space="preserve"> </w:t>
      </w:r>
      <w:r>
        <w:rPr>
          <w:spacing w:val="-1"/>
        </w:rPr>
        <w:t>the</w:t>
      </w:r>
      <w:r w:rsidRPr="00E52D88">
        <w:rPr>
          <w:spacing w:val="-1"/>
        </w:rPr>
        <w:t xml:space="preserve"> </w:t>
      </w:r>
      <w:r>
        <w:rPr>
          <w:spacing w:val="-1"/>
        </w:rPr>
        <w:t>important</w:t>
      </w:r>
      <w:r w:rsidRPr="00E52D88">
        <w:rPr>
          <w:spacing w:val="-1"/>
        </w:rPr>
        <w:t xml:space="preserve"> </w:t>
      </w:r>
      <w:r>
        <w:rPr>
          <w:spacing w:val="-1"/>
        </w:rPr>
        <w:t>role</w:t>
      </w:r>
      <w:r w:rsidRPr="00E52D88">
        <w:rPr>
          <w:spacing w:val="-1"/>
        </w:rPr>
        <w:t xml:space="preserve"> </w:t>
      </w:r>
      <w:r>
        <w:rPr>
          <w:spacing w:val="-1"/>
        </w:rPr>
        <w:t>that</w:t>
      </w:r>
      <w:r w:rsidRPr="00E52D88">
        <w:rPr>
          <w:spacing w:val="-1"/>
        </w:rPr>
        <w:t xml:space="preserve"> </w:t>
      </w:r>
      <w:r>
        <w:rPr>
          <w:spacing w:val="-1"/>
        </w:rPr>
        <w:t>Hamilton plays</w:t>
      </w:r>
      <w:r w:rsidRPr="00E52D88">
        <w:rPr>
          <w:spacing w:val="-1"/>
        </w:rPr>
        <w:t xml:space="preserve"> </w:t>
      </w:r>
      <w:r>
        <w:rPr>
          <w:spacing w:val="-1"/>
        </w:rPr>
        <w:t>in servicing</w:t>
      </w:r>
      <w:r w:rsidRPr="00E52D88">
        <w:rPr>
          <w:spacing w:val="-1"/>
        </w:rPr>
        <w:t xml:space="preserve"> </w:t>
      </w:r>
      <w:r>
        <w:rPr>
          <w:spacing w:val="-1"/>
        </w:rPr>
        <w:t>the</w:t>
      </w:r>
      <w:r w:rsidRPr="00E52D88">
        <w:rPr>
          <w:spacing w:val="-1"/>
        </w:rPr>
        <w:t xml:space="preserve"> </w:t>
      </w:r>
      <w:r>
        <w:rPr>
          <w:spacing w:val="-1"/>
        </w:rPr>
        <w:t>hinterland</w:t>
      </w:r>
      <w:r w:rsidRPr="00E52D88">
        <w:rPr>
          <w:spacing w:val="-1"/>
        </w:rPr>
        <w:t xml:space="preserve"> of the </w:t>
      </w:r>
      <w:r>
        <w:rPr>
          <w:spacing w:val="-1"/>
        </w:rPr>
        <w:t>Great</w:t>
      </w:r>
      <w:r w:rsidRPr="00E52D88">
        <w:rPr>
          <w:spacing w:val="-1"/>
        </w:rPr>
        <w:t xml:space="preserve"> </w:t>
      </w:r>
      <w:r>
        <w:rPr>
          <w:spacing w:val="-1"/>
        </w:rPr>
        <w:t>South Coast</w:t>
      </w:r>
      <w:r w:rsidRPr="00E52D88">
        <w:rPr>
          <w:spacing w:val="-1"/>
        </w:rPr>
        <w:t xml:space="preserve"> </w:t>
      </w:r>
      <w:r>
        <w:rPr>
          <w:spacing w:val="-1"/>
        </w:rPr>
        <w:t>region.</w:t>
      </w:r>
      <w:r w:rsidRPr="00E52D88">
        <w:rPr>
          <w:spacing w:val="-1"/>
        </w:rPr>
        <w:t xml:space="preserve"> </w:t>
      </w:r>
      <w:r>
        <w:rPr>
          <w:spacing w:val="-1"/>
        </w:rPr>
        <w:t>There</w:t>
      </w:r>
      <w:r w:rsidRPr="00E52D88">
        <w:rPr>
          <w:spacing w:val="-1"/>
        </w:rPr>
        <w:t xml:space="preserve"> </w:t>
      </w:r>
      <w:r>
        <w:rPr>
          <w:spacing w:val="-1"/>
        </w:rPr>
        <w:t>is</w:t>
      </w:r>
      <w:r w:rsidRPr="00E52D88">
        <w:rPr>
          <w:spacing w:val="-1"/>
        </w:rPr>
        <w:t xml:space="preserve"> now </w:t>
      </w:r>
      <w:r>
        <w:rPr>
          <w:spacing w:val="-1"/>
        </w:rPr>
        <w:t>State</w:t>
      </w:r>
      <w:r w:rsidRPr="00E52D88">
        <w:rPr>
          <w:spacing w:val="-1"/>
        </w:rPr>
        <w:t xml:space="preserve"> </w:t>
      </w:r>
      <w:r>
        <w:rPr>
          <w:spacing w:val="-1"/>
        </w:rPr>
        <w:t>Government</w:t>
      </w:r>
      <w:r w:rsidRPr="00E52D88">
        <w:rPr>
          <w:spacing w:val="-1"/>
        </w:rPr>
        <w:t xml:space="preserve"> </w:t>
      </w:r>
      <w:r>
        <w:rPr>
          <w:spacing w:val="-1"/>
        </w:rPr>
        <w:t>policy that</w:t>
      </w:r>
      <w:r w:rsidRPr="00E52D88">
        <w:rPr>
          <w:spacing w:val="-1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 w:rsidRPr="00E52D88">
        <w:rPr>
          <w:spacing w:val="-1"/>
        </w:rPr>
        <w:t xml:space="preserve"> </w:t>
      </w:r>
      <w:r>
        <w:rPr>
          <w:spacing w:val="-1"/>
        </w:rPr>
        <w:t>the</w:t>
      </w:r>
      <w:r w:rsidRPr="00E52D88">
        <w:rPr>
          <w:spacing w:val="-1"/>
        </w:rPr>
        <w:t xml:space="preserve"> </w:t>
      </w:r>
      <w:r>
        <w:rPr>
          <w:spacing w:val="-1"/>
        </w:rPr>
        <w:t>extent</w:t>
      </w:r>
      <w:r w:rsidRPr="00E52D88">
        <w:rPr>
          <w:spacing w:val="-1"/>
        </w:rPr>
        <w:t xml:space="preserve"> of </w:t>
      </w:r>
      <w:r>
        <w:rPr>
          <w:spacing w:val="-1"/>
        </w:rPr>
        <w:t>services</w:t>
      </w:r>
      <w:r w:rsidRPr="00E52D88">
        <w:rPr>
          <w:spacing w:val="-1"/>
        </w:rPr>
        <w:t xml:space="preserve"> </w:t>
      </w:r>
      <w:r>
        <w:rPr>
          <w:spacing w:val="-1"/>
        </w:rPr>
        <w:t xml:space="preserve">provided </w:t>
      </w:r>
      <w:r w:rsidRPr="00E52D88">
        <w:rPr>
          <w:spacing w:val="-1"/>
        </w:rPr>
        <w:t xml:space="preserve">by </w:t>
      </w:r>
      <w:r>
        <w:rPr>
          <w:spacing w:val="-1"/>
        </w:rPr>
        <w:t>Hamilton</w:t>
      </w:r>
      <w:r w:rsidRPr="00E52D88">
        <w:rPr>
          <w:spacing w:val="-1"/>
        </w:rPr>
        <w:t xml:space="preserve"> </w:t>
      </w:r>
      <w:r>
        <w:rPr>
          <w:spacing w:val="-1"/>
        </w:rPr>
        <w:t xml:space="preserve">to </w:t>
      </w:r>
      <w:r w:rsidRPr="00E52D88">
        <w:rPr>
          <w:spacing w:val="-1"/>
        </w:rPr>
        <w:t xml:space="preserve">a </w:t>
      </w:r>
      <w:r>
        <w:rPr>
          <w:spacing w:val="-1"/>
        </w:rPr>
        <w:t>very</w:t>
      </w:r>
      <w:r w:rsidRPr="00E52D88">
        <w:rPr>
          <w:spacing w:val="-1"/>
        </w:rPr>
        <w:t xml:space="preserve"> large </w:t>
      </w:r>
      <w:r>
        <w:rPr>
          <w:spacing w:val="-1"/>
        </w:rPr>
        <w:t>geographical</w:t>
      </w:r>
      <w:r w:rsidRPr="00E52D88">
        <w:rPr>
          <w:spacing w:val="-1"/>
        </w:rPr>
        <w:t xml:space="preserve"> </w:t>
      </w:r>
      <w:r>
        <w:rPr>
          <w:spacing w:val="-1"/>
        </w:rPr>
        <w:t>area</w:t>
      </w:r>
      <w:r w:rsidRPr="00E52D88">
        <w:rPr>
          <w:spacing w:val="-1"/>
        </w:rPr>
        <w:t xml:space="preserve"> </w:t>
      </w:r>
      <w:r>
        <w:rPr>
          <w:spacing w:val="-1"/>
        </w:rPr>
        <w:t>and the</w:t>
      </w:r>
      <w:r w:rsidRPr="00E52D88">
        <w:rPr>
          <w:spacing w:val="-1"/>
        </w:rPr>
        <w:t xml:space="preserve"> </w:t>
      </w:r>
      <w:r>
        <w:rPr>
          <w:spacing w:val="-1"/>
        </w:rPr>
        <w:t xml:space="preserve">need </w:t>
      </w:r>
      <w:r w:rsidRPr="00E52D88">
        <w:rPr>
          <w:spacing w:val="-1"/>
        </w:rPr>
        <w:t xml:space="preserve">for </w:t>
      </w:r>
      <w:r>
        <w:rPr>
          <w:spacing w:val="-1"/>
        </w:rPr>
        <w:t>infrastructure</w:t>
      </w:r>
      <w:r w:rsidRPr="00E52D88">
        <w:rPr>
          <w:spacing w:val="-1"/>
        </w:rPr>
        <w:t xml:space="preserve"> upgrades </w:t>
      </w:r>
      <w:r>
        <w:rPr>
          <w:spacing w:val="-1"/>
        </w:rPr>
        <w:t>that</w:t>
      </w:r>
      <w:r w:rsidRPr="00E52D88">
        <w:rPr>
          <w:spacing w:val="-1"/>
        </w:rPr>
        <w:t xml:space="preserve"> </w:t>
      </w:r>
      <w:r>
        <w:rPr>
          <w:spacing w:val="-1"/>
        </w:rPr>
        <w:t>support</w:t>
      </w:r>
      <w:r w:rsidRPr="00E52D88">
        <w:rPr>
          <w:spacing w:val="-1"/>
        </w:rPr>
        <w:t xml:space="preserve"> </w:t>
      </w:r>
      <w:r>
        <w:rPr>
          <w:spacing w:val="-1"/>
        </w:rPr>
        <w:t>this</w:t>
      </w:r>
      <w:r w:rsidRPr="00E52D88">
        <w:rPr>
          <w:spacing w:val="-1"/>
        </w:rPr>
        <w:t xml:space="preserve"> </w:t>
      </w:r>
      <w:r>
        <w:rPr>
          <w:spacing w:val="-1"/>
        </w:rPr>
        <w:t>important</w:t>
      </w:r>
      <w:r w:rsidRPr="00E52D88">
        <w:rPr>
          <w:spacing w:val="-1"/>
        </w:rPr>
        <w:t xml:space="preserve"> </w:t>
      </w:r>
      <w:r>
        <w:rPr>
          <w:spacing w:val="-1"/>
        </w:rPr>
        <w:t>role.</w:t>
      </w:r>
    </w:p>
    <w:p w:rsidR="000B49A1" w:rsidRDefault="00530DC1">
      <w:pPr>
        <w:pStyle w:val="BodyText"/>
        <w:spacing w:before="196"/>
        <w:ind w:right="12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Mapping project</w:t>
      </w:r>
      <w:r>
        <w:rPr>
          <w:spacing w:val="1"/>
        </w:rPr>
        <w:t xml:space="preserve"> </w:t>
      </w:r>
      <w:r>
        <w:rPr>
          <w:spacing w:val="-1"/>
        </w:rPr>
        <w:t>showed that</w:t>
      </w:r>
      <w:r>
        <w:rPr>
          <w:spacing w:val="-2"/>
        </w:rPr>
        <w:t xml:space="preserve"> </w:t>
      </w:r>
      <w:r>
        <w:rPr>
          <w:spacing w:val="-1"/>
        </w:rPr>
        <w:t>Hamilton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strong retail</w:t>
      </w:r>
      <w: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 service</w:t>
      </w:r>
      <w:r>
        <w:rPr>
          <w:spacing w:val="1"/>
        </w:rPr>
        <w:t xml:space="preserve"> </w:t>
      </w:r>
      <w:r>
        <w:rPr>
          <w:spacing w:val="-1"/>
        </w:rPr>
        <w:t>sector,</w:t>
      </w:r>
      <w:r>
        <w:rPr>
          <w:spacing w:val="58"/>
        </w:rP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Western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Health Service</w:t>
      </w:r>
      <w:r>
        <w:rPr>
          <w:spacing w:val="1"/>
        </w:rPr>
        <w:t xml:space="preserve"> </w:t>
      </w:r>
      <w:r>
        <w:rPr>
          <w:spacing w:val="-2"/>
        </w:rPr>
        <w:t>(employing</w:t>
      </w:r>
      <w:r>
        <w:rPr>
          <w:spacing w:val="-1"/>
        </w:rPr>
        <w:t xml:space="preserve"> over</w:t>
      </w:r>
      <w:r>
        <w:t xml:space="preserve"> </w:t>
      </w:r>
      <w:r>
        <w:rPr>
          <w:spacing w:val="-2"/>
        </w:rPr>
        <w:t>700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Hamilton</w:t>
      </w:r>
      <w:r>
        <w:rPr>
          <w:spacing w:val="-3"/>
        </w:rPr>
        <w:t xml:space="preserve"> </w:t>
      </w:r>
      <w:r>
        <w:rPr>
          <w:spacing w:val="-1"/>
        </w:rPr>
        <w:t>Base,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Coleraine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Penshurst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campuses),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trauma</w:t>
      </w:r>
      <w:r>
        <w:rPr>
          <w:spacing w:val="-2"/>
        </w:rPr>
        <w:t xml:space="preserve"> </w:t>
      </w:r>
      <w:r>
        <w:rPr>
          <w:spacing w:val="-1"/>
        </w:rPr>
        <w:t>and emergency</w:t>
      </w:r>
      <w:r>
        <w:rPr>
          <w:spacing w:val="1"/>
        </w:rPr>
        <w:t xml:space="preserve"> </w:t>
      </w:r>
      <w:r>
        <w:rPr>
          <w:spacing w:val="-1"/>
        </w:rPr>
        <w:t>unit,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Centre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Farmer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sporting and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facilities.</w:t>
      </w:r>
    </w:p>
    <w:p w:rsidR="000B49A1" w:rsidRDefault="00530DC1">
      <w:pPr>
        <w:pStyle w:val="BodyText"/>
        <w:spacing w:before="161" w:line="239" w:lineRule="auto"/>
        <w:ind w:right="1209"/>
      </w:pPr>
      <w:r>
        <w:rPr>
          <w:spacing w:val="-1"/>
        </w:rPr>
        <w:t xml:space="preserve">Hamilton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sub-regional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role.</w:t>
      </w:r>
      <w:r>
        <w:rPr>
          <w:spacing w:val="47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agricultural,</w:t>
      </w:r>
      <w:r>
        <w:rPr>
          <w:spacing w:val="60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commercial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sub-region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 and</w:t>
      </w:r>
      <w:r>
        <w:rPr>
          <w:spacing w:val="63"/>
        </w:rPr>
        <w:t xml:space="preserve"> </w:t>
      </w:r>
      <w:r>
        <w:rPr>
          <w:spacing w:val="-1"/>
        </w:rPr>
        <w:t>supported,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retaining and growing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 meet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sub-</w:t>
      </w:r>
      <w:r>
        <w:rPr>
          <w:spacing w:val="81"/>
        </w:rPr>
        <w:t xml:space="preserve"> </w:t>
      </w:r>
      <w:r>
        <w:rPr>
          <w:spacing w:val="-1"/>
        </w:rPr>
        <w:t>region,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residents.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strong and vibrant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to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t>job</w:t>
      </w:r>
      <w:r>
        <w:rPr>
          <w:spacing w:val="-1"/>
        </w:rPr>
        <w:t xml:space="preserve"> growth 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region.</w:t>
      </w:r>
    </w:p>
    <w:p w:rsidR="000B49A1" w:rsidRDefault="00530DC1">
      <w:pPr>
        <w:pStyle w:val="BodyText"/>
        <w:spacing w:before="161"/>
        <w:ind w:right="12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and physical</w:t>
      </w:r>
      <w: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Hamilton region is</w:t>
      </w:r>
      <w: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47"/>
        </w:rPr>
        <w:t xml:space="preserve"> </w:t>
      </w:r>
      <w:r>
        <w:rPr>
          <w:spacing w:val="-1"/>
        </w:rPr>
        <w:t>population growth and provide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lifestyle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relocatees</w:t>
      </w:r>
      <w:proofErr w:type="spellEnd"/>
      <w:r>
        <w:rPr>
          <w:spacing w:val="-1"/>
        </w:rPr>
        <w:t>.</w:t>
      </w:r>
    </w:p>
    <w:p w:rsidR="000B49A1" w:rsidRDefault="00530DC1">
      <w:pPr>
        <w:pStyle w:val="BodyText"/>
        <w:ind w:right="1222"/>
      </w:pP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in infrastructure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leverages</w:t>
      </w:r>
      <w:r>
        <w:rPr>
          <w:spacing w:val="-2"/>
        </w:rPr>
        <w:t xml:space="preserve"> </w:t>
      </w:r>
      <w:r>
        <w:rPr>
          <w:spacing w:val="-1"/>
        </w:rPr>
        <w:t>from these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advantages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superior</w:t>
      </w:r>
      <w:r>
        <w:t xml:space="preserve"> </w:t>
      </w:r>
      <w:r>
        <w:rPr>
          <w:spacing w:val="-1"/>
        </w:rPr>
        <w:t>art</w:t>
      </w:r>
      <w:r>
        <w:rPr>
          <w:spacing w:val="-2"/>
        </w:rPr>
        <w:t xml:space="preserve"> </w:t>
      </w:r>
      <w:r>
        <w:rPr>
          <w:spacing w:val="-1"/>
        </w:rPr>
        <w:t>gallery</w:t>
      </w:r>
      <w:r>
        <w:rPr>
          <w:spacing w:val="53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vibrant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Hamilton can provide.</w:t>
      </w:r>
    </w:p>
    <w:p w:rsidR="000B49A1" w:rsidRDefault="00530DC1">
      <w:pPr>
        <w:pStyle w:val="BodyText"/>
        <w:spacing w:before="161" w:line="239" w:lineRule="auto"/>
        <w:ind w:right="1137" w:firstLine="5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capitalise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Hamilton’s</w:t>
      </w:r>
      <w:r>
        <w:t xml:space="preserve"> </w:t>
      </w:r>
      <w:r>
        <w:rPr>
          <w:spacing w:val="-2"/>
        </w:rPr>
        <w:t>rail</w:t>
      </w:r>
      <w: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serve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hinterland,</w:t>
      </w:r>
      <w:r>
        <w:t xml:space="preserve"> </w:t>
      </w:r>
      <w:r>
        <w:rPr>
          <w:spacing w:val="-1"/>
        </w:rPr>
        <w:t>and market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education and cultural</w:t>
      </w:r>
      <w:r>
        <w:rPr>
          <w:spacing w:val="-3"/>
        </w:rPr>
        <w:t xml:space="preserve"> </w:t>
      </w:r>
      <w:r>
        <w:rPr>
          <w:spacing w:val="-1"/>
        </w:rPr>
        <w:t>and eco-tourism.</w:t>
      </w:r>
      <w:r>
        <w:t xml:space="preserve"> </w:t>
      </w:r>
      <w:r>
        <w:rPr>
          <w:spacing w:val="-1"/>
        </w:rPr>
        <w:t>Being in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geographical</w:t>
      </w:r>
      <w: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rPr>
          <w:spacing w:val="-1"/>
        </w:rPr>
        <w:t>Victoria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junction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highways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rail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Portland 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also 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freight</w:t>
      </w:r>
      <w:r>
        <w:rPr>
          <w:spacing w:val="1"/>
        </w:rPr>
        <w:t xml:space="preserve">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agricultural,</w:t>
      </w:r>
      <w:r>
        <w:t xml:space="preserve"> </w:t>
      </w:r>
      <w:r>
        <w:rPr>
          <w:spacing w:val="-1"/>
        </w:rPr>
        <w:t>mining and</w:t>
      </w:r>
      <w:r>
        <w:rPr>
          <w:spacing w:val="61"/>
        </w:rPr>
        <w:t xml:space="preserve"> </w:t>
      </w:r>
      <w:r>
        <w:rPr>
          <w:spacing w:val="-1"/>
        </w:rPr>
        <w:t>industrial businesses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region.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 significant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Hamilton</w:t>
      </w:r>
      <w:r>
        <w:rPr>
          <w:spacing w:val="-3"/>
        </w:rPr>
        <w:t xml:space="preserve"> </w:t>
      </w:r>
      <w:r>
        <w:rPr>
          <w:spacing w:val="-1"/>
        </w:rPr>
        <w:t>airport</w:t>
      </w:r>
      <w:r>
        <w:rPr>
          <w:spacing w:val="64"/>
        </w:rPr>
        <w:t xml:space="preserve"> </w:t>
      </w:r>
      <w:r>
        <w:rPr>
          <w:spacing w:val="-1"/>
        </w:rPr>
        <w:t>which helps</w:t>
      </w:r>
      <w: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freight</w:t>
      </w:r>
      <w:r>
        <w:rPr>
          <w:spacing w:val="1"/>
        </w:rPr>
        <w:t xml:space="preserve"> </w:t>
      </w:r>
      <w:r>
        <w:rPr>
          <w:spacing w:val="-1"/>
        </w:rPr>
        <w:t>logistics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supporting agriculture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manufacturing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connectivity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cities.</w:t>
      </w:r>
    </w:p>
    <w:p w:rsidR="000B49A1" w:rsidRDefault="00530DC1">
      <w:pPr>
        <w:pStyle w:val="BodyText"/>
        <w:spacing w:before="161" w:line="239" w:lineRule="auto"/>
        <w:ind w:right="1653"/>
        <w:jc w:val="both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designed </w:t>
      </w:r>
      <w:r>
        <w:t>to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adds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and create</w:t>
      </w:r>
      <w:r>
        <w:rPr>
          <w:spacing w:val="1"/>
        </w:rPr>
        <w:t xml:space="preserve"> </w:t>
      </w:r>
      <w:r>
        <w:t xml:space="preserve">jobs.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prime</w:t>
      </w:r>
      <w:r>
        <w:rPr>
          <w:spacing w:val="57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 xml:space="preserve">region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food</w:t>
      </w:r>
      <w:r>
        <w:rPr>
          <w:spacing w:val="61"/>
        </w:rP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 xml:space="preserve">particularly </w:t>
      </w:r>
      <w:r>
        <w:rPr>
          <w:spacing w:val="-2"/>
        </w:rPr>
        <w:t>grain</w:t>
      </w:r>
      <w:r>
        <w:rPr>
          <w:spacing w:val="-1"/>
        </w:rPr>
        <w:t xml:space="preserve"> and meat</w:t>
      </w:r>
      <w:r>
        <w:rPr>
          <w:spacing w:val="1"/>
        </w:rPr>
        <w:t xml:space="preserve"> </w:t>
      </w:r>
      <w:r>
        <w:rPr>
          <w:spacing w:val="-1"/>
        </w:rPr>
        <w:t>processing.</w:t>
      </w:r>
      <w:r>
        <w:t xml:space="preserve"> </w:t>
      </w:r>
      <w:r>
        <w:rPr>
          <w:spacing w:val="-2"/>
        </w:rPr>
        <w:t>Again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decentralisation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encourages</w:t>
      </w:r>
      <w:r>
        <w:rPr>
          <w:spacing w:val="7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up in rural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actually</w:t>
      </w:r>
      <w:r>
        <w:rPr>
          <w:spacing w:val="1"/>
        </w:rPr>
        <w:t xml:space="preserve"> </w:t>
      </w:r>
      <w:r>
        <w:rPr>
          <w:spacing w:val="-1"/>
        </w:rPr>
        <w:t>grown will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aims.</w:t>
      </w:r>
    </w:p>
    <w:p w:rsidR="000B49A1" w:rsidRDefault="00530DC1">
      <w:pPr>
        <w:pStyle w:val="BodyText"/>
        <w:spacing w:before="161"/>
        <w:ind w:right="940"/>
      </w:pPr>
      <w:r>
        <w:rPr>
          <w:spacing w:val="-1"/>
        </w:rPr>
        <w:t>Hamilton has</w:t>
      </w:r>
      <w:r>
        <w:t xml:space="preserve"> </w:t>
      </w:r>
      <w:r>
        <w:rPr>
          <w:spacing w:val="-1"/>
        </w:rPr>
        <w:t>an important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community that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difference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growth.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Government’s</w:t>
      </w:r>
      <w:r>
        <w:t xml:space="preserve"> </w:t>
      </w:r>
      <w:r>
        <w:rPr>
          <w:spacing w:val="-1"/>
        </w:rPr>
        <w:t>Red</w:t>
      </w:r>
      <w:r>
        <w:rPr>
          <w:spacing w:val="-3"/>
        </w:rPr>
        <w:t xml:space="preserve"> </w:t>
      </w:r>
      <w:r>
        <w:rPr>
          <w:spacing w:val="-1"/>
        </w:rPr>
        <w:t>Meat</w:t>
      </w:r>
      <w:r>
        <w:rPr>
          <w:spacing w:val="1"/>
        </w:rPr>
        <w:t xml:space="preserve"> </w:t>
      </w:r>
      <w:r>
        <w:rPr>
          <w:spacing w:val="-1"/>
        </w:rPr>
        <w:t>Centre</w:t>
      </w:r>
      <w:r>
        <w:rPr>
          <w:spacing w:val="1"/>
        </w:rPr>
        <w:t xml:space="preserve"> </w:t>
      </w:r>
      <w:r>
        <w:rPr>
          <w:spacing w:val="-1"/>
        </w:rPr>
        <w:t>(which employs</w:t>
      </w:r>
      <w: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1"/>
        </w:rPr>
        <w:t>60</w:t>
      </w:r>
      <w:r>
        <w:rPr>
          <w:spacing w:val="39"/>
        </w:rPr>
        <w:t xml:space="preserve"> </w:t>
      </w:r>
      <w:r>
        <w:rPr>
          <w:spacing w:val="-1"/>
        </w:rPr>
        <w:t>people),</w:t>
      </w:r>
      <w:r>
        <w:rPr>
          <w:spacing w:val="-2"/>
        </w:rPr>
        <w:t xml:space="preserve"> </w:t>
      </w:r>
      <w:r>
        <w:rPr>
          <w:spacing w:val="-1"/>
        </w:rPr>
        <w:t>RMIT,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Farmer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Industries</w:t>
      </w:r>
      <w: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Training Centre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 xml:space="preserve">positively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delivery,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activity and research capability</w:t>
      </w:r>
      <w:r>
        <w:rPr>
          <w:spacing w:val="1"/>
        </w:rPr>
        <w:t xml:space="preserve"> </w:t>
      </w:r>
      <w:r>
        <w:rPr>
          <w:spacing w:val="-1"/>
        </w:rPr>
        <w:t>locally</w:t>
      </w:r>
      <w:r>
        <w:rPr>
          <w:spacing w:val="-2"/>
        </w:rPr>
        <w:t xml:space="preserve"> </w:t>
      </w:r>
      <w:r>
        <w:rPr>
          <w:spacing w:val="-1"/>
        </w:rPr>
        <w:t>and State</w:t>
      </w:r>
      <w:r>
        <w:rPr>
          <w:spacing w:val="63"/>
        </w:rPr>
        <w:t xml:space="preserve"> </w:t>
      </w:r>
      <w:r>
        <w:rPr>
          <w:spacing w:val="-1"/>
        </w:rPr>
        <w:t>wide.</w:t>
      </w:r>
      <w:r>
        <w:t xml:space="preserve"> </w:t>
      </w:r>
      <w:proofErr w:type="spellStart"/>
      <w:r>
        <w:rPr>
          <w:spacing w:val="-1"/>
        </w:rPr>
        <w:t>Decentralisation</w:t>
      </w:r>
      <w:proofErr w:type="spellEnd"/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research and education</w:t>
      </w:r>
      <w:r>
        <w:rPr>
          <w:spacing w:val="-3"/>
        </w:rPr>
        <w:t xml:space="preserve"> </w:t>
      </w:r>
      <w:r>
        <w:rPr>
          <w:spacing w:val="-1"/>
        </w:rPr>
        <w:t>function to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strongest</w:t>
      </w:r>
      <w:r>
        <w:rPr>
          <w:spacing w:val="-2"/>
        </w:rPr>
        <w:t xml:space="preserve"> </w:t>
      </w:r>
      <w:r>
        <w:rPr>
          <w:spacing w:val="-1"/>
        </w:rPr>
        <w:t>geographical</w:t>
      </w:r>
      <w:r>
        <w:rPr>
          <w:spacing w:val="60"/>
        </w:rPr>
        <w:t xml:space="preserve"> </w:t>
      </w:r>
      <w:r>
        <w:rPr>
          <w:spacing w:val="-1"/>
        </w:rPr>
        <w:t>connection provides</w:t>
      </w:r>
      <w:r>
        <w:t xml:space="preserve"> </w:t>
      </w:r>
      <w:r>
        <w:rPr>
          <w:spacing w:val="-1"/>
        </w:rPr>
        <w:t>both employment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direct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with relevant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sectors.</w:t>
      </w:r>
      <w:r>
        <w:rPr>
          <w:spacing w:val="63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in education facilities,</w:t>
      </w:r>
      <w:r>
        <w:t xml:space="preserve"> </w:t>
      </w:r>
      <w:r>
        <w:rPr>
          <w:spacing w:val="-1"/>
        </w:rPr>
        <w:t>particularly those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training will</w:t>
      </w:r>
      <w:r>
        <w:t xml:space="preserve"> </w:t>
      </w:r>
      <w:r>
        <w:rPr>
          <w:spacing w:val="-1"/>
        </w:rPr>
        <w:t>also 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south west</w:t>
      </w:r>
      <w:r>
        <w:rPr>
          <w:spacing w:val="1"/>
        </w:rPr>
        <w:t xml:space="preserve"> </w:t>
      </w:r>
      <w:r>
        <w:rPr>
          <w:spacing w:val="-2"/>
        </w:rPr>
        <w:t>Victoria.</w:t>
      </w:r>
      <w:r>
        <w:t xml:space="preserve"> </w:t>
      </w:r>
      <w:r>
        <w:rPr>
          <w:spacing w:val="-1"/>
        </w:rPr>
        <w:t>Southern Grampians</w:t>
      </w:r>
      <w:r>
        <w:t xml:space="preserve"> </w:t>
      </w:r>
      <w:r>
        <w:rPr>
          <w:spacing w:val="-2"/>
        </w:rPr>
        <w:t>Shire</w:t>
      </w:r>
      <w:r>
        <w:rPr>
          <w:spacing w:val="1"/>
        </w:rPr>
        <w:t xml:space="preserve"> </w:t>
      </w:r>
      <w:r>
        <w:rPr>
          <w:spacing w:val="-1"/>
        </w:rPr>
        <w:t>Council’s</w:t>
      </w:r>
      <w: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strategy</w:t>
      </w:r>
      <w:r>
        <w:rPr>
          <w:spacing w:val="65"/>
        </w:rPr>
        <w:t xml:space="preserve"> </w:t>
      </w:r>
      <w:r>
        <w:rPr>
          <w:spacing w:val="-1"/>
        </w:rPr>
        <w:t>identified that:</w:t>
      </w:r>
    </w:p>
    <w:p w:rsidR="000B49A1" w:rsidRDefault="000B49A1">
      <w:pPr>
        <w:sectPr w:rsidR="000B49A1">
          <w:pgSz w:w="11910" w:h="16840"/>
          <w:pgMar w:top="2940" w:right="0" w:bottom="280" w:left="0" w:header="3" w:footer="0" w:gutter="0"/>
          <w:cols w:space="720"/>
        </w:sectPr>
      </w:pPr>
    </w:p>
    <w:p w:rsidR="000B49A1" w:rsidRDefault="00530DC1">
      <w:pPr>
        <w:spacing w:before="9" w:line="239" w:lineRule="auto"/>
        <w:ind w:left="2148" w:right="1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 xml:space="preserve">“The </w:t>
      </w:r>
      <w:r>
        <w:rPr>
          <w:rFonts w:ascii="Calibri" w:eastAsia="Calibri" w:hAnsi="Calibri" w:cs="Calibri"/>
          <w:i/>
          <w:spacing w:val="-1"/>
        </w:rPr>
        <w:t>critical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consequence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population and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labour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market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characteristics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lack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appropriately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skilled </w:t>
      </w:r>
      <w:proofErr w:type="spellStart"/>
      <w:r>
        <w:rPr>
          <w:rFonts w:ascii="Calibri" w:eastAsia="Calibri" w:hAnsi="Calibri" w:cs="Calibri"/>
          <w:i/>
          <w:spacing w:val="-1"/>
        </w:rPr>
        <w:t>labour</w:t>
      </w:r>
      <w:proofErr w:type="spellEnd"/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workforce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small,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lacks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depth,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which can lead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excessive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staff</w:t>
      </w:r>
      <w:r>
        <w:rPr>
          <w:rFonts w:ascii="Calibri" w:eastAsia="Calibri" w:hAnsi="Calibri" w:cs="Calibri"/>
          <w:i/>
          <w:spacing w:val="6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poaching,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does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have</w:t>
      </w:r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substantial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surplus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pool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draw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facing an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ageing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problem.”</w:t>
      </w:r>
    </w:p>
    <w:p w:rsidR="000B49A1" w:rsidRDefault="00530DC1">
      <w:pPr>
        <w:pStyle w:val="BodyText"/>
        <w:spacing w:before="161" w:line="239" w:lineRule="auto"/>
        <w:ind w:right="1346"/>
      </w:pP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in reskilling is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2"/>
        </w:rPr>
        <w:t>Victoria</w:t>
      </w:r>
      <w:r>
        <w:t xml:space="preserve"> </w:t>
      </w:r>
      <w:r>
        <w:rPr>
          <w:spacing w:val="-1"/>
        </w:rPr>
        <w:t xml:space="preserve">and particularly </w:t>
      </w:r>
      <w:r>
        <w:t>so</w:t>
      </w:r>
      <w:r>
        <w:rPr>
          <w:spacing w:val="-1"/>
        </w:rPr>
        <w:t xml:space="preserve">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Hamilton</w:t>
      </w:r>
      <w:r>
        <w:rPr>
          <w:spacing w:val="67"/>
        </w:rPr>
        <w:t xml:space="preserve"> </w:t>
      </w:r>
      <w:r>
        <w:rPr>
          <w:spacing w:val="-1"/>
        </w:rPr>
        <w:t>region.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 Greater</w:t>
      </w:r>
      <w:r>
        <w:t xml:space="preserve"> </w:t>
      </w:r>
      <w:r>
        <w:rPr>
          <w:spacing w:val="-1"/>
        </w:rPr>
        <w:t>Hamilton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67"/>
        </w:rPr>
        <w:t xml:space="preserve"> </w:t>
      </w:r>
      <w:r>
        <w:rPr>
          <w:spacing w:val="-1"/>
        </w:rPr>
        <w:t>Government’s</w:t>
      </w:r>
      <w:r>
        <w:rPr>
          <w:spacing w:val="-2"/>
        </w:rPr>
        <w:t xml:space="preserve">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rPr>
          <w:spacing w:val="-1"/>
        </w:rPr>
        <w:t>drive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vocational</w:t>
      </w:r>
      <w:r>
        <w:rPr>
          <w:spacing w:val="-3"/>
        </w:rPr>
        <w:t xml:space="preserve"> </w:t>
      </w:r>
      <w:r>
        <w:rPr>
          <w:spacing w:val="-1"/>
        </w:rPr>
        <w:t>training and help</w:t>
      </w:r>
      <w:r>
        <w:t xml:space="preserve"> </w:t>
      </w:r>
      <w:r>
        <w:rPr>
          <w:spacing w:val="-1"/>
        </w:rPr>
        <w:t>grow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2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and population</w:t>
      </w:r>
      <w:r>
        <w:rPr>
          <w:spacing w:val="-3"/>
        </w:rPr>
        <w:t xml:space="preserve"> </w:t>
      </w:r>
      <w:r>
        <w:rPr>
          <w:spacing w:val="-1"/>
        </w:rPr>
        <w:t>growth in this</w:t>
      </w:r>
      <w:r>
        <w:t xml:space="preserve"> </w:t>
      </w:r>
      <w:r>
        <w:rPr>
          <w:spacing w:val="-1"/>
        </w:rPr>
        <w:t>region.</w:t>
      </w:r>
    </w:p>
    <w:p w:rsidR="000B49A1" w:rsidRDefault="00530DC1">
      <w:pPr>
        <w:pStyle w:val="BodyText"/>
        <w:spacing w:before="161"/>
        <w:ind w:left="1440" w:right="1277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education profile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region will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NBN</w:t>
      </w:r>
      <w:r>
        <w:rPr>
          <w:spacing w:val="-3"/>
        </w:rPr>
        <w:t xml:space="preserve"> </w:t>
      </w:r>
      <w:r>
        <w:rPr>
          <w:spacing w:val="-1"/>
        </w:rPr>
        <w:t>rollout</w:t>
      </w:r>
      <w:r>
        <w:rPr>
          <w:spacing w:val="1"/>
        </w:rPr>
        <w:t xml:space="preserve"> </w:t>
      </w:r>
      <w:r>
        <w:rPr>
          <w:spacing w:val="-1"/>
        </w:rPr>
        <w:t>and further</w:t>
      </w:r>
      <w:r>
        <w:t xml:space="preserve"> </w:t>
      </w:r>
      <w:r>
        <w:rPr>
          <w:spacing w:val="-1"/>
        </w:rPr>
        <w:t xml:space="preserve">strengthen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Hamilton in delivering lifestyle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Victoria.</w:t>
      </w:r>
    </w:p>
    <w:p w:rsidR="000B49A1" w:rsidRDefault="00530DC1">
      <w:pPr>
        <w:pStyle w:val="BodyText"/>
        <w:spacing w:line="239" w:lineRule="auto"/>
        <w:ind w:left="1440" w:right="1222"/>
      </w:pPr>
      <w:r>
        <w:rPr>
          <w:spacing w:val="-1"/>
        </w:rPr>
        <w:t>Southern Grampians</w:t>
      </w:r>
      <w:r>
        <w:t xml:space="preserve"> </w:t>
      </w:r>
      <w:r>
        <w:rPr>
          <w:spacing w:val="-1"/>
        </w:rPr>
        <w:t>Shire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seeking investment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feasibility</w:t>
      </w:r>
      <w:r>
        <w:rPr>
          <w:spacing w:val="1"/>
        </w:rPr>
        <w:t xml:space="preserve"> </w:t>
      </w:r>
      <w:r>
        <w:rPr>
          <w:spacing w:val="-1"/>
        </w:rPr>
        <w:t>study into the</w:t>
      </w:r>
      <w:r>
        <w:rPr>
          <w:spacing w:val="1"/>
        </w:rPr>
        <w:t xml:space="preserve"> </w:t>
      </w:r>
      <w:r>
        <w:rPr>
          <w:spacing w:val="-1"/>
        </w:rPr>
        <w:t>re-</w:t>
      </w:r>
      <w:r>
        <w:rPr>
          <w:spacing w:val="65"/>
        </w:rPr>
        <w:t xml:space="preserve"> </w:t>
      </w:r>
      <w:r>
        <w:rPr>
          <w:spacing w:val="-1"/>
        </w:rPr>
        <w:t xml:space="preserve">introduction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passenger</w:t>
      </w:r>
      <w:r>
        <w:rPr>
          <w:spacing w:val="-2"/>
        </w:rPr>
        <w:t xml:space="preserve"> rail</w:t>
      </w:r>
      <w:r>
        <w:t xml:space="preserve"> </w:t>
      </w:r>
      <w:r>
        <w:rPr>
          <w:spacing w:val="-1"/>
        </w:rPr>
        <w:t>along with eight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Shires</w:t>
      </w:r>
      <w:r>
        <w:t xml:space="preserve"> </w:t>
      </w:r>
      <w:r>
        <w:rPr>
          <w:spacing w:val="-1"/>
        </w:rPr>
        <w:t>in Western</w:t>
      </w:r>
      <w:r>
        <w:rPr>
          <w:spacing w:val="-3"/>
        </w:rPr>
        <w:t xml:space="preserve"> </w:t>
      </w:r>
      <w:r>
        <w:rPr>
          <w:spacing w:val="-1"/>
        </w:rPr>
        <w:t>Victoria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that</w:t>
      </w:r>
      <w:r>
        <w:rPr>
          <w:spacing w:val="80"/>
        </w:rPr>
        <w:t xml:space="preserve"> </w:t>
      </w:r>
      <w:r>
        <w:rPr>
          <w:spacing w:val="-1"/>
        </w:rPr>
        <w:t>passenger</w:t>
      </w:r>
      <w:r>
        <w:t xml:space="preserve"> </w:t>
      </w:r>
      <w:r>
        <w:rPr>
          <w:spacing w:val="-1"/>
        </w:rPr>
        <w:t>rail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key driver</w:t>
      </w:r>
      <w:r>
        <w:t xml:space="preserve"> of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and economic</w:t>
      </w:r>
      <w:r>
        <w:t xml:space="preserve"> </w:t>
      </w:r>
      <w:r>
        <w:rPr>
          <w:spacing w:val="-1"/>
        </w:rPr>
        <w:t>growth,</w:t>
      </w:r>
      <w:r>
        <w:rPr>
          <w:spacing w:val="-2"/>
        </w:rPr>
        <w:t xml:space="preserve"> </w:t>
      </w:r>
      <w:r>
        <w:rPr>
          <w:spacing w:val="-1"/>
        </w:rPr>
        <w:t>providing vital</w:t>
      </w:r>
      <w:r>
        <w:t xml:space="preserve"> </w:t>
      </w:r>
      <w:r>
        <w:rPr>
          <w:spacing w:val="-1"/>
        </w:rPr>
        <w:t>connections</w:t>
      </w:r>
      <w:r>
        <w:rPr>
          <w:spacing w:val="59"/>
        </w:rPr>
        <w:t xml:space="preserve"> </w:t>
      </w:r>
      <w:r>
        <w:rPr>
          <w:spacing w:val="-1"/>
        </w:rPr>
        <w:t>between education,</w:t>
      </w:r>
      <w:r>
        <w:rPr>
          <w:spacing w:val="-2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and recreational</w:t>
      </w:r>
      <w:r>
        <w:t xml:space="preserve"> </w:t>
      </w:r>
      <w:r>
        <w:rPr>
          <w:spacing w:val="-1"/>
        </w:rPr>
        <w:t>opportunities.</w:t>
      </w:r>
    </w:p>
    <w:p w:rsidR="000B49A1" w:rsidRDefault="00530DC1">
      <w:pPr>
        <w:pStyle w:val="BodyText"/>
        <w:spacing w:before="161"/>
        <w:ind w:left="1440" w:right="1222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considerable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in copper</w:t>
      </w:r>
      <w:r>
        <w:t xml:space="preserve"> </w:t>
      </w:r>
      <w:r>
        <w:rPr>
          <w:spacing w:val="-1"/>
        </w:rPr>
        <w:t>deposits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Hamilton region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minerals</w:t>
      </w:r>
      <w:r>
        <w:rPr>
          <w:spacing w:val="-2"/>
        </w:rPr>
        <w:t xml:space="preserve"> </w:t>
      </w:r>
      <w:r>
        <w:rPr>
          <w:spacing w:val="-1"/>
        </w:rPr>
        <w:t>exploration within 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Victoria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initiative.</w:t>
      </w:r>
      <w:r>
        <w:rPr>
          <w:spacing w:val="-3"/>
        </w:rPr>
        <w:t xml:space="preserve"> </w:t>
      </w:r>
      <w:r>
        <w:rPr>
          <w:spacing w:val="-1"/>
        </w:rPr>
        <w:t>Minerals</w:t>
      </w:r>
      <w:r>
        <w:t xml:space="preserve"> </w:t>
      </w:r>
      <w:r>
        <w:rPr>
          <w:spacing w:val="-1"/>
        </w:rPr>
        <w:t>exploration is</w:t>
      </w:r>
      <w:r>
        <w:rPr>
          <w:spacing w:val="-2"/>
        </w:rPr>
        <w:t xml:space="preserve"> </w:t>
      </w:r>
      <w:r>
        <w:rPr>
          <w:spacing w:val="-1"/>
        </w:rPr>
        <w:t>obviously</w:t>
      </w:r>
      <w:r>
        <w:rPr>
          <w:spacing w:val="1"/>
        </w:rPr>
        <w:t xml:space="preserve"> </w:t>
      </w:r>
      <w:r>
        <w:rPr>
          <w:spacing w:val="-1"/>
        </w:rPr>
        <w:t>risky</w:t>
      </w:r>
      <w:r>
        <w:rPr>
          <w:spacing w:val="1"/>
        </w:rPr>
        <w:t xml:space="preserve"> </w:t>
      </w:r>
      <w:r>
        <w:rPr>
          <w:spacing w:val="-1"/>
        </w:rPr>
        <w:t>and Government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38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such wealth and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growing ventures.</w:t>
      </w:r>
    </w:p>
    <w:p w:rsidR="000B49A1" w:rsidRDefault="00530DC1">
      <w:pPr>
        <w:pStyle w:val="BodyText"/>
        <w:spacing w:before="161" w:line="239" w:lineRule="auto"/>
        <w:ind w:right="1222"/>
      </w:pPr>
      <w:r>
        <w:rPr>
          <w:spacing w:val="-1"/>
        </w:rPr>
        <w:t>Southern Grampians</w:t>
      </w:r>
      <w:r>
        <w:t xml:space="preserve"> </w:t>
      </w:r>
      <w:r>
        <w:rPr>
          <w:spacing w:val="-1"/>
        </w:rPr>
        <w:t>Shire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invested with State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Victoria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map </w:t>
      </w:r>
      <w:r>
        <w:rPr>
          <w:spacing w:val="-1"/>
        </w:rPr>
        <w:t>its</w:t>
      </w:r>
      <w:r>
        <w:rPr>
          <w:spacing w:val="49"/>
        </w:rPr>
        <w:t xml:space="preserve"> </w:t>
      </w:r>
      <w:r>
        <w:rPr>
          <w:spacing w:val="-1"/>
        </w:rPr>
        <w:t>land capability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commodities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diversification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crops,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61"/>
        </w:rPr>
        <w:t xml:space="preserve"> </w:t>
      </w:r>
      <w:r>
        <w:rPr>
          <w:spacing w:val="-1"/>
        </w:rPr>
        <w:t>investors</w:t>
      </w:r>
      <w:r>
        <w:rPr>
          <w:spacing w:val="-2"/>
        </w:rPr>
        <w:t xml:space="preserve"> </w:t>
      </w:r>
      <w:r>
        <w:rPr>
          <w:spacing w:val="-1"/>
        </w:rPr>
        <w:t>with important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rPr>
          <w:spacing w:val="-1"/>
        </w:rPr>
        <w:t>types,</w:t>
      </w:r>
      <w:r>
        <w:rPr>
          <w:spacing w:val="-2"/>
        </w:rPr>
        <w:t xml:space="preserve"> </w:t>
      </w:r>
      <w:r>
        <w:rPr>
          <w:spacing w:val="-1"/>
        </w:rPr>
        <w:t>rainfall</w:t>
      </w:r>
      <w:r>
        <w:t xml:space="preserve"> </w:t>
      </w:r>
      <w:r>
        <w:rPr>
          <w:spacing w:val="-1"/>
        </w:rPr>
        <w:t>and climate</w:t>
      </w:r>
      <w:r>
        <w:rPr>
          <w:spacing w:val="-2"/>
        </w:rPr>
        <w:t xml:space="preserve"> </w:t>
      </w:r>
      <w:r>
        <w:rPr>
          <w:spacing w:val="-1"/>
        </w:rPr>
        <w:t>variability.</w:t>
      </w:r>
      <w:r>
        <w:t xml:space="preserve"> </w:t>
      </w:r>
      <w:r>
        <w:rPr>
          <w:spacing w:val="-1"/>
        </w:rPr>
        <w:t>Future</w:t>
      </w:r>
      <w:r>
        <w:rPr>
          <w:spacing w:val="50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in water</w:t>
      </w:r>
      <w:r>
        <w:t xml:space="preserve"> </w:t>
      </w:r>
      <w:r>
        <w:rPr>
          <w:spacing w:val="-1"/>
        </w:rPr>
        <w:t xml:space="preserve">infrastructure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approach would</w:t>
      </w:r>
      <w:r>
        <w:rPr>
          <w:spacing w:val="65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invest</w:t>
      </w:r>
      <w:r>
        <w:rPr>
          <w:spacing w:val="-2"/>
        </w:rPr>
        <w:t xml:space="preserve"> </w:t>
      </w:r>
      <w:r>
        <w:rPr>
          <w:spacing w:val="-1"/>
        </w:rPr>
        <w:t>in more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t xml:space="preserve"> </w:t>
      </w:r>
      <w:r>
        <w:rPr>
          <w:spacing w:val="-1"/>
        </w:rPr>
        <w:t>intensive</w:t>
      </w:r>
      <w:r>
        <w:rPr>
          <w:spacing w:val="-2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activities.</w:t>
      </w:r>
    </w:p>
    <w:p w:rsidR="000B49A1" w:rsidRDefault="00530DC1" w:rsidP="00E52D88">
      <w:pPr>
        <w:pStyle w:val="BodyText"/>
        <w:spacing w:before="158" w:after="240" w:line="266" w:lineRule="exact"/>
        <w:ind w:right="12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Southern Grampians</w:t>
      </w:r>
      <w:r>
        <w:t xml:space="preserve"> </w:t>
      </w:r>
      <w:r>
        <w:rPr>
          <w:spacing w:val="-2"/>
        </w:rPr>
        <w:t>Shire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adopted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priority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designed to</w:t>
      </w:r>
      <w:r>
        <w:rPr>
          <w:spacing w:val="57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liveability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attract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and support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efficiency</w:t>
      </w:r>
      <w:r>
        <w:rPr>
          <w:spacing w:val="1"/>
        </w:rPr>
        <w:t xml:space="preserve"> </w:t>
      </w:r>
      <w:r>
        <w:rPr>
          <w:spacing w:val="-1"/>
        </w:rPr>
        <w:t>and job growth.</w:t>
      </w:r>
    </w:p>
    <w:p w:rsidR="000B49A1" w:rsidRDefault="00530DC1" w:rsidP="00E52D88">
      <w:pPr>
        <w:pStyle w:val="BodyText"/>
        <w:spacing w:before="6" w:after="240"/>
        <w:ind w:right="1209"/>
      </w:pPr>
      <w:r>
        <w:rPr>
          <w:spacing w:val="-1"/>
        </w:rPr>
        <w:t>Evidence-based strategic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completed by</w:t>
      </w:r>
      <w:r>
        <w:rPr>
          <w:spacing w:val="-4"/>
        </w:rPr>
        <w:t xml:space="preserve"> </w:t>
      </w:r>
      <w:r>
        <w:rPr>
          <w:spacing w:val="-1"/>
        </w:rPr>
        <w:t>Southern Grampians</w:t>
      </w:r>
      <w:r>
        <w:t xml:space="preserve"> </w:t>
      </w:r>
      <w:r>
        <w:rPr>
          <w:spacing w:val="-1"/>
        </w:rPr>
        <w:t>Shire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reinforces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 xml:space="preserve">Hamilton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an important</w:t>
      </w:r>
      <w:r>
        <w:rPr>
          <w:spacing w:val="1"/>
        </w:rPr>
        <w:t xml:space="preserve"> </w:t>
      </w:r>
      <w:r>
        <w:rPr>
          <w:spacing w:val="-2"/>
        </w:rPr>
        <w:t xml:space="preserve">part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rPr>
          <w:spacing w:val="-1"/>
        </w:rPr>
        <w:t>that: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0"/>
        </w:tabs>
        <w:spacing w:line="275" w:lineRule="auto"/>
        <w:ind w:left="2159" w:right="1264" w:hanging="360"/>
      </w:pPr>
      <w:r>
        <w:rPr>
          <w:spacing w:val="-1"/>
        </w:rPr>
        <w:t>Improves</w:t>
      </w:r>
      <w:r>
        <w:rPr>
          <w:spacing w:val="-2"/>
        </w:rPr>
        <w:t xml:space="preserve"> </w:t>
      </w:r>
      <w:r>
        <w:rPr>
          <w:spacing w:val="-1"/>
        </w:rPr>
        <w:t>freight</w:t>
      </w:r>
      <w:r>
        <w:rPr>
          <w:spacing w:val="-2"/>
        </w:rPr>
        <w:t xml:space="preserve"> </w:t>
      </w:r>
      <w:r>
        <w:rPr>
          <w:spacing w:val="-1"/>
        </w:rPr>
        <w:t xml:space="preserve">efficiency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 xml:space="preserve">delivery </w:t>
      </w:r>
      <w:r>
        <w:t xml:space="preserve">of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regional,</w:t>
      </w:r>
      <w:r>
        <w:t xml:space="preserve"> </w:t>
      </w:r>
      <w:r>
        <w:rPr>
          <w:spacing w:val="-1"/>
        </w:rPr>
        <w:t>national</w:t>
      </w:r>
      <w:r>
        <w:rPr>
          <w:spacing w:val="40"/>
        </w:rPr>
        <w:t xml:space="preserve"> </w:t>
      </w:r>
      <w:r>
        <w:rPr>
          <w:spacing w:val="-1"/>
        </w:rPr>
        <w:t>and global</w:t>
      </w:r>
      <w:r>
        <w:t xml:space="preserve"> </w:t>
      </w:r>
      <w:r>
        <w:rPr>
          <w:spacing w:val="-1"/>
        </w:rPr>
        <w:t>markets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0"/>
        </w:tabs>
        <w:ind w:left="2159" w:hanging="360"/>
      </w:pPr>
      <w:r>
        <w:rPr>
          <w:spacing w:val="-1"/>
        </w:rPr>
        <w:t>Improves</w:t>
      </w:r>
      <w:r>
        <w:rPr>
          <w:spacing w:val="-2"/>
        </w:rPr>
        <w:t xml:space="preserve"> </w:t>
      </w:r>
      <w:r>
        <w:rPr>
          <w:spacing w:val="-1"/>
        </w:rPr>
        <w:t>connectivity through upgrades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roads,</w:t>
      </w:r>
      <w:r>
        <w:t xml:space="preserve"> </w:t>
      </w:r>
      <w:r>
        <w:rPr>
          <w:spacing w:val="-1"/>
        </w:rPr>
        <w:t>passenger</w:t>
      </w:r>
      <w:r>
        <w:t xml:space="preserve"> </w:t>
      </w:r>
      <w:r>
        <w:rPr>
          <w:spacing w:val="-1"/>
        </w:rPr>
        <w:t>rail and</w:t>
      </w:r>
      <w:r>
        <w:rPr>
          <w:spacing w:val="-3"/>
        </w:rPr>
        <w:t xml:space="preserve"> </w:t>
      </w:r>
      <w:r>
        <w:rPr>
          <w:spacing w:val="-1"/>
        </w:rPr>
        <w:t>telecommunications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0"/>
        </w:tabs>
        <w:spacing w:before="41" w:line="273" w:lineRule="auto"/>
        <w:ind w:left="2159" w:right="1641" w:hanging="360"/>
      </w:pP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rPr>
          <w:spacing w:val="-1"/>
        </w:rPr>
        <w:t xml:space="preserve">high </w:t>
      </w: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 health and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south-west</w:t>
      </w:r>
      <w:r>
        <w:rPr>
          <w:spacing w:val="1"/>
        </w:rPr>
        <w:t xml:space="preserve"> </w:t>
      </w:r>
      <w:r>
        <w:rPr>
          <w:spacing w:val="-1"/>
        </w:rPr>
        <w:t>Victoria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south-east</w:t>
      </w:r>
      <w:r>
        <w:rPr>
          <w:spacing w:val="1"/>
        </w:rPr>
        <w:t xml:space="preserve"> </w:t>
      </w:r>
      <w:r>
        <w:rPr>
          <w:spacing w:val="-1"/>
        </w:rPr>
        <w:t>Australia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0"/>
        </w:tabs>
        <w:spacing w:before="4" w:line="274" w:lineRule="auto"/>
        <w:ind w:left="2159" w:right="1537" w:hanging="360"/>
      </w:pPr>
      <w:proofErr w:type="spellStart"/>
      <w:r>
        <w:rPr>
          <w:spacing w:val="-1"/>
        </w:rPr>
        <w:t>Recognises</w:t>
      </w:r>
      <w:proofErr w:type="spellEnd"/>
      <w:r>
        <w:t xml:space="preserve"> </w:t>
      </w:r>
      <w:r>
        <w:rPr>
          <w:spacing w:val="-1"/>
        </w:rPr>
        <w:t>and supports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Hamilton region’s</w:t>
      </w:r>
      <w: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agricultural</w:t>
      </w:r>
      <w:r>
        <w:rPr>
          <w:spacing w:val="36"/>
        </w:rPr>
        <w:t xml:space="preserve"> </w:t>
      </w:r>
      <w:r>
        <w:rPr>
          <w:spacing w:val="-1"/>
        </w:rPr>
        <w:t>contributor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Australia’s</w:t>
      </w:r>
      <w:r>
        <w:t xml:space="preserve"> </w:t>
      </w:r>
      <w:r>
        <w:rPr>
          <w:spacing w:val="-1"/>
        </w:rPr>
        <w:t>economy</w:t>
      </w:r>
      <w:r>
        <w:rPr>
          <w:spacing w:val="1"/>
        </w:rPr>
        <w:t xml:space="preserve"> </w:t>
      </w:r>
      <w:r>
        <w:rPr>
          <w:spacing w:val="-1"/>
        </w:rPr>
        <w:t xml:space="preserve">by protecting </w:t>
      </w:r>
      <w:r>
        <w:rPr>
          <w:spacing w:val="-2"/>
        </w:rPr>
        <w:t>farmer</w:t>
      </w:r>
      <w:r>
        <w:t xml:space="preserve"> </w:t>
      </w:r>
      <w:r>
        <w:rPr>
          <w:spacing w:val="-1"/>
        </w:rPr>
        <w:t xml:space="preserve">health and upgrading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Hamilton</w:t>
      </w:r>
      <w:r>
        <w:rPr>
          <w:spacing w:val="61"/>
        </w:rPr>
        <w:t xml:space="preserve"> </w:t>
      </w:r>
      <w:r>
        <w:rPr>
          <w:spacing w:val="-1"/>
        </w:rPr>
        <w:t>Livestock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freight</w:t>
      </w:r>
      <w:r>
        <w:rPr>
          <w:spacing w:val="1"/>
        </w:rPr>
        <w:t xml:space="preserve"> </w:t>
      </w:r>
      <w:r>
        <w:rPr>
          <w:spacing w:val="-1"/>
        </w:rPr>
        <w:t>logistics</w:t>
      </w:r>
      <w:r>
        <w:t xml:space="preserve"> </w:t>
      </w:r>
      <w:r>
        <w:rPr>
          <w:spacing w:val="-1"/>
        </w:rPr>
        <w:t>infrastructure</w:t>
      </w:r>
    </w:p>
    <w:p w:rsidR="000B49A1" w:rsidRDefault="00530DC1">
      <w:pPr>
        <w:pStyle w:val="BodyText"/>
        <w:numPr>
          <w:ilvl w:val="0"/>
          <w:numId w:val="1"/>
        </w:numPr>
        <w:tabs>
          <w:tab w:val="left" w:pos="2160"/>
        </w:tabs>
        <w:spacing w:before="2" w:line="274" w:lineRule="auto"/>
        <w:ind w:left="2159" w:right="1427" w:hanging="360"/>
        <w:jc w:val="both"/>
      </w:pPr>
      <w:r>
        <w:rPr>
          <w:spacing w:val="-1"/>
        </w:rPr>
        <w:t>Entrenches</w:t>
      </w:r>
      <w:r>
        <w:rPr>
          <w:spacing w:val="-2"/>
        </w:rPr>
        <w:t xml:space="preserve"> </w:t>
      </w:r>
      <w:r>
        <w:rPr>
          <w:spacing w:val="-1"/>
        </w:rPr>
        <w:t>Hamilton’s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provision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retail,</w:t>
      </w:r>
      <w:r>
        <w:t xml:space="preserve"> </w:t>
      </w:r>
      <w:r>
        <w:rPr>
          <w:spacing w:val="-1"/>
        </w:rPr>
        <w:t>cultural,</w:t>
      </w:r>
      <w:r>
        <w:t xml:space="preserve"> </w:t>
      </w:r>
      <w:r>
        <w:rPr>
          <w:spacing w:val="-1"/>
        </w:rPr>
        <w:t>health,</w:t>
      </w:r>
      <w:r>
        <w:rPr>
          <w:spacing w:val="61"/>
        </w:rPr>
        <w:t xml:space="preserve"> </w:t>
      </w:r>
      <w:r>
        <w:rPr>
          <w:spacing w:val="-1"/>
        </w:rPr>
        <w:t>education and</w:t>
      </w:r>
      <w:r>
        <w:rPr>
          <w:spacing w:val="-3"/>
        </w:rPr>
        <w:t xml:space="preserve"> </w:t>
      </w:r>
      <w:r>
        <w:rPr>
          <w:spacing w:val="-1"/>
        </w:rPr>
        <w:t>sporting services</w:t>
      </w:r>
      <w:r>
        <w:rPr>
          <w:spacing w:val="-2"/>
        </w:rPr>
        <w:t xml:space="preserve"> </w:t>
      </w:r>
      <w:r>
        <w:rPr>
          <w:spacing w:val="-1"/>
        </w:rPr>
        <w:t>and infrastructure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investing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vibrant</w:t>
      </w:r>
      <w:r>
        <w:rPr>
          <w:spacing w:val="-2"/>
        </w:rPr>
        <w:t xml:space="preserve"> </w:t>
      </w:r>
      <w:r>
        <w:rPr>
          <w:spacing w:val="-1"/>
        </w:rPr>
        <w:t>and active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68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area.</w:t>
      </w:r>
    </w:p>
    <w:p w:rsidR="000B49A1" w:rsidRDefault="000B49A1">
      <w:pPr>
        <w:spacing w:line="274" w:lineRule="auto"/>
        <w:jc w:val="both"/>
        <w:sectPr w:rsidR="000B49A1">
          <w:pgSz w:w="11910" w:h="16840"/>
          <w:pgMar w:top="2940" w:right="0" w:bottom="280" w:left="0" w:header="3" w:footer="0" w:gutter="0"/>
          <w:cols w:space="720"/>
        </w:sectPr>
      </w:pPr>
    </w:p>
    <w:p w:rsidR="000B49A1" w:rsidRDefault="00530DC1" w:rsidP="00E52D88">
      <w:pPr>
        <w:pStyle w:val="BodyText"/>
        <w:spacing w:before="9" w:after="240" w:line="276" w:lineRule="auto"/>
        <w:ind w:right="1222"/>
      </w:pPr>
      <w:r>
        <w:rPr>
          <w:spacing w:val="-1"/>
        </w:rPr>
        <w:lastRenderedPageBreak/>
        <w:t>These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based and designed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existing State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51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and plans.</w:t>
      </w:r>
      <w:r>
        <w:rPr>
          <w:spacing w:val="-3"/>
        </w:rPr>
        <w:t xml:space="preserve"> </w:t>
      </w:r>
      <w:r>
        <w:rPr>
          <w:spacing w:val="-1"/>
        </w:rPr>
        <w:t xml:space="preserve">Many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 xml:space="preserve">are </w:t>
      </w:r>
      <w:r>
        <w:t xml:space="preserve">of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of</w:t>
      </w:r>
      <w:r>
        <w:rPr>
          <w:spacing w:val="-2"/>
        </w:rPr>
        <w:t xml:space="preserve"> course</w:t>
      </w:r>
      <w:r>
        <w:rPr>
          <w:spacing w:val="1"/>
        </w:rPr>
        <w:t xml:space="preserve"> </w:t>
      </w:r>
      <w:r>
        <w:rPr>
          <w:spacing w:val="-1"/>
        </w:rPr>
        <w:t xml:space="preserve">beyond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reach </w:t>
      </w:r>
      <w:r>
        <w:t>of</w:t>
      </w:r>
      <w:r>
        <w:rPr>
          <w:spacing w:val="71"/>
        </w:rPr>
        <w:t xml:space="preserve"> </w:t>
      </w:r>
      <w:r>
        <w:t xml:space="preserve">a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Shire</w:t>
      </w:r>
      <w:r>
        <w:rPr>
          <w:spacing w:val="1"/>
        </w:rPr>
        <w:t xml:space="preserve"> </w:t>
      </w:r>
      <w:r>
        <w:rPr>
          <w:spacing w:val="-1"/>
        </w:rPr>
        <w:t>alone.</w:t>
      </w:r>
      <w: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co-ordinated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approach 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needed.</w:t>
      </w:r>
    </w:p>
    <w:p w:rsidR="000B49A1" w:rsidRDefault="00530DC1">
      <w:pPr>
        <w:pStyle w:val="BodyText"/>
        <w:spacing w:line="276" w:lineRule="auto"/>
        <w:ind w:right="7051"/>
      </w:pPr>
      <w:r>
        <w:rPr>
          <w:spacing w:val="-1"/>
        </w:rPr>
        <w:t>Southern Grampians</w:t>
      </w:r>
      <w:r>
        <w:t xml:space="preserve"> </w:t>
      </w:r>
      <w:r>
        <w:rPr>
          <w:spacing w:val="-1"/>
        </w:rPr>
        <w:t>Shire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23"/>
        </w:rPr>
        <w:t xml:space="preserve"> </w:t>
      </w:r>
      <w:r>
        <w:rPr>
          <w:spacing w:val="-1"/>
        </w:rPr>
        <w:t>April 2015</w:t>
      </w:r>
    </w:p>
    <w:sectPr w:rsidR="000B49A1">
      <w:pgSz w:w="11910" w:h="16840"/>
      <w:pgMar w:top="2940" w:right="0" w:bottom="280" w:left="0" w:header="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F7" w:rsidRDefault="00530DC1">
      <w:r>
        <w:separator/>
      </w:r>
    </w:p>
  </w:endnote>
  <w:endnote w:type="continuationSeparator" w:id="0">
    <w:p w:rsidR="00B250F7" w:rsidRDefault="0053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C1" w:rsidRDefault="00530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837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DC1" w:rsidRDefault="00530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D88" w:rsidRDefault="00E52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C1" w:rsidRDefault="00530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F7" w:rsidRDefault="00530DC1">
      <w:r>
        <w:separator/>
      </w:r>
    </w:p>
  </w:footnote>
  <w:footnote w:type="continuationSeparator" w:id="0">
    <w:p w:rsidR="00B250F7" w:rsidRDefault="0053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C1" w:rsidRDefault="00530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A1" w:rsidRDefault="000B49A1" w:rsidP="00E52D88">
    <w:pPr>
      <w:pStyle w:val="Header"/>
      <w:spacing w:after="240"/>
      <w:rPr>
        <w:noProof/>
        <w:lang w:eastAsia="en-AU"/>
      </w:rPr>
    </w:pPr>
  </w:p>
  <w:p w:rsidR="00E52D88" w:rsidRPr="00E52D88" w:rsidRDefault="00E52D88" w:rsidP="00E52D88">
    <w:pPr>
      <w:pStyle w:val="Header"/>
      <w:spacing w:after="240"/>
    </w:pPr>
    <w:r>
      <w:rPr>
        <w:noProof/>
        <w:lang w:eastAsia="en-AU"/>
      </w:rPr>
      <w:t xml:space="preserve">                             </w:t>
    </w:r>
    <w:r>
      <w:rPr>
        <w:noProof/>
        <w:lang w:val="en-AU" w:eastAsia="en-AU"/>
      </w:rPr>
      <w:drawing>
        <wp:inline distT="0" distB="0" distL="0" distR="0" wp14:anchorId="160C20F7" wp14:editId="6A595DA6">
          <wp:extent cx="1693981" cy="1327868"/>
          <wp:effectExtent l="0" t="0" r="0" b="0"/>
          <wp:docPr id="1" name="Picture 1" title="Southern Grampians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227" cy="133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C1" w:rsidRDefault="00530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315"/>
    <w:multiLevelType w:val="hybridMultilevel"/>
    <w:tmpl w:val="E5DA915A"/>
    <w:lvl w:ilvl="0" w:tplc="D7A6760C">
      <w:start w:val="1"/>
      <w:numFmt w:val="bullet"/>
      <w:lvlText w:val="o"/>
      <w:lvlJc w:val="left"/>
      <w:pPr>
        <w:ind w:left="2879" w:hanging="361"/>
      </w:pPr>
      <w:rPr>
        <w:rFonts w:ascii="Courier New" w:eastAsia="Courier New" w:hAnsi="Courier New" w:hint="default"/>
        <w:sz w:val="22"/>
        <w:szCs w:val="22"/>
      </w:rPr>
    </w:lvl>
    <w:lvl w:ilvl="1" w:tplc="0C8A7240">
      <w:start w:val="1"/>
      <w:numFmt w:val="bullet"/>
      <w:lvlText w:val="•"/>
      <w:lvlJc w:val="left"/>
      <w:pPr>
        <w:ind w:left="3782" w:hanging="361"/>
      </w:pPr>
      <w:rPr>
        <w:rFonts w:hint="default"/>
      </w:rPr>
    </w:lvl>
    <w:lvl w:ilvl="2" w:tplc="7E16ADB4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  <w:lvl w:ilvl="3" w:tplc="7514EFE6">
      <w:start w:val="1"/>
      <w:numFmt w:val="bullet"/>
      <w:lvlText w:val="•"/>
      <w:lvlJc w:val="left"/>
      <w:pPr>
        <w:ind w:left="5587" w:hanging="361"/>
      </w:pPr>
      <w:rPr>
        <w:rFonts w:hint="default"/>
      </w:rPr>
    </w:lvl>
    <w:lvl w:ilvl="4" w:tplc="03D2C9D0">
      <w:start w:val="1"/>
      <w:numFmt w:val="bullet"/>
      <w:lvlText w:val="•"/>
      <w:lvlJc w:val="left"/>
      <w:pPr>
        <w:ind w:left="6490" w:hanging="361"/>
      </w:pPr>
      <w:rPr>
        <w:rFonts w:hint="default"/>
      </w:rPr>
    </w:lvl>
    <w:lvl w:ilvl="5" w:tplc="DBE6A152">
      <w:start w:val="1"/>
      <w:numFmt w:val="bullet"/>
      <w:lvlText w:val="•"/>
      <w:lvlJc w:val="left"/>
      <w:pPr>
        <w:ind w:left="7393" w:hanging="361"/>
      </w:pPr>
      <w:rPr>
        <w:rFonts w:hint="default"/>
      </w:rPr>
    </w:lvl>
    <w:lvl w:ilvl="6" w:tplc="4BB60922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  <w:lvl w:ilvl="7" w:tplc="D0501138">
      <w:start w:val="1"/>
      <w:numFmt w:val="bullet"/>
      <w:lvlText w:val="•"/>
      <w:lvlJc w:val="left"/>
      <w:pPr>
        <w:ind w:left="9198" w:hanging="361"/>
      </w:pPr>
      <w:rPr>
        <w:rFonts w:hint="default"/>
      </w:rPr>
    </w:lvl>
    <w:lvl w:ilvl="8" w:tplc="F5BCB234">
      <w:start w:val="1"/>
      <w:numFmt w:val="bullet"/>
      <w:lvlText w:val="•"/>
      <w:lvlJc w:val="left"/>
      <w:pPr>
        <w:ind w:left="10101" w:hanging="361"/>
      </w:pPr>
      <w:rPr>
        <w:rFonts w:hint="default"/>
      </w:rPr>
    </w:lvl>
  </w:abstractNum>
  <w:abstractNum w:abstractNumId="1">
    <w:nsid w:val="146D50CC"/>
    <w:multiLevelType w:val="hybridMultilevel"/>
    <w:tmpl w:val="AB5EDD56"/>
    <w:lvl w:ilvl="0" w:tplc="CBA65E4A">
      <w:start w:val="1"/>
      <w:numFmt w:val="bullet"/>
      <w:lvlText w:val=""/>
      <w:lvlJc w:val="left"/>
      <w:pPr>
        <w:ind w:left="2160" w:hanging="361"/>
      </w:pPr>
      <w:rPr>
        <w:rFonts w:ascii="Symbol" w:eastAsia="Symbol" w:hAnsi="Symbol" w:hint="default"/>
        <w:sz w:val="22"/>
        <w:szCs w:val="22"/>
      </w:rPr>
    </w:lvl>
    <w:lvl w:ilvl="1" w:tplc="AA0AD496">
      <w:start w:val="1"/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05EC6AE4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42169518">
      <w:start w:val="1"/>
      <w:numFmt w:val="bullet"/>
      <w:lvlText w:val="•"/>
      <w:lvlJc w:val="left"/>
      <w:pPr>
        <w:ind w:left="5084" w:hanging="361"/>
      </w:pPr>
      <w:rPr>
        <w:rFonts w:hint="default"/>
      </w:rPr>
    </w:lvl>
    <w:lvl w:ilvl="4" w:tplc="211A277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5" w:tplc="AC26DB70">
      <w:start w:val="1"/>
      <w:numFmt w:val="bullet"/>
      <w:lvlText w:val="•"/>
      <w:lvlJc w:val="left"/>
      <w:pPr>
        <w:ind w:left="7033" w:hanging="361"/>
      </w:pPr>
      <w:rPr>
        <w:rFonts w:hint="default"/>
      </w:rPr>
    </w:lvl>
    <w:lvl w:ilvl="6" w:tplc="117042A6">
      <w:start w:val="1"/>
      <w:numFmt w:val="bullet"/>
      <w:lvlText w:val="•"/>
      <w:lvlJc w:val="left"/>
      <w:pPr>
        <w:ind w:left="8007" w:hanging="361"/>
      </w:pPr>
      <w:rPr>
        <w:rFonts w:hint="default"/>
      </w:rPr>
    </w:lvl>
    <w:lvl w:ilvl="7" w:tplc="51C0AC66">
      <w:start w:val="1"/>
      <w:numFmt w:val="bullet"/>
      <w:lvlText w:val="•"/>
      <w:lvlJc w:val="left"/>
      <w:pPr>
        <w:ind w:left="8982" w:hanging="361"/>
      </w:pPr>
      <w:rPr>
        <w:rFonts w:hint="default"/>
      </w:rPr>
    </w:lvl>
    <w:lvl w:ilvl="8" w:tplc="6DBAEE56">
      <w:start w:val="1"/>
      <w:numFmt w:val="bullet"/>
      <w:lvlText w:val="•"/>
      <w:lvlJc w:val="left"/>
      <w:pPr>
        <w:ind w:left="995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1"/>
    <w:rsid w:val="000B49A1"/>
    <w:rsid w:val="00530DC1"/>
    <w:rsid w:val="00805455"/>
    <w:rsid w:val="00AA5662"/>
    <w:rsid w:val="00B250F7"/>
    <w:rsid w:val="00C45FB9"/>
    <w:rsid w:val="00E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45FB9"/>
    <w:pPr>
      <w:ind w:left="143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FB9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88"/>
  </w:style>
  <w:style w:type="paragraph" w:styleId="Footer">
    <w:name w:val="footer"/>
    <w:basedOn w:val="Normal"/>
    <w:link w:val="FooterChar"/>
    <w:uiPriority w:val="99"/>
    <w:unhideWhenUsed/>
    <w:rsid w:val="00E52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88"/>
  </w:style>
  <w:style w:type="paragraph" w:styleId="BalloonText">
    <w:name w:val="Balloon Text"/>
    <w:basedOn w:val="Normal"/>
    <w:link w:val="BalloonTextChar"/>
    <w:uiPriority w:val="99"/>
    <w:semiHidden/>
    <w:unhideWhenUsed/>
    <w:rsid w:val="00E52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5FB9"/>
    <w:rPr>
      <w:rFonts w:eastAsiaTheme="majorEastAsia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45FB9"/>
    <w:pPr>
      <w:ind w:left="143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FB9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88"/>
  </w:style>
  <w:style w:type="paragraph" w:styleId="Footer">
    <w:name w:val="footer"/>
    <w:basedOn w:val="Normal"/>
    <w:link w:val="FooterChar"/>
    <w:uiPriority w:val="99"/>
    <w:unhideWhenUsed/>
    <w:rsid w:val="00E52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88"/>
  </w:style>
  <w:style w:type="paragraph" w:styleId="BalloonText">
    <w:name w:val="Balloon Text"/>
    <w:basedOn w:val="Normal"/>
    <w:link w:val="BalloonTextChar"/>
    <w:uiPriority w:val="99"/>
    <w:semiHidden/>
    <w:unhideWhenUsed/>
    <w:rsid w:val="00E52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5FB9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Clutterbuck</dc:creator>
  <cp:lastModifiedBy>Joanna Harvey</cp:lastModifiedBy>
  <cp:revision>4</cp:revision>
  <cp:lastPrinted>2015-05-14T07:56:00Z</cp:lastPrinted>
  <dcterms:created xsi:type="dcterms:W3CDTF">2015-05-11T00:07:00Z</dcterms:created>
  <dcterms:modified xsi:type="dcterms:W3CDTF">2015-05-14T07:57:00Z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2a1adadf-8aff-470a-9912-c5608f94fd11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